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gbtzeldifnq" w:id="0"/>
      <w:bookmarkEnd w:id="0"/>
      <w:r w:rsidDel="00000000" w:rsidR="00000000" w:rsidRPr="00000000">
        <w:rPr>
          <w:rtl w:val="0"/>
        </w:rPr>
        <w:t xml:space="preserve">The Bell Labs Computer Movie Lineage: A Research Report</w:t>
      </w:r>
    </w:p>
    <w:p w:rsidR="00000000" w:rsidDel="00000000" w:rsidP="00000000" w:rsidRDefault="00000000" w:rsidRPr="00000000" w14:paraId="00000002">
      <w:pPr>
        <w:pStyle w:val="Heading1"/>
        <w:rPr/>
      </w:pPr>
      <w:bookmarkStart w:colFirst="0" w:colLast="0" w:name="_wmk752mm8u70" w:id="1"/>
      <w:bookmarkEnd w:id="1"/>
      <w:r w:rsidDel="00000000" w:rsidR="00000000" w:rsidRPr="00000000">
        <w:rPr>
          <w:rtl w:val="0"/>
        </w:rPr>
        <w:t xml:space="preserve">Part I: Annotated Source Table</w:t>
      </w:r>
    </w:p>
    <w:tbl>
      <w:tblPr>
        <w:tblStyle w:val="Table1"/>
        <w:tblW w:w="24500.0" w:type="dxa"/>
        <w:jc w:val="left"/>
        <w:tblBorders>
          <w:top w:color="e0e0e0" w:space="0" w:sz="8" w:val="single"/>
          <w:left w:color="000000" w:space="0" w:sz="0" w:val="nil"/>
          <w:bottom w:color="e0e0e0" w:space="0" w:sz="8" w:val="single"/>
          <w:right w:color="000000" w:space="0" w:sz="0" w:val="nil"/>
          <w:insideH w:color="f0f0f0"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vAlign w:val="top"/>
          </w:tcPr>
          <w:p w:rsidR="00000000" w:rsidDel="00000000" w:rsidP="00000000" w:rsidRDefault="00000000" w:rsidRPr="00000000" w14:paraId="00000003">
            <w:pPr>
              <w:rPr/>
            </w:pPr>
            <w:r w:rsidDel="00000000" w:rsidR="00000000" w:rsidRPr="00000000">
              <w:rPr>
                <w:rtl w:val="0"/>
              </w:rPr>
              <w:t xml:space="preserve">Year</w:t>
            </w:r>
          </w:p>
        </w:tc>
        <w:tc>
          <w:tcPr/>
          <w:p w:rsidR="00000000" w:rsidDel="00000000" w:rsidP="00000000" w:rsidRDefault="00000000" w:rsidRPr="00000000" w14:paraId="00000004">
            <w:pPr>
              <w:rPr/>
            </w:pPr>
            <w:r w:rsidDel="00000000" w:rsidR="00000000" w:rsidRPr="00000000">
              <w:rPr>
                <w:rtl w:val="0"/>
              </w:rPr>
              <w:t xml:space="preserve">Source</w:t>
            </w:r>
          </w:p>
        </w:tc>
        <w:tc>
          <w:tcPr/>
          <w:p w:rsidR="00000000" w:rsidDel="00000000" w:rsidP="00000000" w:rsidRDefault="00000000" w:rsidRPr="00000000" w14:paraId="00000005">
            <w:pPr>
              <w:rPr/>
            </w:pPr>
            <w:r w:rsidDel="00000000" w:rsidR="00000000" w:rsidRPr="00000000">
              <w:rPr>
                <w:rtl w:val="0"/>
              </w:rPr>
              <w:t xml:space="preserve">Creator</w:t>
            </w:r>
          </w:p>
        </w:tc>
        <w:tc>
          <w:tcPr/>
          <w:p w:rsidR="00000000" w:rsidDel="00000000" w:rsidP="00000000" w:rsidRDefault="00000000" w:rsidRPr="00000000" w14:paraId="00000006">
            <w:pPr>
              <w:rPr/>
            </w:pPr>
            <w:r w:rsidDel="00000000" w:rsidR="00000000" w:rsidRPr="00000000">
              <w:rPr>
                <w:rtl w:val="0"/>
              </w:rPr>
              <w:t xml:space="preserve">Type</w:t>
            </w:r>
          </w:p>
        </w:tc>
        <w:tc>
          <w:tcPr/>
          <w:p w:rsidR="00000000" w:rsidDel="00000000" w:rsidP="00000000" w:rsidRDefault="00000000" w:rsidRPr="00000000" w14:paraId="00000007">
            <w:pPr>
              <w:rPr/>
            </w:pPr>
            <w:r w:rsidDel="00000000" w:rsidR="00000000" w:rsidRPr="00000000">
              <w:rPr>
                <w:rtl w:val="0"/>
              </w:rPr>
              <w:t xml:space="preserve">Contribution</w:t>
            </w:r>
          </w:p>
        </w:tc>
        <w:tc>
          <w:tcPr/>
          <w:p w:rsidR="00000000" w:rsidDel="00000000" w:rsidP="00000000" w:rsidRDefault="00000000" w:rsidRPr="00000000" w14:paraId="00000008">
            <w:pPr>
              <w:rPr/>
            </w:pPr>
            <w:r w:rsidDel="00000000" w:rsidR="00000000" w:rsidRPr="00000000">
              <w:rPr>
                <w:rtl w:val="0"/>
              </w:rPr>
              <w:t xml:space="preserve">Link</w:t>
            </w:r>
          </w:p>
        </w:tc>
        <w:tc>
          <w:tcPr/>
          <w:p w:rsidR="00000000" w:rsidDel="00000000" w:rsidP="00000000" w:rsidRDefault="00000000" w:rsidRPr="00000000" w14:paraId="00000009">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1964</w:t>
            </w:r>
          </w:p>
        </w:tc>
        <w:tc>
          <w:tcPr/>
          <w:p w:rsidR="00000000" w:rsidDel="00000000" w:rsidP="00000000" w:rsidRDefault="00000000" w:rsidRPr="00000000" w14:paraId="0000000B">
            <w:pPr>
              <w:rPr/>
            </w:pPr>
            <w:r w:rsidDel="00000000" w:rsidR="00000000" w:rsidRPr="00000000">
              <w:rPr>
                <w:rtl w:val="0"/>
              </w:rPr>
              <w:t xml:space="preserve">A Computer Technique for Producing Animated Movies</w:t>
            </w:r>
          </w:p>
        </w:tc>
        <w:tc>
          <w:tcPr/>
          <w:p w:rsidR="00000000" w:rsidDel="00000000" w:rsidP="00000000" w:rsidRDefault="00000000" w:rsidRPr="00000000" w14:paraId="0000000C">
            <w:pPr>
              <w:rPr/>
            </w:pPr>
            <w:sdt>
              <w:sdtPr>
                <w:alias w:val="Creator"/>
                <w:id w:val="-1530712974"/>
                <w:dropDownList w:lastValue="Kenneth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Kenneth Knowlton</w:t>
                </w:r>
              </w:sdtContent>
            </w:sdt>
            <w:r w:rsidDel="00000000" w:rsidR="00000000" w:rsidRPr="00000000">
              <w:rPr>
                <w:rtl w:val="0"/>
              </w:rPr>
            </w:r>
          </w:p>
        </w:tc>
        <w:tc>
          <w:tcPr/>
          <w:p w:rsidR="00000000" w:rsidDel="00000000" w:rsidP="00000000" w:rsidRDefault="00000000" w:rsidRPr="00000000" w14:paraId="0000000D">
            <w:pPr>
              <w:rPr/>
            </w:pPr>
            <w:sdt>
              <w:sdtPr>
                <w:alias w:val="Type"/>
                <w:id w:val="-846213702"/>
                <w:dropDownList w:lastValue="Paper">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Paper</w:t>
                </w:r>
              </w:sdtContent>
            </w:sdt>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Introduction of the BEFLIX language for bitmap animation.</w:t>
            </w:r>
          </w:p>
        </w:tc>
        <w:tc>
          <w:tcPr/>
          <w:p w:rsidR="00000000" w:rsidDel="00000000" w:rsidP="00000000" w:rsidRDefault="00000000" w:rsidRPr="00000000" w14:paraId="0000000F">
            <w:pPr>
              <w:rPr/>
            </w:pPr>
            <w:sdt>
              <w:sdtPr>
                <w:alias w:val="Link"/>
                <w:id w:val="1071681708"/>
                <w:dropDownList w:lastValue="PDF Copy">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PDF Copy</w:t>
                </w:r>
              </w:sdtContent>
            </w:sdt>
            <w:r w:rsidDel="00000000" w:rsidR="00000000" w:rsidRPr="00000000">
              <w:rPr>
                <w:rtl w:val="0"/>
              </w:rPr>
            </w:r>
          </w:p>
        </w:tc>
        <w:tc>
          <w:tcPr/>
          <w:p w:rsidR="00000000" w:rsidDel="00000000" w:rsidP="00000000" w:rsidRDefault="00000000" w:rsidRPr="00000000" w14:paraId="00000010">
            <w:pPr>
              <w:rPr/>
            </w:pPr>
            <w:sdt>
              <w:sdtPr>
                <w:alias w:val="Confidence"/>
                <w:id w:val="1659216564"/>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1965</w:t>
            </w:r>
          </w:p>
        </w:tc>
        <w:tc>
          <w:tcPr/>
          <w:p w:rsidR="00000000" w:rsidDel="00000000" w:rsidP="00000000" w:rsidRDefault="00000000" w:rsidRPr="00000000" w14:paraId="00000012">
            <w:pPr>
              <w:rPr/>
            </w:pPr>
            <w:r w:rsidDel="00000000" w:rsidR="00000000" w:rsidRPr="00000000">
              <w:rPr>
                <w:rtl w:val="0"/>
              </w:rPr>
              <w:t xml:space="preserve">Computer-Produced Movies</w:t>
            </w:r>
          </w:p>
        </w:tc>
        <w:tc>
          <w:tcPr/>
          <w:p w:rsidR="00000000" w:rsidDel="00000000" w:rsidP="00000000" w:rsidRDefault="00000000" w:rsidRPr="00000000" w14:paraId="00000013">
            <w:pPr>
              <w:rPr/>
            </w:pPr>
            <w:sdt>
              <w:sdtPr>
                <w:alias w:val="Creator"/>
                <w:id w:val="558618121"/>
                <w:dropDownList w:lastValue="Kenneth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Kenneth Knowlton</w:t>
                </w:r>
              </w:sdtContent>
            </w:sdt>
            <w:r w:rsidDel="00000000" w:rsidR="00000000" w:rsidRPr="00000000">
              <w:rPr>
                <w:rtl w:val="0"/>
              </w:rPr>
            </w:r>
          </w:p>
        </w:tc>
        <w:tc>
          <w:tcPr/>
          <w:p w:rsidR="00000000" w:rsidDel="00000000" w:rsidP="00000000" w:rsidRDefault="00000000" w:rsidRPr="00000000" w14:paraId="00000014">
            <w:pPr>
              <w:rPr/>
            </w:pPr>
            <w:sdt>
              <w:sdtPr>
                <w:alias w:val="Type"/>
                <w:id w:val="1440393109"/>
                <w:dropDownList w:lastValue="Science Article">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Science Article</w:t>
                </w:r>
              </w:sdtContent>
            </w:sdt>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Synthesis of computer animation methods for scientific visualization.</w:t>
            </w:r>
          </w:p>
        </w:tc>
        <w:tc>
          <w:tcPr/>
          <w:p w:rsidR="00000000" w:rsidDel="00000000" w:rsidP="00000000" w:rsidRDefault="00000000" w:rsidRPr="00000000" w14:paraId="00000016">
            <w:pPr>
              <w:rPr/>
            </w:pPr>
            <w:sdt>
              <w:sdtPr>
                <w:alias w:val="Link"/>
                <w:id w:val="-2065995364"/>
                <w:dropDownList w:lastValue="Science Transcription">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Science Transcription</w:t>
                </w:r>
              </w:sdtContent>
            </w:sdt>
            <w:r w:rsidDel="00000000" w:rsidR="00000000" w:rsidRPr="00000000">
              <w:rPr>
                <w:rtl w:val="0"/>
              </w:rPr>
            </w:r>
          </w:p>
        </w:tc>
        <w:tc>
          <w:tcPr/>
          <w:p w:rsidR="00000000" w:rsidDel="00000000" w:rsidP="00000000" w:rsidRDefault="00000000" w:rsidRPr="00000000" w14:paraId="00000017">
            <w:pPr>
              <w:rPr/>
            </w:pPr>
            <w:sdt>
              <w:sdtPr>
                <w:alias w:val="Confidence"/>
                <w:id w:val="861512458"/>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1964</w:t>
            </w:r>
          </w:p>
        </w:tc>
        <w:tc>
          <w:tcPr/>
          <w:p w:rsidR="00000000" w:rsidDel="00000000" w:rsidP="00000000" w:rsidRDefault="00000000" w:rsidRPr="00000000" w14:paraId="00000019">
            <w:pPr>
              <w:rPr/>
            </w:pPr>
            <w:r w:rsidDel="00000000" w:rsidR="00000000" w:rsidRPr="00000000">
              <w:rPr>
                <w:rtl w:val="0"/>
              </w:rPr>
              <w:t xml:space="preserve">A Computer Technique for the Production of Animated Movies</w:t>
            </w:r>
          </w:p>
        </w:tc>
        <w:tc>
          <w:tcPr/>
          <w:p w:rsidR="00000000" w:rsidDel="00000000" w:rsidP="00000000" w:rsidRDefault="00000000" w:rsidRPr="00000000" w14:paraId="0000001A">
            <w:pPr>
              <w:rPr/>
            </w:pPr>
            <w:sdt>
              <w:sdtPr>
                <w:alias w:val="Creator"/>
                <w:id w:val="-1811630605"/>
                <w:dropDownList w:lastValue="Kenneth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Kenneth Knowlton</w:t>
                </w:r>
              </w:sdtContent>
            </w:sdt>
            <w:r w:rsidDel="00000000" w:rsidR="00000000" w:rsidRPr="00000000">
              <w:rPr>
                <w:rtl w:val="0"/>
              </w:rPr>
            </w:r>
          </w:p>
        </w:tc>
        <w:tc>
          <w:tcPr/>
          <w:p w:rsidR="00000000" w:rsidDel="00000000" w:rsidP="00000000" w:rsidRDefault="00000000" w:rsidRPr="00000000" w14:paraId="0000001B">
            <w:pPr>
              <w:rPr/>
            </w:pPr>
            <w:sdt>
              <w:sdtPr>
                <w:alias w:val="Type"/>
                <w:id w:val="1801994880"/>
                <w:dropDownList w:lastValue="Film">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Film</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Visual demonstration of the BEFLIX programming system.</w:t>
            </w:r>
          </w:p>
        </w:tc>
        <w:tc>
          <w:tcPr/>
          <w:p w:rsidR="00000000" w:rsidDel="00000000" w:rsidP="00000000" w:rsidRDefault="00000000" w:rsidRPr="00000000" w14:paraId="0000001D">
            <w:pPr>
              <w:rPr/>
            </w:pPr>
            <w:sdt>
              <w:sdtPr>
                <w:alias w:val="Link"/>
                <w:id w:val="-58815204"/>
                <w:dropDownList w:lastValue="YouTube Video">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YouTube Video</w:t>
                </w:r>
              </w:sdtContent>
            </w:sdt>
            <w:r w:rsidDel="00000000" w:rsidR="00000000" w:rsidRPr="00000000">
              <w:rPr>
                <w:rtl w:val="0"/>
              </w:rPr>
            </w:r>
          </w:p>
        </w:tc>
        <w:tc>
          <w:tcPr/>
          <w:p w:rsidR="00000000" w:rsidDel="00000000" w:rsidP="00000000" w:rsidRDefault="00000000" w:rsidRPr="00000000" w14:paraId="0000001E">
            <w:pPr>
              <w:rPr/>
            </w:pPr>
            <w:sdt>
              <w:sdtPr>
                <w:alias w:val="Confidence"/>
                <w:id w:val="-774417093"/>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1964</w:t>
            </w:r>
          </w:p>
        </w:tc>
        <w:tc>
          <w:tcPr/>
          <w:p w:rsidR="00000000" w:rsidDel="00000000" w:rsidP="00000000" w:rsidRDefault="00000000" w:rsidRPr="00000000" w14:paraId="00000020">
            <w:pPr>
              <w:rPr/>
            </w:pPr>
            <w:r w:rsidDel="00000000" w:rsidR="00000000" w:rsidRPr="00000000">
              <w:rPr>
                <w:rtl w:val="0"/>
              </w:rPr>
              <w:t xml:space="preserve">Computer-Made Perspective Movies as a Scientific and Communication Tool</w:t>
            </w:r>
          </w:p>
        </w:tc>
        <w:tc>
          <w:tcPr/>
          <w:p w:rsidR="00000000" w:rsidDel="00000000" w:rsidP="00000000" w:rsidRDefault="00000000" w:rsidRPr="00000000" w14:paraId="00000021">
            <w:pPr>
              <w:rPr/>
            </w:pPr>
            <w:sdt>
              <w:sdtPr>
                <w:alias w:val="Creator"/>
                <w:id w:val="-83569423"/>
                <w:dropDownList w:lastValue="Edward Zajac">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Edward Zajac</w:t>
                </w:r>
              </w:sdtContent>
            </w:sdt>
            <w:r w:rsidDel="00000000" w:rsidR="00000000" w:rsidRPr="00000000">
              <w:rPr>
                <w:rtl w:val="0"/>
              </w:rPr>
            </w:r>
          </w:p>
        </w:tc>
        <w:tc>
          <w:tcPr/>
          <w:p w:rsidR="00000000" w:rsidDel="00000000" w:rsidP="00000000" w:rsidRDefault="00000000" w:rsidRPr="00000000" w14:paraId="00000022">
            <w:pPr>
              <w:rPr/>
            </w:pPr>
            <w:sdt>
              <w:sdtPr>
                <w:alias w:val="Type"/>
                <w:id w:val="-1914736706"/>
                <w:dropDownList w:lastValue="CACM Paper">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CACM Paper</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Argument for perspective movies as essential communication tools in science.</w:t>
            </w:r>
          </w:p>
        </w:tc>
        <w:tc>
          <w:tcPr/>
          <w:p w:rsidR="00000000" w:rsidDel="00000000" w:rsidP="00000000" w:rsidRDefault="00000000" w:rsidRPr="00000000" w14:paraId="00000024">
            <w:pPr>
              <w:rPr/>
            </w:pPr>
            <w:sdt>
              <w:sdtPr>
                <w:alias w:val="Link"/>
                <w:id w:val="-1519315009"/>
                <w:dropDownList w:lastValue="CACM Transcription">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CACM Transcription</w:t>
                </w:r>
              </w:sdtContent>
            </w:sdt>
            <w:r w:rsidDel="00000000" w:rsidR="00000000" w:rsidRPr="00000000">
              <w:rPr>
                <w:rtl w:val="0"/>
              </w:rPr>
            </w:r>
          </w:p>
        </w:tc>
        <w:tc>
          <w:tcPr/>
          <w:p w:rsidR="00000000" w:rsidDel="00000000" w:rsidP="00000000" w:rsidRDefault="00000000" w:rsidRPr="00000000" w14:paraId="00000025">
            <w:pPr>
              <w:rPr/>
            </w:pPr>
            <w:sdt>
              <w:sdtPr>
                <w:alias w:val="Confidence"/>
                <w:id w:val="1603870564"/>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1966</w:t>
            </w:r>
          </w:p>
        </w:tc>
        <w:tc>
          <w:tcPr/>
          <w:p w:rsidR="00000000" w:rsidDel="00000000" w:rsidP="00000000" w:rsidRDefault="00000000" w:rsidRPr="00000000" w14:paraId="00000027">
            <w:pPr>
              <w:rPr/>
            </w:pPr>
            <w:r w:rsidDel="00000000" w:rsidR="00000000" w:rsidRPr="00000000">
              <w:rPr>
                <w:rtl w:val="0"/>
              </w:rPr>
              <w:t xml:space="preserve">Film Animation by Computer</w:t>
            </w:r>
          </w:p>
        </w:tc>
        <w:tc>
          <w:tcPr/>
          <w:p w:rsidR="00000000" w:rsidDel="00000000" w:rsidP="00000000" w:rsidRDefault="00000000" w:rsidRPr="00000000" w14:paraId="00000028">
            <w:pPr>
              <w:rPr/>
            </w:pPr>
            <w:sdt>
              <w:sdtPr>
                <w:alias w:val="Creator"/>
                <w:id w:val="1466394626"/>
                <w:dropDownList w:lastValue="Edward Zajac">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Edward Zajac</w:t>
                </w:r>
              </w:sdtContent>
            </w:sdt>
            <w:r w:rsidDel="00000000" w:rsidR="00000000" w:rsidRPr="00000000">
              <w:rPr>
                <w:rtl w:val="0"/>
              </w:rPr>
            </w:r>
          </w:p>
        </w:tc>
        <w:tc>
          <w:tcPr/>
          <w:p w:rsidR="00000000" w:rsidDel="00000000" w:rsidP="00000000" w:rsidRDefault="00000000" w:rsidRPr="00000000" w14:paraId="00000029">
            <w:pPr>
              <w:rPr/>
            </w:pPr>
            <w:sdt>
              <w:sdtPr>
                <w:alias w:val="Type"/>
                <w:id w:val="1479406743"/>
                <w:dropDownList w:lastValue="Article">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Article</w:t>
                </w:r>
              </w:sdtContent>
            </w:sdt>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Overview of the technical requirements for generating animated film via computation.</w:t>
            </w:r>
          </w:p>
        </w:tc>
        <w:tc>
          <w:tcPr/>
          <w:p w:rsidR="00000000" w:rsidDel="00000000" w:rsidP="00000000" w:rsidRDefault="00000000" w:rsidRPr="00000000" w14:paraId="0000002B">
            <w:pPr>
              <w:rPr/>
            </w:pPr>
            <w:sdt>
              <w:sdtPr>
                <w:alias w:val="Link"/>
                <w:id w:val="505492290"/>
                <w:dropDownList w:lastValue="Computer Arts Society PDF">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Computer Arts Society PDF</w:t>
                </w:r>
              </w:sdtContent>
            </w:sdt>
            <w:r w:rsidDel="00000000" w:rsidR="00000000" w:rsidRPr="00000000">
              <w:rPr>
                <w:rtl w:val="0"/>
              </w:rPr>
            </w:r>
          </w:p>
        </w:tc>
        <w:tc>
          <w:tcPr/>
          <w:p w:rsidR="00000000" w:rsidDel="00000000" w:rsidP="00000000" w:rsidRDefault="00000000" w:rsidRPr="00000000" w14:paraId="0000002C">
            <w:pPr>
              <w:rPr/>
            </w:pPr>
            <w:sdt>
              <w:sdtPr>
                <w:alias w:val="Confidence"/>
                <w:id w:val="478467665"/>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1963</w:t>
            </w:r>
          </w:p>
        </w:tc>
        <w:tc>
          <w:tcPr/>
          <w:p w:rsidR="00000000" w:rsidDel="00000000" w:rsidP="00000000" w:rsidRDefault="00000000" w:rsidRPr="00000000" w14:paraId="0000002E">
            <w:pPr>
              <w:rPr/>
            </w:pPr>
            <w:r w:rsidDel="00000000" w:rsidR="00000000" w:rsidRPr="00000000">
              <w:rPr>
                <w:rtl w:val="0"/>
              </w:rPr>
              <w:t xml:space="preserve">Simulation of a Two-Gyro Gravity-Gradient Attitude Control System</w:t>
            </w:r>
          </w:p>
        </w:tc>
        <w:tc>
          <w:tcPr/>
          <w:p w:rsidR="00000000" w:rsidDel="00000000" w:rsidP="00000000" w:rsidRDefault="00000000" w:rsidRPr="00000000" w14:paraId="0000002F">
            <w:pPr>
              <w:rPr/>
            </w:pPr>
            <w:sdt>
              <w:sdtPr>
                <w:alias w:val="Creator"/>
                <w:id w:val="1500326018"/>
                <w:dropDownList w:lastValue="Edward Zajac">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Edward Zajac</w:t>
                </w:r>
              </w:sdtContent>
            </w:sdt>
            <w:r w:rsidDel="00000000" w:rsidR="00000000" w:rsidRPr="00000000">
              <w:rPr>
                <w:rtl w:val="0"/>
              </w:rPr>
            </w:r>
          </w:p>
        </w:tc>
        <w:tc>
          <w:tcPr/>
          <w:p w:rsidR="00000000" w:rsidDel="00000000" w:rsidP="00000000" w:rsidRDefault="00000000" w:rsidRPr="00000000" w14:paraId="00000030">
            <w:pPr>
              <w:rPr/>
            </w:pPr>
            <w:sdt>
              <w:sdtPr>
                <w:alias w:val="Type"/>
                <w:id w:val="-493119336"/>
                <w:dropDownList w:lastValue="Film">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Film</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One of the first computer-generated films, showing satellite motion.</w:t>
            </w:r>
          </w:p>
        </w:tc>
        <w:tc>
          <w:tcPr/>
          <w:p w:rsidR="00000000" w:rsidDel="00000000" w:rsidP="00000000" w:rsidRDefault="00000000" w:rsidRPr="00000000" w14:paraId="00000032">
            <w:pPr>
              <w:rPr/>
            </w:pPr>
            <w:sdt>
              <w:sdtPr>
                <w:alias w:val="Link"/>
                <w:id w:val="-938703144"/>
                <w:dropDownList w:lastValue="YouTube Video">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YouTube Video</w:t>
                </w:r>
              </w:sdtContent>
            </w:sdt>
            <w:r w:rsidDel="00000000" w:rsidR="00000000" w:rsidRPr="00000000">
              <w:rPr>
                <w:rtl w:val="0"/>
              </w:rPr>
            </w:r>
          </w:p>
        </w:tc>
        <w:tc>
          <w:tcPr/>
          <w:p w:rsidR="00000000" w:rsidDel="00000000" w:rsidP="00000000" w:rsidRDefault="00000000" w:rsidRPr="00000000" w14:paraId="00000033">
            <w:pPr>
              <w:rPr/>
            </w:pPr>
            <w:sdt>
              <w:sdtPr>
                <w:alias w:val="Confidence"/>
                <w:id w:val="125832134"/>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1964</w:t>
            </w:r>
          </w:p>
        </w:tc>
        <w:tc>
          <w:tcPr/>
          <w:p w:rsidR="00000000" w:rsidDel="00000000" w:rsidP="00000000" w:rsidRDefault="00000000" w:rsidRPr="00000000" w14:paraId="00000035">
            <w:pPr>
              <w:rPr/>
            </w:pPr>
            <w:r w:rsidDel="00000000" w:rsidR="00000000" w:rsidRPr="00000000">
              <w:rPr>
                <w:rtl w:val="0"/>
              </w:rPr>
              <w:t xml:space="preserve">Two-gyro satellite attitude control</w:t>
            </w:r>
          </w:p>
        </w:tc>
        <w:tc>
          <w:tcPr/>
          <w:p w:rsidR="00000000" w:rsidDel="00000000" w:rsidP="00000000" w:rsidRDefault="00000000" w:rsidRPr="00000000" w14:paraId="00000036">
            <w:pPr>
              <w:rPr/>
            </w:pPr>
            <w:sdt>
              <w:sdtPr>
                <w:alias w:val="Creator"/>
                <w:id w:val="1590144479"/>
                <w:dropDownList w:lastValue="Lewis &amp; Zajac">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Lewis &amp; Zajac</w:t>
                </w:r>
              </w:sdtContent>
            </w:sdt>
            <w:r w:rsidDel="00000000" w:rsidR="00000000" w:rsidRPr="00000000">
              <w:rPr>
                <w:rtl w:val="0"/>
              </w:rPr>
            </w:r>
          </w:p>
        </w:tc>
        <w:tc>
          <w:tcPr/>
          <w:p w:rsidR="00000000" w:rsidDel="00000000" w:rsidP="00000000" w:rsidRDefault="00000000" w:rsidRPr="00000000" w14:paraId="00000037">
            <w:pPr>
              <w:rPr/>
            </w:pPr>
            <w:sdt>
              <w:sdtPr>
                <w:alias w:val="Type"/>
                <w:id w:val="1842159612"/>
                <w:dropDownList w:lastValue="BSTJ Paper">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BSTJ Paper</w:t>
                </w:r>
              </w:sdtContent>
            </w:sdt>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The mathematical and technical foundation for the satellite simulation film.</w:t>
            </w:r>
          </w:p>
        </w:tc>
        <w:tc>
          <w:tcPr/>
          <w:p w:rsidR="00000000" w:rsidDel="00000000" w:rsidP="00000000" w:rsidRDefault="00000000" w:rsidRPr="00000000" w14:paraId="00000039">
            <w:pPr>
              <w:rPr/>
            </w:pPr>
            <w:sdt>
              <w:sdtPr>
                <w:alias w:val="Link"/>
                <w:id w:val="-358667274"/>
                <w:dropDownList w:lastValue="BSTJ Transcription">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BSTJ Transcription</w:t>
                </w:r>
              </w:sdtContent>
            </w:sdt>
            <w:r w:rsidDel="00000000" w:rsidR="00000000" w:rsidRPr="00000000">
              <w:rPr>
                <w:rtl w:val="0"/>
              </w:rPr>
            </w:r>
          </w:p>
        </w:tc>
        <w:tc>
          <w:tcPr/>
          <w:p w:rsidR="00000000" w:rsidDel="00000000" w:rsidP="00000000" w:rsidRDefault="00000000" w:rsidRPr="00000000" w14:paraId="0000003A">
            <w:pPr>
              <w:rPr/>
            </w:pPr>
            <w:sdt>
              <w:sdtPr>
                <w:alias w:val="Confidence"/>
                <w:id w:val="-1011919152"/>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1965</w:t>
            </w:r>
          </w:p>
        </w:tc>
        <w:tc>
          <w:tcPr/>
          <w:p w:rsidR="00000000" w:rsidDel="00000000" w:rsidP="00000000" w:rsidRDefault="00000000" w:rsidRPr="00000000" w14:paraId="0000003C">
            <w:pPr>
              <w:rPr/>
            </w:pPr>
            <w:r w:rsidDel="00000000" w:rsidR="00000000" w:rsidRPr="00000000">
              <w:rPr>
                <w:rtl w:val="0"/>
              </w:rPr>
              <w:t xml:space="preserve">Computer Animation: A New Scientific and Educational Tool</w:t>
            </w:r>
          </w:p>
        </w:tc>
        <w:tc>
          <w:tcPr/>
          <w:p w:rsidR="00000000" w:rsidDel="00000000" w:rsidP="00000000" w:rsidRDefault="00000000" w:rsidRPr="00000000" w14:paraId="0000003D">
            <w:pPr>
              <w:rPr/>
            </w:pPr>
            <w:sdt>
              <w:sdtPr>
                <w:alias w:val="Creator"/>
                <w:id w:val="516852350"/>
                <w:dropDownList w:lastValue="Edward Zajac">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Edward Zajac</w:t>
                </w:r>
              </w:sdtContent>
            </w:sdt>
            <w:r w:rsidDel="00000000" w:rsidR="00000000" w:rsidRPr="00000000">
              <w:rPr>
                <w:rtl w:val="0"/>
              </w:rPr>
            </w:r>
          </w:p>
        </w:tc>
        <w:tc>
          <w:tcPr/>
          <w:p w:rsidR="00000000" w:rsidDel="00000000" w:rsidP="00000000" w:rsidRDefault="00000000" w:rsidRPr="00000000" w14:paraId="0000003E">
            <w:pPr>
              <w:rPr/>
            </w:pPr>
            <w:sdt>
              <w:sdtPr>
                <w:alias w:val="Type"/>
                <w:id w:val="-665216742"/>
                <w:dropDownList w:lastValue="SMPTE Article">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SMPTE Article</w:t>
                </w:r>
              </w:sdtContent>
            </w:sdt>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Detailed exploration of educational applications for computer-generated imagery.</w:t>
            </w:r>
          </w:p>
        </w:tc>
        <w:tc>
          <w:tcPr/>
          <w:p w:rsidR="00000000" w:rsidDel="00000000" w:rsidP="00000000" w:rsidRDefault="00000000" w:rsidRPr="00000000" w14:paraId="00000040">
            <w:pPr>
              <w:rPr/>
            </w:pPr>
            <w:sdt>
              <w:sdtPr>
                <w:alias w:val="Link"/>
                <w:id w:val="79500133"/>
                <w:dropDownList w:lastValue="SMPTE Transcription">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SMPTE Transcription</w:t>
                </w:r>
              </w:sdtContent>
            </w:sdt>
            <w:r w:rsidDel="00000000" w:rsidR="00000000" w:rsidRPr="00000000">
              <w:rPr>
                <w:rtl w:val="0"/>
              </w:rPr>
            </w:r>
          </w:p>
        </w:tc>
        <w:tc>
          <w:tcPr/>
          <w:p w:rsidR="00000000" w:rsidDel="00000000" w:rsidP="00000000" w:rsidRDefault="00000000" w:rsidRPr="00000000" w14:paraId="00000041">
            <w:pPr>
              <w:rPr/>
            </w:pPr>
            <w:sdt>
              <w:sdtPr>
                <w:alias w:val="Confidence"/>
                <w:id w:val="-1029999776"/>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1967</w:t>
            </w:r>
          </w:p>
        </w:tc>
        <w:tc>
          <w:tcPr/>
          <w:p w:rsidR="00000000" w:rsidDel="00000000" w:rsidP="00000000" w:rsidRDefault="00000000" w:rsidRPr="00000000" w14:paraId="00000043">
            <w:pPr>
              <w:rPr/>
            </w:pPr>
            <w:r w:rsidDel="00000000" w:rsidR="00000000" w:rsidRPr="00000000">
              <w:rPr>
                <w:rtl w:val="0"/>
              </w:rPr>
              <w:t xml:space="preserve">Studies in Perception (Computer Nude)</w:t>
            </w:r>
          </w:p>
        </w:tc>
        <w:tc>
          <w:tcPr/>
          <w:p w:rsidR="00000000" w:rsidDel="00000000" w:rsidP="00000000" w:rsidRDefault="00000000" w:rsidRPr="00000000" w14:paraId="00000044">
            <w:pPr>
              <w:rPr/>
            </w:pPr>
            <w:sdt>
              <w:sdtPr>
                <w:alias w:val="Creator"/>
                <w:id w:val="-1951465809"/>
                <w:dropDownList w:lastValue="Harmon &amp;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Harmon &amp; Knowlton</w:t>
                </w:r>
              </w:sdtContent>
            </w:sdt>
            <w:r w:rsidDel="00000000" w:rsidR="00000000" w:rsidRPr="00000000">
              <w:rPr>
                <w:rtl w:val="0"/>
              </w:rPr>
            </w:r>
          </w:p>
        </w:tc>
        <w:tc>
          <w:tcPr/>
          <w:p w:rsidR="00000000" w:rsidDel="00000000" w:rsidP="00000000" w:rsidRDefault="00000000" w:rsidRPr="00000000" w14:paraId="00000045">
            <w:pPr>
              <w:rPr/>
            </w:pPr>
            <w:sdt>
              <w:sdtPr>
                <w:alias w:val="Type"/>
                <w:id w:val="1429801992"/>
                <w:dropDownList w:lastValue="Artwork">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Artwork</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Landmark experiment in visual perception using computer-processed gray scales.</w:t>
            </w:r>
          </w:p>
        </w:tc>
        <w:tc>
          <w:tcPr/>
          <w:p w:rsidR="00000000" w:rsidDel="00000000" w:rsidP="00000000" w:rsidRDefault="00000000" w:rsidRPr="00000000" w14:paraId="00000047">
            <w:pPr>
              <w:rPr/>
            </w:pPr>
            <w:sdt>
              <w:sdtPr>
                <w:alias w:val="Link"/>
                <w:id w:val="1867953733"/>
                <w:dropDownList w:lastValue="Henry Ford Museum Record">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Henry Ford Museum Record</w:t>
                </w:r>
              </w:sdtContent>
            </w:sdt>
            <w:r w:rsidDel="00000000" w:rsidR="00000000" w:rsidRPr="00000000">
              <w:rPr>
                <w:rtl w:val="0"/>
              </w:rPr>
            </w:r>
          </w:p>
        </w:tc>
        <w:tc>
          <w:tcPr/>
          <w:p w:rsidR="00000000" w:rsidDel="00000000" w:rsidP="00000000" w:rsidRDefault="00000000" w:rsidRPr="00000000" w14:paraId="00000048">
            <w:pPr>
              <w:rPr/>
            </w:pPr>
            <w:sdt>
              <w:sdtPr>
                <w:alias w:val="Confidence"/>
                <w:id w:val="-938189978"/>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1977</w:t>
            </w:r>
          </w:p>
        </w:tc>
        <w:tc>
          <w:tcPr/>
          <w:p w:rsidR="00000000" w:rsidDel="00000000" w:rsidP="00000000" w:rsidRDefault="00000000" w:rsidRPr="00000000" w14:paraId="0000004A">
            <w:pPr>
              <w:rPr/>
            </w:pPr>
            <w:r w:rsidDel="00000000" w:rsidR="00000000" w:rsidRPr="00000000">
              <w:rPr>
                <w:rtl w:val="0"/>
              </w:rPr>
              <w:t xml:space="preserve">Computer-Produced Grey Scales</w:t>
            </w:r>
          </w:p>
        </w:tc>
        <w:tc>
          <w:tcPr/>
          <w:p w:rsidR="00000000" w:rsidDel="00000000" w:rsidP="00000000" w:rsidRDefault="00000000" w:rsidRPr="00000000" w14:paraId="0000004B">
            <w:pPr>
              <w:rPr/>
            </w:pPr>
            <w:sdt>
              <w:sdtPr>
                <w:alias w:val="Creator"/>
                <w:id w:val="-137317191"/>
                <w:dropDownList w:lastValue="Harmon &amp;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Harmon &amp; Knowlton</w:t>
                </w:r>
              </w:sdtContent>
            </w:sdt>
            <w:r w:rsidDel="00000000" w:rsidR="00000000" w:rsidRPr="00000000">
              <w:rPr>
                <w:rtl w:val="0"/>
              </w:rPr>
            </w:r>
          </w:p>
        </w:tc>
        <w:tc>
          <w:tcPr/>
          <w:p w:rsidR="00000000" w:rsidDel="00000000" w:rsidP="00000000" w:rsidRDefault="00000000" w:rsidRPr="00000000" w14:paraId="0000004C">
            <w:pPr>
              <w:rPr/>
            </w:pPr>
            <w:sdt>
              <w:sdtPr>
                <w:alias w:val="Type"/>
                <w:id w:val="-1999435775"/>
                <w:dropDownList w:lastValue="Journal Article">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Journal Article</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Formal analysis of grey scale representation in computer-generated imagery.</w:t>
            </w:r>
          </w:p>
        </w:tc>
        <w:tc>
          <w:tcPr/>
          <w:p w:rsidR="00000000" w:rsidDel="00000000" w:rsidP="00000000" w:rsidRDefault="00000000" w:rsidRPr="00000000" w14:paraId="0000004E">
            <w:pPr>
              <w:rPr/>
            </w:pPr>
            <w:sdt>
              <w:sdtPr>
                <w:alias w:val="Link"/>
                <w:id w:val="-806847412"/>
                <w:dropDownList w:lastValue="Visible Language Record">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Visible Language Record</w:t>
                </w:r>
              </w:sdtContent>
            </w:sdt>
            <w:r w:rsidDel="00000000" w:rsidR="00000000" w:rsidRPr="00000000">
              <w:rPr>
                <w:rtl w:val="0"/>
              </w:rPr>
            </w:r>
          </w:p>
        </w:tc>
        <w:tc>
          <w:tcPr/>
          <w:p w:rsidR="00000000" w:rsidDel="00000000" w:rsidP="00000000" w:rsidRDefault="00000000" w:rsidRPr="00000000" w14:paraId="0000004F">
            <w:pPr>
              <w:rPr/>
            </w:pPr>
            <w:sdt>
              <w:sdtPr>
                <w:alias w:val="Confidence"/>
                <w:id w:val="788632491"/>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1966-1969</w:t>
            </w:r>
          </w:p>
        </w:tc>
        <w:tc>
          <w:tcPr/>
          <w:p w:rsidR="00000000" w:rsidDel="00000000" w:rsidP="00000000" w:rsidRDefault="00000000" w:rsidRPr="00000000" w14:paraId="00000051">
            <w:pPr>
              <w:rPr/>
            </w:pPr>
            <w:r w:rsidDel="00000000" w:rsidR="00000000" w:rsidRPr="00000000">
              <w:rPr>
                <w:rtl w:val="0"/>
              </w:rPr>
              <w:t xml:space="preserve">Poemfield Films</w:t>
            </w:r>
          </w:p>
        </w:tc>
        <w:tc>
          <w:tcPr/>
          <w:p w:rsidR="00000000" w:rsidDel="00000000" w:rsidP="00000000" w:rsidRDefault="00000000" w:rsidRPr="00000000" w14:paraId="00000052">
            <w:pPr>
              <w:rPr/>
            </w:pPr>
            <w:sdt>
              <w:sdtPr>
                <w:alias w:val="Creator"/>
                <w:id w:val="1607030401"/>
                <w:dropDownList w:lastValue="VanDerBeek &amp;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VanDerBeek &amp; Knowlton</w:t>
                </w:r>
              </w:sdtContent>
            </w:sdt>
            <w:r w:rsidDel="00000000" w:rsidR="00000000" w:rsidRPr="00000000">
              <w:rPr>
                <w:rtl w:val="0"/>
              </w:rPr>
            </w:r>
          </w:p>
        </w:tc>
        <w:tc>
          <w:tcPr/>
          <w:p w:rsidR="00000000" w:rsidDel="00000000" w:rsidP="00000000" w:rsidRDefault="00000000" w:rsidRPr="00000000" w14:paraId="00000053">
            <w:pPr>
              <w:rPr/>
            </w:pPr>
            <w:sdt>
              <w:sdtPr>
                <w:alias w:val="Type"/>
                <w:id w:val="-106884695"/>
                <w:dropDownList w:lastValue="Experimental Film">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Experimental Film</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Series of artistic films blending computer graphics and concrete poetry.</w:t>
            </w:r>
          </w:p>
        </w:tc>
        <w:tc>
          <w:tcPr/>
          <w:p w:rsidR="00000000" w:rsidDel="00000000" w:rsidP="00000000" w:rsidRDefault="00000000" w:rsidRPr="00000000" w14:paraId="00000055">
            <w:pPr>
              <w:rPr/>
            </w:pPr>
            <w:sdt>
              <w:sdtPr>
                <w:alias w:val="Link"/>
                <w:id w:val="1402547162"/>
                <w:dropDownList w:lastValue="Wikipedia Entry">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Wikipedia Entry</w:t>
                </w:r>
              </w:sdtContent>
            </w:sdt>
            <w:r w:rsidDel="00000000" w:rsidR="00000000" w:rsidRPr="00000000">
              <w:rPr>
                <w:rtl w:val="0"/>
              </w:rPr>
            </w:r>
          </w:p>
        </w:tc>
        <w:tc>
          <w:tcPr/>
          <w:p w:rsidR="00000000" w:rsidDel="00000000" w:rsidP="00000000" w:rsidRDefault="00000000" w:rsidRPr="00000000" w14:paraId="00000056">
            <w:pPr>
              <w:rPr/>
            </w:pPr>
            <w:sdt>
              <w:sdtPr>
                <w:alias w:val="Confidence"/>
                <w:id w:val="513051599"/>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2011</w:t>
            </w:r>
          </w:p>
        </w:tc>
        <w:tc>
          <w:tcPr/>
          <w:p w:rsidR="00000000" w:rsidDel="00000000" w:rsidP="00000000" w:rsidRDefault="00000000" w:rsidRPr="00000000" w14:paraId="00000058">
            <w:pPr>
              <w:rPr/>
            </w:pPr>
            <w:r w:rsidDel="00000000" w:rsidR="00000000" w:rsidRPr="00000000">
              <w:rPr>
                <w:rtl w:val="0"/>
              </w:rPr>
              <w:t xml:space="preserve">Modern Mondays: Knowlton Computer Films</w:t>
            </w:r>
          </w:p>
        </w:tc>
        <w:tc>
          <w:tcPr/>
          <w:p w:rsidR="00000000" w:rsidDel="00000000" w:rsidP="00000000" w:rsidRDefault="00000000" w:rsidRPr="00000000" w14:paraId="00000059">
            <w:pPr>
              <w:rPr/>
            </w:pPr>
            <w:sdt>
              <w:sdtPr>
                <w:alias w:val="Creator"/>
                <w:id w:val="783388019"/>
                <w:dropDownList w:lastValue="MoMA">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MoMA</w:t>
                </w:r>
              </w:sdtContent>
            </w:sdt>
            <w:r w:rsidDel="00000000" w:rsidR="00000000" w:rsidRPr="00000000">
              <w:rPr>
                <w:rtl w:val="0"/>
              </w:rPr>
            </w:r>
          </w:p>
        </w:tc>
        <w:tc>
          <w:tcPr/>
          <w:p w:rsidR="00000000" w:rsidDel="00000000" w:rsidP="00000000" w:rsidRDefault="00000000" w:rsidRPr="00000000" w14:paraId="0000005A">
            <w:pPr>
              <w:rPr/>
            </w:pPr>
            <w:sdt>
              <w:sdtPr>
                <w:alias w:val="Type"/>
                <w:id w:val="-519393600"/>
                <w:dropDownList w:lastValue="Event">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Event</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Curatorial recognition of the historical significance of Bell Labs animation.</w:t>
            </w:r>
          </w:p>
        </w:tc>
        <w:tc>
          <w:tcPr/>
          <w:p w:rsidR="00000000" w:rsidDel="00000000" w:rsidP="00000000" w:rsidRDefault="00000000" w:rsidRPr="00000000" w14:paraId="0000005C">
            <w:pPr>
              <w:rPr/>
            </w:pPr>
            <w:sdt>
              <w:sdtPr>
                <w:alias w:val="Link"/>
                <w:id w:val="-74477443"/>
                <w:dropDownList w:lastValue="MoMA Event Page">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MoMA Event Page</w:t>
                </w:r>
              </w:sdtContent>
            </w:sdt>
            <w:r w:rsidDel="00000000" w:rsidR="00000000" w:rsidRPr="00000000">
              <w:rPr>
                <w:rtl w:val="0"/>
              </w:rPr>
            </w:r>
          </w:p>
        </w:tc>
        <w:tc>
          <w:tcPr/>
          <w:p w:rsidR="00000000" w:rsidDel="00000000" w:rsidP="00000000" w:rsidRDefault="00000000" w:rsidRPr="00000000" w14:paraId="0000005D">
            <w:pPr>
              <w:rPr/>
            </w:pPr>
            <w:sdt>
              <w:sdtPr>
                <w:alias w:val="Confidence"/>
                <w:id w:val="-2090201869"/>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1963</w:t>
            </w:r>
          </w:p>
        </w:tc>
        <w:tc>
          <w:tcPr/>
          <w:p w:rsidR="00000000" w:rsidDel="00000000" w:rsidP="00000000" w:rsidRDefault="00000000" w:rsidRPr="00000000" w14:paraId="0000005F">
            <w:pPr>
              <w:rPr/>
            </w:pPr>
            <w:r w:rsidDel="00000000" w:rsidR="00000000" w:rsidRPr="00000000">
              <w:rPr>
                <w:rtl w:val="0"/>
              </w:rPr>
              <w:t xml:space="preserve">BEFLIX Language Overview</w:t>
            </w:r>
          </w:p>
        </w:tc>
        <w:tc>
          <w:tcPr/>
          <w:p w:rsidR="00000000" w:rsidDel="00000000" w:rsidP="00000000" w:rsidRDefault="00000000" w:rsidRPr="00000000" w14:paraId="00000060">
            <w:pPr>
              <w:rPr/>
            </w:pPr>
            <w:sdt>
              <w:sdtPr>
                <w:alias w:val="Creator"/>
                <w:id w:val="760684866"/>
                <w:dropDownList w:lastValue="Kenneth Knowlton">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Kenneth Knowlton</w:t>
                </w:r>
              </w:sdtContent>
            </w:sdt>
            <w:r w:rsidDel="00000000" w:rsidR="00000000" w:rsidRPr="00000000">
              <w:rPr>
                <w:rtl w:val="0"/>
              </w:rPr>
            </w:r>
          </w:p>
        </w:tc>
        <w:tc>
          <w:tcPr/>
          <w:p w:rsidR="00000000" w:rsidDel="00000000" w:rsidP="00000000" w:rsidRDefault="00000000" w:rsidRPr="00000000" w14:paraId="00000061">
            <w:pPr>
              <w:rPr/>
            </w:pPr>
            <w:sdt>
              <w:sdtPr>
                <w:alias w:val="Type"/>
                <w:id w:val="-492056577"/>
                <w:dropDownList w:lastValue="Language Profile">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Language Profile</w:t>
                </w:r>
              </w:sdtContent>
            </w:sdt>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Technical overview of the Bell Flicks (BEFLIX) macro-instruction language.</w:t>
            </w:r>
          </w:p>
        </w:tc>
        <w:tc>
          <w:tcPr/>
          <w:p w:rsidR="00000000" w:rsidDel="00000000" w:rsidP="00000000" w:rsidRDefault="00000000" w:rsidRPr="00000000" w14:paraId="00000063">
            <w:pPr>
              <w:rPr/>
            </w:pPr>
            <w:sdt>
              <w:sdtPr>
                <w:alias w:val="Link"/>
                <w:id w:val="-156403884"/>
                <w:dropDownList w:lastValue="Wikipedia BEFLIX Entry">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Wikipedia BEFLIX Entry</w:t>
                </w:r>
              </w:sdtContent>
            </w:sdt>
            <w:r w:rsidDel="00000000" w:rsidR="00000000" w:rsidRPr="00000000">
              <w:rPr>
                <w:rtl w:val="0"/>
              </w:rPr>
            </w:r>
          </w:p>
        </w:tc>
        <w:tc>
          <w:tcPr/>
          <w:p w:rsidR="00000000" w:rsidDel="00000000" w:rsidP="00000000" w:rsidRDefault="00000000" w:rsidRPr="00000000" w14:paraId="00000064">
            <w:pPr>
              <w:rPr/>
            </w:pPr>
            <w:sdt>
              <w:sdtPr>
                <w:alias w:val="Confidence"/>
                <w:id w:val="1995775942"/>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2016</w:t>
            </w:r>
          </w:p>
        </w:tc>
        <w:tc>
          <w:tcPr/>
          <w:p w:rsidR="00000000" w:rsidDel="00000000" w:rsidP="00000000" w:rsidRDefault="00000000" w:rsidRPr="00000000" w14:paraId="00000066">
            <w:pPr>
              <w:rPr/>
            </w:pPr>
            <w:r w:rsidDel="00000000" w:rsidR="00000000" w:rsidRPr="00000000">
              <w:rPr>
                <w:rtl w:val="0"/>
              </w:rPr>
              <w:t xml:space="preserve">Early Digital Computer Art at Bell Telephone Laboratories</w:t>
            </w:r>
          </w:p>
        </w:tc>
        <w:tc>
          <w:tcPr/>
          <w:p w:rsidR="00000000" w:rsidDel="00000000" w:rsidP="00000000" w:rsidRDefault="00000000" w:rsidRPr="00000000" w14:paraId="00000067">
            <w:pPr>
              <w:rPr/>
            </w:pPr>
            <w:sdt>
              <w:sdtPr>
                <w:alias w:val="Creator"/>
                <w:id w:val="1114419655"/>
                <w:dropDownList w:lastValue="A. Michael Noll">
                  <w:listItem w:displayText="A. Michael Noll" w:value="A. Michael Noll"/>
                  <w:listItem w:displayText="Edward Zajac" w:value="Edward Zajac"/>
                  <w:listItem w:displayText="Harmon &amp; Knowlton" w:value="Harmon &amp; Knowlton"/>
                  <w:listItem w:displayText="Kenneth Knowlton" w:value="Kenneth Knowlton"/>
                  <w:listItem w:displayText="Lewis &amp; Zajac" w:value="Lewis &amp; Zajac"/>
                  <w:listItem w:displayText="MoMA" w:value="MoMA"/>
                  <w:listItem w:displayText="VanDerBeek &amp; Knowlton" w:value="VanDerBeek &amp; Knowlton"/>
                </w:dropDownList>
              </w:sdtPr>
              <w:sdtContent>
                <w:r w:rsidDel="00000000" w:rsidR="00000000" w:rsidRPr="00000000">
                  <w:rPr>
                    <w:shd w:fill="auto" w:val="clear"/>
                  </w:rPr>
                  <w:t xml:space="preserve">A. Michael Noll</w:t>
                </w:r>
              </w:sdtContent>
            </w:sdt>
            <w:r w:rsidDel="00000000" w:rsidR="00000000" w:rsidRPr="00000000">
              <w:rPr>
                <w:rtl w:val="0"/>
              </w:rPr>
            </w:r>
          </w:p>
        </w:tc>
        <w:tc>
          <w:tcPr/>
          <w:p w:rsidR="00000000" w:rsidDel="00000000" w:rsidP="00000000" w:rsidRDefault="00000000" w:rsidRPr="00000000" w14:paraId="00000068">
            <w:pPr>
              <w:rPr/>
            </w:pPr>
            <w:sdt>
              <w:sdtPr>
                <w:alias w:val="Type"/>
                <w:id w:val="117470054"/>
                <w:dropDownList w:lastValue="Historical Overview">
                  <w:listItem w:displayText="Article" w:value="Article"/>
                  <w:listItem w:displayText="Artwork" w:value="Artwork"/>
                  <w:listItem w:displayText="BSTJ Paper" w:value="BSTJ Paper"/>
                  <w:listItem w:displayText="CACM Paper" w:value="CACM Paper"/>
                  <w:listItem w:displayText="Event" w:value="Event"/>
                  <w:listItem w:displayText="Experimental Film" w:value="Experimental Film"/>
                  <w:listItem w:displayText="Film" w:value="Film"/>
                  <w:listItem w:displayText="Historical Overview" w:value="Historical Overview"/>
                  <w:listItem w:displayText="Journal Article" w:value="Journal Article"/>
                  <w:listItem w:displayText="Language Profile" w:value="Language Profile"/>
                  <w:listItem w:displayText="Paper" w:value="Paper"/>
                  <w:listItem w:displayText="SMPTE Article" w:value="SMPTE Article"/>
                  <w:listItem w:displayText="Science Article" w:value="Science Article"/>
                </w:dropDownList>
              </w:sdtPr>
              <w:sdtContent>
                <w:r w:rsidDel="00000000" w:rsidR="00000000" w:rsidRPr="00000000">
                  <w:rPr>
                    <w:shd w:fill="auto" w:val="clear"/>
                  </w:rPr>
                  <w:t xml:space="preserve">Historical Overview</w:t>
                </w:r>
              </w:sdtContent>
            </w:sdt>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Comprehensive retrospective on the institutional culture and artistic output of Bell Labs.</w:t>
            </w:r>
          </w:p>
        </w:tc>
        <w:tc>
          <w:tcPr/>
          <w:p w:rsidR="00000000" w:rsidDel="00000000" w:rsidP="00000000" w:rsidRDefault="00000000" w:rsidRPr="00000000" w14:paraId="0000006A">
            <w:pPr>
              <w:rPr/>
            </w:pPr>
            <w:sdt>
              <w:sdtPr>
                <w:alias w:val="Link"/>
                <w:id w:val="85823372"/>
                <w:dropDownList w:lastValue="Leonardo Article PDF">
                  <w:listItem w:displayText="BSTJ Transcription" w:value="BSTJ Transcription"/>
                  <w:listItem w:displayText="CACM Transcription" w:value="CACM Transcription"/>
                  <w:listItem w:displayText="Computer Arts Society PDF" w:value="Computer Arts Society PDF"/>
                  <w:listItem w:displayText="Henry Ford Museum Record" w:value="Henry Ford Museum Record"/>
                  <w:listItem w:displayText="Leonardo Article PDF" w:value="Leonardo Article PDF"/>
                  <w:listItem w:displayText="MoMA Event Page" w:value="MoMA Event Page"/>
                  <w:listItem w:displayText="PDF Copy" w:value="PDF Copy"/>
                  <w:listItem w:displayText="SMPTE Transcription" w:value="SMPTE Transcription"/>
                  <w:listItem w:displayText="Science Transcription" w:value="Science Transcription"/>
                  <w:listItem w:displayText="Visible Language Record" w:value="Visible Language Record"/>
                  <w:listItem w:displayText="Wikipedia BEFLIX Entry" w:value="Wikipedia BEFLIX Entry"/>
                  <w:listItem w:displayText="Wikipedia Entry" w:value="Wikipedia Entry"/>
                  <w:listItem w:displayText="YouTube Video" w:value="YouTube Video"/>
                </w:dropDownList>
              </w:sdtPr>
              <w:sdtContent>
                <w:r w:rsidDel="00000000" w:rsidR="00000000" w:rsidRPr="00000000">
                  <w:rPr>
                    <w:shd w:fill="auto" w:val="clear"/>
                  </w:rPr>
                  <w:t xml:space="preserve">Leonardo Article PDF</w:t>
                </w:r>
              </w:sdtContent>
            </w:sdt>
            <w:r w:rsidDel="00000000" w:rsidR="00000000" w:rsidRPr="00000000">
              <w:rPr>
                <w:rtl w:val="0"/>
              </w:rPr>
            </w:r>
          </w:p>
        </w:tc>
        <w:tc>
          <w:tcPr/>
          <w:p w:rsidR="00000000" w:rsidDel="00000000" w:rsidP="00000000" w:rsidRDefault="00000000" w:rsidRPr="00000000" w14:paraId="0000006B">
            <w:pPr>
              <w:rPr/>
            </w:pPr>
            <w:sdt>
              <w:sdtPr>
                <w:alias w:val="Confidence"/>
                <w:id w:val="-2104823966"/>
                <w:dropDownList w:lastValue="High">
                  <w:listItem w:displayText="High" w:value="High"/>
                </w:dropDownList>
              </w:sdtPr>
              <w:sdtContent>
                <w:r w:rsidDel="00000000" w:rsidR="00000000" w:rsidRPr="00000000">
                  <w:rPr>
                    <w:shd w:fill="auto" w:val="clear"/>
                  </w:rPr>
                  <w:t xml:space="preserve">High</w:t>
                </w:r>
              </w:sdtContent>
            </w:sdt>
            <w:r w:rsidDel="00000000" w:rsidR="00000000" w:rsidRPr="00000000">
              <w:rPr>
                <w:rtl w:val="0"/>
              </w:rPr>
            </w:r>
          </w:p>
        </w:tc>
      </w:tr>
    </w:tbl>
    <w:p w:rsidR="00000000" w:rsidDel="00000000" w:rsidP="00000000" w:rsidRDefault="00000000" w:rsidRPr="00000000" w14:paraId="0000006C">
      <w:pPr>
        <w:pStyle w:val="Heading1"/>
        <w:rPr/>
      </w:pPr>
      <w:bookmarkStart w:colFirst="0" w:colLast="0" w:name="_g52tinwrgsyw" w:id="2"/>
      <w:bookmarkEnd w:id="2"/>
      <w:r w:rsidDel="00000000" w:rsidR="00000000" w:rsidRPr="00000000">
        <w:rPr>
          <w:rtl w:val="0"/>
        </w:rPr>
        <w:t xml:space="preserve">Part II: Lineage Map</w:t>
      </w:r>
    </w:p>
    <w:p w:rsidR="00000000" w:rsidDel="00000000" w:rsidP="00000000" w:rsidRDefault="00000000" w:rsidRPr="00000000" w14:paraId="0000006D">
      <w:pPr>
        <w:rPr/>
      </w:pPr>
      <w:r w:rsidDel="00000000" w:rsidR="00000000" w:rsidRPr="00000000">
        <w:rPr>
          <w:rtl w:val="0"/>
        </w:rPr>
        <w:t xml:space="preserve">The progression of computer movie work at Bell Telephone Laboratories represents a transformative shift from purely mathematical calculation to expressive cinematic motion. This lineage is defined by four evolutionary stages: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Foundational Simulation (1963–1964):</w:t>
      </w:r>
      <w:r w:rsidDel="00000000" w:rsidR="00000000" w:rsidRPr="00000000">
        <w:rPr>
          <w:rtl w:val="0"/>
        </w:rPr>
        <w:t xml:space="preserve"> The genesis occurs with Edward Zajac’s work on satellite dynamics. By translating the complex math of "Two-gyro satellite attitude control" </w:t>
      </w:r>
      <w:hyperlink r:id="rId6">
        <w:r w:rsidDel="00000000" w:rsidR="00000000" w:rsidRPr="00000000">
          <w:rPr>
            <w:color w:val="1155cc"/>
            <w:u w:val="single"/>
            <w:rtl w:val="0"/>
          </w:rPr>
          <w:t xml:space="preserve">(Lewis &amp; Zajac 1964)</w:t>
        </w:r>
      </w:hyperlink>
      <w:r w:rsidDel="00000000" w:rsidR="00000000" w:rsidRPr="00000000">
        <w:rPr>
          <w:rtl w:val="0"/>
        </w:rPr>
        <w:t xml:space="preserve"> into a visual "Simulation of a Two-Gyro Gravity-Gradient Attitude Control System" </w:t>
      </w:r>
      <w:hyperlink r:id="rId7">
        <w:r w:rsidDel="00000000" w:rsidR="00000000" w:rsidRPr="00000000">
          <w:rPr>
            <w:color w:val="1155cc"/>
            <w:u w:val="single"/>
            <w:rtl w:val="0"/>
          </w:rPr>
          <w:t xml:space="preserve">(Zajac 1963)</w:t>
        </w:r>
      </w:hyperlink>
      <w:r w:rsidDel="00000000" w:rsidR="00000000" w:rsidRPr="00000000">
        <w:rPr>
          <w:rtl w:val="0"/>
        </w:rPr>
        <w:t xml:space="preserve">, the computer was first utilized as a medium for "visual explanation."</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Procedural Language Construction (1964–1965):</w:t>
      </w:r>
      <w:r w:rsidDel="00000000" w:rsidR="00000000" w:rsidRPr="00000000">
        <w:rPr>
          <w:rtl w:val="0"/>
        </w:rPr>
        <w:t xml:space="preserve"> Kenneth Knowlton expanded this capability by creating </w:t>
      </w:r>
      <w:hyperlink r:id="rId8">
        <w:r w:rsidDel="00000000" w:rsidR="00000000" w:rsidRPr="00000000">
          <w:rPr>
            <w:color w:val="1155cc"/>
            <w:u w:val="single"/>
            <w:rtl w:val="0"/>
          </w:rPr>
          <w:t xml:space="preserve">BEFLIX</w:t>
        </w:r>
      </w:hyperlink>
      <w:r w:rsidDel="00000000" w:rsidR="00000000" w:rsidRPr="00000000">
        <w:rPr>
          <w:rtl w:val="0"/>
        </w:rPr>
        <w:t xml:space="preserve">, a specialized language for computer animation. This transitioned the field from "one-off" simulations to a general-purpose "A Computer Technique for Producing Animated Movies" </w:t>
      </w:r>
      <w:hyperlink r:id="rId9">
        <w:r w:rsidDel="00000000" w:rsidR="00000000" w:rsidRPr="00000000">
          <w:rPr>
            <w:color w:val="1155cc"/>
            <w:u w:val="single"/>
            <w:rtl w:val="0"/>
          </w:rPr>
          <w:t xml:space="preserve">(Knowlton 1964)</w:t>
        </w:r>
      </w:hyperlink>
      <w:r w:rsidDel="00000000" w:rsidR="00000000" w:rsidRPr="00000000">
        <w:rPr>
          <w:rtl w:val="0"/>
        </w:rPr>
        <w:t xml:space="preserve">.</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Perceptual Synthesis and Gray Scales (1967–1977):</w:t>
      </w:r>
      <w:r w:rsidDel="00000000" w:rsidR="00000000" w:rsidRPr="00000000">
        <w:rPr>
          <w:rtl w:val="0"/>
        </w:rPr>
        <w:t xml:space="preserve"> The lineage moved toward understanding the "computational image" through the lens of human psychology. Harmon and Knowlton’s "Studies in Perception" </w:t>
      </w:r>
      <w:hyperlink r:id="rId10">
        <w:r w:rsidDel="00000000" w:rsidR="00000000" w:rsidRPr="00000000">
          <w:rPr>
            <w:color w:val="1155cc"/>
            <w:u w:val="single"/>
            <w:rtl w:val="0"/>
          </w:rPr>
          <w:t xml:space="preserve">(1967)</w:t>
        </w:r>
      </w:hyperlink>
      <w:r w:rsidDel="00000000" w:rsidR="00000000" w:rsidRPr="00000000">
        <w:rPr>
          <w:rtl w:val="0"/>
        </w:rPr>
        <w:t xml:space="preserve"> used computer-processed tiles to explore how the brain synthesizes information, later formalized in their research on "Computer-Produced Grey Scales" </w:t>
      </w:r>
      <w:hyperlink r:id="rId11">
        <w:r w:rsidDel="00000000" w:rsidR="00000000" w:rsidRPr="00000000">
          <w:rPr>
            <w:color w:val="1155cc"/>
            <w:u w:val="single"/>
            <w:rtl w:val="0"/>
          </w:rPr>
          <w:t xml:space="preserve">(Harmon &amp; Knowlton 1977)</w:t>
        </w:r>
      </w:hyperlink>
      <w:r w:rsidDel="00000000" w:rsidR="00000000" w:rsidRPr="00000000">
        <w:rPr>
          <w:rtl w:val="0"/>
        </w:rPr>
        <w:t xml:space="preserve">.</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Aesthetic and Poetic Experimentation (1966–1969):</w:t>
      </w:r>
      <w:r w:rsidDel="00000000" w:rsidR="00000000" w:rsidRPr="00000000">
        <w:rPr>
          <w:rtl w:val="0"/>
        </w:rPr>
        <w:t xml:space="preserve"> The lineage culminates in the collaboration between Knowlton and Stan VanDerBeek on the </w:t>
      </w:r>
      <w:hyperlink r:id="rId12">
        <w:r w:rsidDel="00000000" w:rsidR="00000000" w:rsidRPr="00000000">
          <w:rPr>
            <w:color w:val="1155cc"/>
            <w:u w:val="single"/>
            <w:rtl w:val="0"/>
          </w:rPr>
          <w:t xml:space="preserve">Poemfield</w:t>
        </w:r>
      </w:hyperlink>
      <w:r w:rsidDel="00000000" w:rsidR="00000000" w:rsidRPr="00000000">
        <w:rPr>
          <w:rtl w:val="0"/>
        </w:rPr>
        <w:t xml:space="preserve"> series. Here, the technical tools of BEFLIX were applied to "experimental film," blending concrete poetry with procedural graphics to create a new form of digital art.</w:t>
      </w:r>
    </w:p>
    <w:p w:rsidR="00000000" w:rsidDel="00000000" w:rsidP="00000000" w:rsidRDefault="00000000" w:rsidRPr="00000000" w14:paraId="00000073">
      <w:pPr>
        <w:pStyle w:val="Heading1"/>
        <w:rPr/>
      </w:pPr>
      <w:bookmarkStart w:colFirst="0" w:colLast="0" w:name="_r5fu755zrbal" w:id="3"/>
      <w:bookmarkEnd w:id="3"/>
      <w:r w:rsidDel="00000000" w:rsidR="00000000" w:rsidRPr="00000000">
        <w:rPr>
          <w:rtl w:val="0"/>
        </w:rPr>
        <w:t xml:space="preserve">Part III: Research Brief</w:t>
      </w:r>
    </w:p>
    <w:p w:rsidR="00000000" w:rsidDel="00000000" w:rsidP="00000000" w:rsidRDefault="00000000" w:rsidRPr="00000000" w14:paraId="00000074">
      <w:pPr>
        <w:rPr/>
      </w:pPr>
      <w:r w:rsidDel="00000000" w:rsidR="00000000" w:rsidRPr="00000000">
        <w:rPr>
          <w:rtl w:val="0"/>
        </w:rPr>
        <w:t xml:space="preserve">The development of computer-generated movies at Bell Telephone Laboratories during the 1960s serves as a critical media-archaeological lineage, marking the moment when computation was first reimagined as a medium for image-making. This evolution did not occur in isolation but was the result of a unique institutional substrate provided by Bell Labs, where technical precision met speculative inquiry </w:t>
      </w:r>
      <w:r w:rsidDel="00000000" w:rsidR="00000000" w:rsidRPr="00000000">
        <w:fldChar w:fldCharType="begin"/>
        <w:instrText xml:space="preserve"> HYPERLINK "https://direct.mit.edu/leon/article/49/1/55/46045/Early-Digital-Computer-Art-at-Bell-Telephone" </w:instrText>
        <w:fldChar w:fldCharType="separate"/>
      </w:r>
      <w:r w:rsidDel="00000000" w:rsidR="00000000" w:rsidRPr="00000000">
        <w:rPr>
          <w:rtl w:val="0"/>
        </w:rPr>
        <w:t xml:space="preserve">(Noll 2016).</w:t>
      </w:r>
    </w:p>
    <w:p w:rsidR="00000000" w:rsidDel="00000000" w:rsidP="00000000" w:rsidRDefault="00000000" w:rsidRPr="00000000" w14:paraId="00000075">
      <w:pPr>
        <w:pStyle w:val="Heading2"/>
        <w:rPr/>
      </w:pPr>
      <w:bookmarkStart w:colFirst="0" w:colLast="0" w:name="_ohcxnvts1xgx" w:id="4"/>
      <w:bookmarkEnd w:id="4"/>
      <w:r w:rsidDel="00000000" w:rsidR="00000000" w:rsidRPr="00000000">
        <w:rPr>
          <w:rtl w:val="0"/>
        </w:rPr>
        <w:t xml:space="preserve">Computation as Image-Making and Simulation</w:t>
      </w:r>
    </w:p>
    <w:p w:rsidR="00000000" w:rsidDel="00000000" w:rsidP="00000000" w:rsidRDefault="00000000" w:rsidRPr="00000000" w14:paraId="00000076">
      <w:pPr>
        <w:rPr/>
      </w:pPr>
      <w:r w:rsidDel="00000000" w:rsidR="00000000" w:rsidRPr="00000000">
        <w:rPr>
          <w:rtl w:val="0"/>
        </w:rPr>
        <w:t xml:space="preserve">The lineage began with the necessity of simulation. Edward Zajac’s 196</w:t>
      </w:r>
      <w:r w:rsidDel="00000000" w:rsidR="00000000" w:rsidRPr="00000000">
        <w:fldChar w:fldCharType="end"/>
      </w:r>
      <w:r w:rsidDel="00000000" w:rsidR="00000000" w:rsidRPr="00000000">
        <w:rPr>
          <w:rtl w:val="0"/>
        </w:rPr>
        <w:t xml:space="preserve">3 film, "Simulation of a Two-Gyro Gravity-Gradient Attitude Control System," transformed raw mathematical data into a "visual explanation" </w:t>
      </w:r>
      <w:hyperlink r:id="rId13">
        <w:r w:rsidDel="00000000" w:rsidR="00000000" w:rsidRPr="00000000">
          <w:rPr>
            <w:color w:val="1155cc"/>
            <w:u w:val="single"/>
            <w:rtl w:val="0"/>
          </w:rPr>
          <w:t xml:space="preserve">(Zajac 1963)</w:t>
        </w:r>
      </w:hyperlink>
      <w:r w:rsidDel="00000000" w:rsidR="00000000" w:rsidRPr="00000000">
        <w:rPr>
          <w:rtl w:val="0"/>
        </w:rPr>
        <w:t xml:space="preserve">. Before this, complex satellite dynamics were communicated through static charts and equations. Zajac argued that computer-made perspective movies were essential "scientific and communication tools" (Zajac 1964), allowing researchers to witness the physical implications of their calculations. This established the concept of the computational image not as a mere decoration, but as an essential cognitive bridge.</w:t>
      </w:r>
    </w:p>
    <w:p w:rsidR="00000000" w:rsidDel="00000000" w:rsidP="00000000" w:rsidRDefault="00000000" w:rsidRPr="00000000" w14:paraId="00000077">
      <w:pPr>
        <w:pStyle w:val="Heading2"/>
        <w:rPr/>
      </w:pPr>
      <w:bookmarkStart w:colFirst="0" w:colLast="0" w:name="_boo4vagpzn4m" w:id="5"/>
      <w:bookmarkEnd w:id="5"/>
      <w:r w:rsidDel="00000000" w:rsidR="00000000" w:rsidRPr="00000000">
        <w:rPr>
          <w:rtl w:val="0"/>
        </w:rPr>
        <w:t xml:space="preserve">Programming as Cinematic Instruction: BEFLIX</w:t>
      </w:r>
    </w:p>
    <w:p w:rsidR="00000000" w:rsidDel="00000000" w:rsidP="00000000" w:rsidRDefault="00000000" w:rsidRPr="00000000" w14:paraId="00000078">
      <w:pPr>
        <w:rPr/>
      </w:pPr>
      <w:r w:rsidDel="00000000" w:rsidR="00000000" w:rsidRPr="00000000">
        <w:rPr>
          <w:rtl w:val="0"/>
        </w:rPr>
        <w:t xml:space="preserve">The bridge from individual simulation to a broader cinematic medium was constructed by Kenneth Knowlton through the development of the BEFLIX language. BEFLIX allowed for "executable cinema"—a system where "programming as cinematic instruction" replaced traditional cel animation. As detailed in his 1964 paper, "A Computer Technique for Producing Animated Movies," Knowlton created a way to describe "animated bitmap worlds" through macro-instructions </w:t>
      </w:r>
      <w:hyperlink r:id="rId14">
        <w:r w:rsidDel="00000000" w:rsidR="00000000" w:rsidRPr="00000000">
          <w:rPr>
            <w:rtl w:val="0"/>
          </w:rPr>
          <w:t xml:space="preserve">(Knowlton 1964)</w:t>
        </w:r>
      </w:hyperlink>
      <w:r w:rsidDel="00000000" w:rsidR="00000000" w:rsidRPr="00000000">
        <w:rPr>
          <w:rtl w:val="0"/>
        </w:rPr>
        <w:t xml:space="preserve">. This was an "operative ekphrasis," where the computer code acted as a descriptive script that the machine then realized as visual frames. BEFLIX turned the computer into a "worldtext," where every pixel could be manipulated via logical operators.</w:t>
      </w:r>
    </w:p>
    <w:p w:rsidR="00000000" w:rsidDel="00000000" w:rsidP="00000000" w:rsidRDefault="00000000" w:rsidRPr="00000000" w14:paraId="00000079">
      <w:pPr>
        <w:pStyle w:val="Heading2"/>
        <w:rPr/>
      </w:pPr>
      <w:bookmarkStart w:colFirst="0" w:colLast="0" w:name="_jtiwloj63xoo" w:id="6"/>
      <w:bookmarkEnd w:id="6"/>
      <w:r w:rsidDel="00000000" w:rsidR="00000000" w:rsidRPr="00000000">
        <w:rPr>
          <w:rtl w:val="0"/>
        </w:rPr>
        <w:t xml:space="preserve">Gray Scale and Perceptual Synthesis</w:t>
      </w:r>
    </w:p>
    <w:p w:rsidR="00000000" w:rsidDel="00000000" w:rsidP="00000000" w:rsidRDefault="00000000" w:rsidRPr="00000000" w14:paraId="0000007A">
      <w:pPr>
        <w:rPr/>
      </w:pPr>
      <w:r w:rsidDel="00000000" w:rsidR="00000000" w:rsidRPr="00000000">
        <w:rPr>
          <w:rtl w:val="0"/>
        </w:rPr>
        <w:t xml:space="preserve">As the lineage matured, focus shifted from the generation of images to the perception of them. Harmon and Knowlton’s "Studies in Perception," famously known as the "Computer Nude," utilized a grid of varied grey tones to challenge human visual recognition (Harmon &amp; Knowlton 1967). This work demonstrated that the computational image could be a "perceptual synthesis," where discrete digital data (grey scales) could be integrated by the human eye into a coherent whole </w:t>
      </w:r>
      <w:hyperlink r:id="rId15">
        <w:r w:rsidDel="00000000" w:rsidR="00000000" w:rsidRPr="00000000">
          <w:rPr>
            <w:rtl w:val="0"/>
          </w:rPr>
          <w:t xml:space="preserve">(Harmon &amp; Knowlton 1977)</w:t>
        </w:r>
      </w:hyperlink>
      <w:r w:rsidDel="00000000" w:rsidR="00000000" w:rsidRPr="00000000">
        <w:rPr>
          <w:rtl w:val="0"/>
        </w:rPr>
        <w:t xml:space="preserve">. This research was fundamental in understanding how computer graphics could effectively communicate information to a human viewer.</w:t>
      </w:r>
    </w:p>
    <w:p w:rsidR="00000000" w:rsidDel="00000000" w:rsidP="00000000" w:rsidRDefault="00000000" w:rsidRPr="00000000" w14:paraId="0000007B">
      <w:pPr>
        <w:pStyle w:val="Heading2"/>
        <w:rPr/>
      </w:pPr>
      <w:bookmarkStart w:colFirst="0" w:colLast="0" w:name="_t4ad675t6l0c" w:id="7"/>
      <w:bookmarkEnd w:id="7"/>
      <w:r w:rsidDel="00000000" w:rsidR="00000000" w:rsidRPr="00000000">
        <w:rPr>
          <w:rtl w:val="0"/>
        </w:rPr>
        <w:t xml:space="preserve">From Technical Demonstration to Experimental Film</w:t>
      </w:r>
    </w:p>
    <w:p w:rsidR="00000000" w:rsidDel="00000000" w:rsidP="00000000" w:rsidRDefault="00000000" w:rsidRPr="00000000" w14:paraId="0000007C">
      <w:pPr>
        <w:rPr/>
      </w:pPr>
      <w:r w:rsidDel="00000000" w:rsidR="00000000" w:rsidRPr="00000000">
        <w:rPr>
          <w:rtl w:val="0"/>
        </w:rPr>
        <w:t xml:space="preserve">The final movement in this lineage is the transition from "technical demonstration" to "experimental film." The collaboration between Kenneth Knowlton and Stan VanDerBeek on the Poemfield films (1966–1969) represent the artistic maturation of the Bell Labs tools. Using the logic of BEFLIX, these films explored the intersection of language, rhythm, and procedural imagery. By this stage, the computer was no longer just a calculator of satellite orbits; it was a poetic instrument capable of generating "computational image languages" that resonated with the avant-garde cinema of the era </w:t>
      </w:r>
      <w:hyperlink r:id="rId16">
        <w:r w:rsidDel="00000000" w:rsidR="00000000" w:rsidRPr="00000000">
          <w:rPr>
            <w:rtl w:val="0"/>
          </w:rPr>
          <w:t xml:space="preserve">(MoMA 2011)</w:t>
        </w:r>
      </w:hyperlink>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Ultimately, the Bell Labs lineage shows that computer animation began as a form of simulation but rapidly evolved into a sophisticated language of motion. It proved that the computer was not merely a tool for solving equations, but a generative engine for creating entire visual worlds through the logic of code.</w:t>
      </w:r>
    </w:p>
    <w:p w:rsidR="00000000" w:rsidDel="00000000" w:rsidP="00000000" w:rsidRDefault="00000000" w:rsidRPr="00000000" w14:paraId="0000007F">
      <w:pPr>
        <w:pStyle w:val="Heading1"/>
        <w:rPr/>
      </w:pPr>
      <w:bookmarkStart w:colFirst="0" w:colLast="0" w:name="_diccnk4srebt" w:id="8"/>
      <w:bookmarkEnd w:id="8"/>
      <w:r w:rsidDel="00000000" w:rsidR="00000000" w:rsidRPr="00000000">
        <w:rPr>
          <w:rtl w:val="0"/>
        </w:rPr>
        <w:t xml:space="preserve">Part IV: Open Questions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How did the hardware constraints of the IBM 7090 and the Stromberg-Carlson 4020 microfilm recorder fundamentally dictate the aesthetic "grain" of the BEFLIX language compared to later digital systems?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To what extent did Edward Zajac’s early "perspective movies" influence the broader 1960s educational film movement beyond the confines of Bell Telephone Laboratories?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In the "Studies in Perception" experiments, what specific algorithmic thresholds were identified as the minimum requirements for a human to synthesize a "grey scale" image into a recognizable object?</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What is the current state of preservation for the original BEFLIX source code and the magnetic tapes used to generate the </w:t>
      </w:r>
      <w:hyperlink r:id="rId17">
        <w:r w:rsidDel="00000000" w:rsidR="00000000" w:rsidRPr="00000000">
          <w:rPr>
            <w:color w:val="1155cc"/>
            <w:u w:val="single"/>
            <w:rtl w:val="0"/>
          </w:rPr>
          <w:t xml:space="preserve">Poemfield</w:t>
        </w:r>
      </w:hyperlink>
      <w:r w:rsidDel="00000000" w:rsidR="00000000" w:rsidRPr="00000000">
        <w:rPr>
          <w:rtl w:val="0"/>
        </w:rPr>
        <w:t xml:space="preserve"> series?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How did the institutional culture of Bell Labs—specifically the lack of commercial pressure for these projects—allow for the unique transition from scientific "simulation" to "experimental art"?</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EB Garamond" w:cs="EB Garamond" w:eastAsia="EB Garamond" w:hAnsi="EB Garamond"/>
      <w:b w:val="1"/>
      <w:bCs w:val="1"/>
      <w:i w:val="0"/>
      <w:iCs w:val="0"/>
      <w:color w:val="2c3e50"/>
      <w:sz w:val="40"/>
      <w:szCs w:val="40"/>
    </w:rPr>
  </w:style>
  <w:style w:type="paragraph" w:styleId="Heading2">
    <w:name w:val="heading 2"/>
    <w:basedOn w:val="Normal"/>
    <w:next w:val="Normal"/>
    <w:pPr>
      <w:keepNext w:val="1"/>
      <w:keepLines w:val="1"/>
      <w:pageBreakBefore w:val="0"/>
      <w:spacing w:after="80" w:before="360" w:line="288" w:lineRule="auto"/>
    </w:pPr>
    <w:rPr>
      <w:rFonts w:ascii="EB Garamond" w:cs="EB Garamond" w:eastAsia="EB Garamond" w:hAnsi="EB Garamond"/>
      <w:b w:val="1"/>
      <w:bCs w:val="1"/>
      <w:i w:val="0"/>
      <w:iCs w:val="0"/>
      <w:color w:val="34495e"/>
      <w:sz w:val="36"/>
      <w:szCs w:val="36"/>
    </w:rPr>
  </w:style>
  <w:style w:type="paragraph" w:styleId="Heading3">
    <w:name w:val="heading 3"/>
    <w:basedOn w:val="Normal"/>
    <w:next w:val="Normal"/>
    <w:pPr>
      <w:keepNext w:val="1"/>
      <w:keepLines w:val="1"/>
      <w:pageBreakBefore w:val="0"/>
      <w:spacing w:after="80" w:before="280" w:line="288" w:lineRule="auto"/>
    </w:pPr>
    <w:rPr>
      <w:rFonts w:ascii="EB Garamond" w:cs="EB Garamond" w:eastAsia="EB Garamond" w:hAnsi="EB Garamond"/>
      <w:b w:val="1"/>
      <w:bCs w:val="1"/>
      <w:i w:val="0"/>
      <w:iCs w:val="0"/>
      <w:color w:val="4a4a4a"/>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EB Garamond" w:cs="EB Garamond" w:eastAsia="EB Garamond" w:hAnsi="EB Garamond"/>
      <w:b w:val="1"/>
      <w:bCs w:val="1"/>
      <w:i w:val="0"/>
      <w:iCs w:val="0"/>
      <w:color w:val="1a1a1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666666"/>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c3e50"/>
        <w:sz w:val="20"/>
        <w:szCs w:val="20"/>
      </w:rPr>
      <w:tcPr>
        <w:shd w:fill="f8f9fa"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journals.uc.edu/index.php/vl/article/view/5226" TargetMode="External"/><Relationship Id="rId10" Type="http://schemas.openxmlformats.org/officeDocument/2006/relationships/hyperlink" Target="https://buffaloakg.org/artworks/p20142-computer-nude-studies-perception-i" TargetMode="External"/><Relationship Id="rId13" Type="http://schemas.openxmlformats.org/officeDocument/2006/relationships/hyperlink" Target="https://www.youtube.com/watch?v=y-FaCJs1UEc" TargetMode="External"/><Relationship Id="rId12" Type="http://schemas.openxmlformats.org/officeDocument/2006/relationships/hyperlink" Target="https://en.wikipedia.org/wiki/Poem_Fie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hiostate.pressbooks.pub/app/uploads/sites/45/2017/09/moviemaking-knowlton.pdf" TargetMode="External"/><Relationship Id="rId15" Type="http://schemas.openxmlformats.org/officeDocument/2006/relationships/hyperlink" Target="https://journals.uc.edu/index.php/vl/article/view/5226" TargetMode="External"/><Relationship Id="rId14" Type="http://schemas.openxmlformats.org/officeDocument/2006/relationships/hyperlink" Target="https://ohiostate.pressbooks.pub/app/uploads/sites/45/2017/09/moviemaking-knowlton.pdf" TargetMode="External"/><Relationship Id="rId17" Type="http://schemas.openxmlformats.org/officeDocument/2006/relationships/hyperlink" Target="https://en.wikipedia.org/wiki/Poem_Field" TargetMode="External"/><Relationship Id="rId16" Type="http://schemas.openxmlformats.org/officeDocument/2006/relationships/hyperlink" Target="https://www.moma.org/calendar/events/4117" TargetMode="External"/><Relationship Id="rId5" Type="http://schemas.openxmlformats.org/officeDocument/2006/relationships/styles" Target="styles.xml"/><Relationship Id="rId6" Type="http://schemas.openxmlformats.org/officeDocument/2006/relationships/hyperlink" Target="https://www.content-animation.org.uk/htmls/lewis.htm" TargetMode="External"/><Relationship Id="rId7" Type="http://schemas.openxmlformats.org/officeDocument/2006/relationships/hyperlink" Target="https://www.youtube.com/watch?v=y-FaCJs1UEc" TargetMode="External"/><Relationship Id="rId8" Type="http://schemas.openxmlformats.org/officeDocument/2006/relationships/hyperlink" Target="https://en.wikipedia.org/wiki/BEFLI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