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Bat ARU comparison</w:t>
      </w:r>
    </w:p>
    <w:p>
      <w:pPr>
        <w:pStyle w:val="Author"/>
      </w:pPr>
      <w:r>
        <w:t xml:space="preserve">Taylor Hart</w:t>
      </w:r>
    </w:p>
    <w:p>
      <w:pPr>
        <w:pStyle w:val="Author"/>
      </w:pPr>
      <w:r>
        <w:t xml:space="preserve">Camila Hurtado</w:t>
      </w:r>
    </w:p>
    <w:p>
      <w:pPr>
        <w:pStyle w:val="Date"/>
      </w:pPr>
      <w:r>
        <w:t xml:space="preserve">2026-07-24</w:t>
      </w:r>
    </w:p>
    <w:bookmarkStart w:id="9" w:name="abstract"/>
    <w:p>
      <w:pPr>
        <w:pStyle w:val="Heading1"/>
      </w:pPr>
      <w:r>
        <w:rPr>
          <w:b/>
          <w:bCs/>
        </w:rPr>
        <w:t xml:space="preserve">Abstract</w:t>
      </w:r>
    </w:p>
    <w:p>
      <w:pPr>
        <w:pStyle w:val="FirstParagraph"/>
      </w:pPr>
      <w:r>
        <w:t xml:space="preserve">The North American Bat (NABat) program tracks bat populations and their long-term responses to these threats non-invasively via passive acoustic monitoring. Advances in recording technology have improved detection, but the adoption of next-generation recording units introduces a need to analyze differences between recorder types to ensure that observed population patterns are not artifacts of equipment changes. Using paired recording devices at 24 NABat sites across BC, we compared bat detections using Generalized Linear Mixed Models (GLMM) to test for differences in the relative activity levels of 16 bat species. We also compared community composition between the recorders using the Jaccard-Sørensen, and Bray-Curtis indices. Finally, we tested how temporal aggregation at the night, 1 hour, and 10 minute scale affects recorder concordance. We found that species-specific GLMMs showed a significant difference between the two detectors. The Anabat Chorus had higher detections for  MYCA, MYCI, MYVO, and MYSE species compared to the SM2-Swift. While the Anabat Chorus had lower detections for LABO and PAHE species compared to the SM2-Swift. These results were also supported by the temporal-specific GLMM which showed that the differences between the two detectors was not due to the temporal aggregation. At the coarsest temporal scale, the Jaccard-Sorensen index found significant overlap between the two detectors indicating that the two detectors were detecting the presence or absence of similar species across the 24 sites. This also was supported by the Bray-Curtis index which also had considerable overlap between the two detectors. Indicating that the two recorders were once again picking up the presence and abundance of similar species across the 24 sites. Therefore, we conclude that there is a significant difference between the two detectors using finer temporal grain and resolution of response metric. This means that for modelling that statistical correction factors or a fixed effect for model need to be used when using different detectors to ensure reliable long-term population assessments for individual species. </w:t>
      </w:r>
    </w:p>
    <w:bookmarkEnd w:id="9"/>
    <w:bookmarkStart w:id="10" w:name="introduction"/>
    <w:p>
      <w:pPr>
        <w:pStyle w:val="Heading1"/>
      </w:pPr>
      <w:r>
        <w:rPr>
          <w:b/>
          <w:bCs/>
        </w:rPr>
        <w:t xml:space="preserve">Introduction</w:t>
      </w:r>
    </w:p>
    <w:p>
      <w:pPr>
        <w:pStyle w:val="FirstParagraph"/>
      </w:pPr>
      <w:r>
        <w:t xml:space="preserve">The North American Bat (NABat) program is a multi-national and multi-agency program introduced to monitor bat populations and their response to threats to ensure long-term viability of their populations (NABat 2018). NABat uses passive acoustic surveys, both mobile and stationary, alongside other standardized methods to monitor bat populations . Passive acoustic monitoring is valuable to researchers due to its non-invasive nature and cost and time effectiveness. However, imperfect detections can arise when using passive acoustic monitoring (Banner et al. 2018). Imperfect detection arises from the focal species being present but going undetected, due to not echolocating during surveys, environmental variables that affect detection or variables related to survey, such as effort, timing, or equipment that affect detection probability (Banner et al. 2018). Imperfect detection is exacerbated by environmental heterogeneity (vegetation, temperature, humidity), the time of year and day, as well as differences in recorder abilities to capture different frequency of vocalizations of the various bat species. These errors are unavoidable, however the bias introduced by them can be minimized by avoiding sampling sites with dense vegetation and recording at night, between sunset and sunrise, due to increased activity during these times (Britzke et al. 2013). Research conducted by Metcalf et al. (2022) displayed how high temporal resolution (HTR) sampling facilitated by passive acoustic monitoring increased detection of tropical rainforest bird species by 50%, when compared to low temporal resolution (LTR) sampling. However, as newer generation ultrasonic models are just being incorporated in nation-wide monitoring programs for bats, there remains a gap in our understanding of differences between different types of ultrasonic recording units and how that may affect our inference about bat populations. </w:t>
      </w:r>
    </w:p>
    <w:p>
      <w:pPr>
        <w:pStyle w:val="BodyText"/>
      </w:pPr>
      <w:r>
        <w:t xml:space="preserve"> The objective of this study was to determine if there is a difference between the Anabat Chorus and the SM2-Swift in detecting 16 bat species across 24 sites in southern BC. We used Generalized Linear Mixed Models to test for differences in the relative activity levels of 16 bat species between recorders, predicting that the newer unit would better detect higher frequency calls and thus record higher overall activity. We also compared community composition between recorders using the Jaccard-Sørensen, and Bray-Curtis indices, predicting both units would detect similar species richness despite potential differences in activity estimates. Finally, we tested how temporal aggregation scale affects recorder concordance, predicting that as we scale up our analysis from minute-minute recordings versus night-night recordings, similarity in species detections would increase. </w:t>
      </w:r>
    </w:p>
    <w:bookmarkEnd w:id="10"/>
    <w:bookmarkStart w:id="13" w:name="methods"/>
    <w:p>
      <w:pPr>
        <w:pStyle w:val="Heading1"/>
      </w:pPr>
      <w:r>
        <w:rPr>
          <w:b/>
          <w:bCs/>
        </w:rPr>
        <w:t xml:space="preserve">Methods</w:t>
      </w:r>
    </w:p>
    <w:bookmarkStart w:id="11" w:name="study-design"/>
    <w:p>
      <w:pPr>
        <w:pStyle w:val="Heading2"/>
      </w:pPr>
      <w:r>
        <w:rPr>
          <w:b/>
          <w:bCs/>
        </w:rPr>
        <w:t xml:space="preserve">Study design</w:t>
      </w:r>
    </w:p>
    <w:p>
      <w:pPr>
        <w:pStyle w:val="FirstParagraph"/>
      </w:pPr>
      <w:r>
        <w:t xml:space="preserve">We used data collected from 24 NABat sites across southern British Columbia during the summer of 2025, from June 16th to June 25th (Figure 1). At each site two recorder types, the Anabat Chorus and the SM2-Swift, were deployed together on top of 3-m poles to establish the paired recorder setup and they were active for 10 nights. For the analysis, we filtered our dataset which contained 56745 observations to species with 50 or more detections present on at least 10 different sites-nights. This left us with 16 species to run our models on (Appendix 1 Table 1) and a dataset with 3030 observations. The eastern red bat, the hoary bat, the silver-haired bat, the little brown bat and the northern long-eared bat are designated as endangered in Canada (Bats 101). While the pallid bat and the spotted bat are designated as threatened and under special concern in Canada (Bats 101). The little brown bat is designated as being endangered and the northern long-eared bat as being nearly threatened according to the global conservation status (IUCN) (Bats by Region).  </w:t>
      </w:r>
    </w:p>
    <w:p>
      <w:pPr>
        <w:pStyle w:val="BodyText"/>
      </w:pPr>
      <w:r>
        <w:rPr>
          <w:b/>
          <w:bCs/>
        </w:rPr>
        <w:t xml:space="preserve">Figure 1.</w:t>
      </w:r>
      <w:r>
        <w:t xml:space="preserve"> </w:t>
      </w:r>
      <w:r>
        <w:t xml:space="preserve">The 24 NABat sites in southern British Columbia (GPS Visualizer). </w:t>
      </w:r>
    </w:p>
    <w:p>
      <w:pPr>
        <w:pStyle w:val="BodyText"/>
      </w:pPr>
      <w:r>
        <w:rPr>
          <w:b/>
          <w:bCs/>
        </w:rPr>
        <w:t xml:space="preserve">Table 1:</w:t>
      </w:r>
      <w:r>
        <w:t xml:space="preserve"> </w:t>
      </w:r>
      <w:r>
        <w:t xml:space="preserve">The 16 bat species investigated in this study. Their common and scientific names, as well as their 4 letter code and status are listed (NABat 2018; Bats 101).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Common Name</w:t>
            </w:r>
          </w:p>
        </w:tc>
        <w:tc>
          <w:tcPr/>
          <w:p>
            <w:pPr>
              <w:pStyle w:val="Compact"/>
            </w:pPr>
            <w:r>
              <w:rPr>
                <w:b/>
                <w:bCs/>
              </w:rPr>
              <w:t xml:space="preserve">4 Letter Code</w:t>
            </w:r>
          </w:p>
        </w:tc>
        <w:tc>
          <w:tcPr/>
          <w:p>
            <w:pPr>
              <w:pStyle w:val="Compact"/>
            </w:pPr>
            <w:r>
              <w:rPr>
                <w:b/>
                <w:bCs/>
              </w:rPr>
              <w:t xml:space="preserve">Scientific Name</w:t>
            </w:r>
          </w:p>
        </w:tc>
        <w:tc>
          <w:tcPr/>
          <w:p>
            <w:pPr>
              <w:pStyle w:val="Compact"/>
            </w:pPr>
            <w:r>
              <w:rPr>
                <w:b/>
                <w:bCs/>
              </w:rPr>
              <w:t xml:space="preserve">Status</w:t>
            </w:r>
          </w:p>
        </w:tc>
      </w:tr>
      <w:tr>
        <w:tc>
          <w:tcPr/>
          <w:p>
            <w:pPr>
              <w:pStyle w:val="Compact"/>
            </w:pPr>
            <w:r>
              <w:t xml:space="preserve">Pallid bat</w:t>
            </w:r>
          </w:p>
        </w:tc>
        <w:tc>
          <w:tcPr/>
          <w:p>
            <w:pPr>
              <w:pStyle w:val="Compact"/>
            </w:pPr>
            <w:r>
              <w:t xml:space="preserve">ANPA</w:t>
            </w:r>
          </w:p>
        </w:tc>
        <w:tc>
          <w:tcPr/>
          <w:p>
            <w:pPr>
              <w:pStyle w:val="Compact"/>
            </w:pPr>
            <w:r>
              <w:t xml:space="preserve">Antrozous pallidus</w:t>
            </w:r>
          </w:p>
        </w:tc>
        <w:tc>
          <w:tcPr/>
          <w:p>
            <w:pPr>
              <w:pStyle w:val="Compact"/>
            </w:pPr>
            <w:r>
              <w:t xml:space="preserve">Threatened </w:t>
            </w:r>
          </w:p>
        </w:tc>
      </w:tr>
      <w:tr>
        <w:tc>
          <w:tcPr/>
          <w:p>
            <w:pPr>
              <w:pStyle w:val="Compact"/>
            </w:pPr>
            <w:r>
              <w:t xml:space="preserve">Townsend’s big-eared bat</w:t>
            </w:r>
          </w:p>
        </w:tc>
        <w:tc>
          <w:tcPr/>
          <w:p>
            <w:pPr>
              <w:pStyle w:val="Compact"/>
            </w:pPr>
            <w:r>
              <w:t xml:space="preserve">COTO</w:t>
            </w:r>
          </w:p>
        </w:tc>
        <w:tc>
          <w:tcPr/>
          <w:p>
            <w:pPr>
              <w:pStyle w:val="Compact"/>
            </w:pPr>
            <w:r>
              <w:t xml:space="preserve">Corynorhinus townsendii</w:t>
            </w:r>
          </w:p>
        </w:tc>
        <w:tc>
          <w:tcPr/>
          <w:p>
            <w:pPr>
              <w:pStyle w:val="Compact"/>
            </w:pPr>
            <w:r>
              <w:t xml:space="preserve">Not at risk </w:t>
            </w:r>
          </w:p>
        </w:tc>
      </w:tr>
      <w:tr>
        <w:tc>
          <w:tcPr/>
          <w:p>
            <w:pPr>
              <w:pStyle w:val="Compact"/>
            </w:pPr>
            <w:r>
              <w:t xml:space="preserve">Big brown bat</w:t>
            </w:r>
          </w:p>
        </w:tc>
        <w:tc>
          <w:tcPr/>
          <w:p>
            <w:pPr>
              <w:pStyle w:val="Compact"/>
            </w:pPr>
            <w:r>
              <w:t xml:space="preserve">EPFU</w:t>
            </w:r>
          </w:p>
        </w:tc>
        <w:tc>
          <w:tcPr/>
          <w:p>
            <w:pPr>
              <w:pStyle w:val="Compact"/>
            </w:pPr>
            <w:r>
              <w:t xml:space="preserve">Eptesicus fuscus</w:t>
            </w:r>
          </w:p>
        </w:tc>
        <w:tc>
          <w:tcPr/>
          <w:p>
            <w:pPr>
              <w:pStyle w:val="Compact"/>
            </w:pPr>
            <w:r>
              <w:t xml:space="preserve">Not at risk of extinction </w:t>
            </w:r>
          </w:p>
        </w:tc>
      </w:tr>
      <w:tr>
        <w:tc>
          <w:tcPr/>
          <w:p>
            <w:pPr>
              <w:pStyle w:val="Compact"/>
            </w:pPr>
            <w:r>
              <w:t xml:space="preserve">Spotted bat</w:t>
            </w:r>
          </w:p>
        </w:tc>
        <w:tc>
          <w:tcPr/>
          <w:p>
            <w:pPr>
              <w:pStyle w:val="Compact"/>
            </w:pPr>
            <w:r>
              <w:t xml:space="preserve">EUMA</w:t>
            </w:r>
          </w:p>
        </w:tc>
        <w:tc>
          <w:tcPr/>
          <w:p>
            <w:pPr>
              <w:pStyle w:val="Compact"/>
            </w:pPr>
            <w:r>
              <w:t xml:space="preserve">Euderma maculatum</w:t>
            </w:r>
          </w:p>
        </w:tc>
        <w:tc>
          <w:tcPr/>
          <w:p>
            <w:pPr>
              <w:pStyle w:val="Compact"/>
            </w:pPr>
            <w:r>
              <w:t xml:space="preserve">Special concern </w:t>
            </w:r>
          </w:p>
        </w:tc>
      </w:tr>
      <w:tr>
        <w:tc>
          <w:tcPr/>
          <w:p>
            <w:pPr>
              <w:pStyle w:val="Compact"/>
            </w:pPr>
            <w:r>
              <w:t xml:space="preserve">Eastern red bat</w:t>
            </w:r>
          </w:p>
        </w:tc>
        <w:tc>
          <w:tcPr/>
          <w:p>
            <w:pPr>
              <w:pStyle w:val="Compact"/>
            </w:pPr>
            <w:r>
              <w:t xml:space="preserve">LABO</w:t>
            </w:r>
          </w:p>
        </w:tc>
        <w:tc>
          <w:tcPr/>
          <w:p>
            <w:pPr>
              <w:pStyle w:val="Compact"/>
            </w:pPr>
            <w:r>
              <w:t xml:space="preserve">Lasiurus borealis</w:t>
            </w:r>
          </w:p>
        </w:tc>
        <w:tc>
          <w:tcPr/>
          <w:p>
            <w:pPr>
              <w:pStyle w:val="Compact"/>
            </w:pPr>
            <w:r>
              <w:t xml:space="preserve">Endangered </w:t>
            </w:r>
          </w:p>
        </w:tc>
      </w:tr>
      <w:tr>
        <w:tc>
          <w:tcPr/>
          <w:p>
            <w:pPr>
              <w:pStyle w:val="Compact"/>
            </w:pPr>
            <w:r>
              <w:t xml:space="preserve">Hoary bat</w:t>
            </w:r>
          </w:p>
        </w:tc>
        <w:tc>
          <w:tcPr/>
          <w:p>
            <w:pPr>
              <w:pStyle w:val="Compact"/>
            </w:pPr>
            <w:r>
              <w:t xml:space="preserve">LACI</w:t>
            </w:r>
          </w:p>
        </w:tc>
        <w:tc>
          <w:tcPr/>
          <w:p>
            <w:pPr>
              <w:pStyle w:val="Compact"/>
            </w:pPr>
            <w:r>
              <w:t xml:space="preserve">Lasiurus cinereus</w:t>
            </w:r>
          </w:p>
        </w:tc>
        <w:tc>
          <w:tcPr/>
          <w:p>
            <w:pPr>
              <w:pStyle w:val="Compact"/>
            </w:pPr>
            <w:r>
              <w:t xml:space="preserve">Endangered </w:t>
            </w:r>
          </w:p>
        </w:tc>
      </w:tr>
      <w:tr>
        <w:tc>
          <w:tcPr/>
          <w:p>
            <w:pPr>
              <w:pStyle w:val="Compact"/>
            </w:pPr>
            <w:r>
              <w:t xml:space="preserve">Silver-haired bat</w:t>
            </w:r>
          </w:p>
        </w:tc>
        <w:tc>
          <w:tcPr/>
          <w:p>
            <w:pPr>
              <w:pStyle w:val="Compact"/>
            </w:pPr>
            <w:r>
              <w:t xml:space="preserve">LANO</w:t>
            </w:r>
          </w:p>
        </w:tc>
        <w:tc>
          <w:tcPr/>
          <w:p>
            <w:pPr>
              <w:pStyle w:val="Compact"/>
            </w:pPr>
            <w:r>
              <w:t xml:space="preserve">Lasionycteris noctivagans</w:t>
            </w:r>
          </w:p>
        </w:tc>
        <w:tc>
          <w:tcPr/>
          <w:p>
            <w:pPr>
              <w:pStyle w:val="Compact"/>
            </w:pPr>
            <w:r>
              <w:t xml:space="preserve">Endangered </w:t>
            </w:r>
          </w:p>
        </w:tc>
      </w:tr>
      <w:tr>
        <w:tc>
          <w:tcPr/>
          <w:p>
            <w:pPr>
              <w:pStyle w:val="Compact"/>
            </w:pPr>
            <w:r>
              <w:t xml:space="preserve">California myotis</w:t>
            </w:r>
          </w:p>
        </w:tc>
        <w:tc>
          <w:tcPr/>
          <w:p>
            <w:pPr>
              <w:pStyle w:val="Compact"/>
            </w:pPr>
            <w:r>
              <w:t xml:space="preserve">MYCA</w:t>
            </w:r>
          </w:p>
        </w:tc>
        <w:tc>
          <w:tcPr/>
          <w:p>
            <w:pPr>
              <w:pStyle w:val="Compact"/>
            </w:pPr>
            <w:r>
              <w:t xml:space="preserve">Myotis californicus</w:t>
            </w:r>
          </w:p>
        </w:tc>
        <w:tc>
          <w:tcPr/>
          <w:p>
            <w:pPr>
              <w:pStyle w:val="Compact"/>
            </w:pPr>
            <w:r>
              <w:t xml:space="preserve">Not at risk of extinction </w:t>
            </w:r>
          </w:p>
        </w:tc>
      </w:tr>
      <w:tr>
        <w:tc>
          <w:tcPr/>
          <w:p>
            <w:pPr>
              <w:pStyle w:val="Compact"/>
            </w:pPr>
            <w:r>
              <w:t xml:space="preserve">Western small-footed myotis</w:t>
            </w:r>
          </w:p>
        </w:tc>
        <w:tc>
          <w:tcPr/>
          <w:p>
            <w:pPr>
              <w:pStyle w:val="Compact"/>
            </w:pPr>
            <w:r>
              <w:t xml:space="preserve">MYCI</w:t>
            </w:r>
          </w:p>
        </w:tc>
        <w:tc>
          <w:tcPr/>
          <w:p>
            <w:pPr>
              <w:pStyle w:val="Compact"/>
            </w:pPr>
            <w:r>
              <w:t xml:space="preserve">Myotis ciliolabrum</w:t>
            </w:r>
          </w:p>
        </w:tc>
        <w:tc>
          <w:tcPr/>
          <w:p>
            <w:pPr>
              <w:pStyle w:val="Compact"/>
            </w:pPr>
            <w:r>
              <w:t xml:space="preserve">Not at risk </w:t>
            </w:r>
          </w:p>
        </w:tc>
      </w:tr>
      <w:tr>
        <w:tc>
          <w:tcPr/>
          <w:p>
            <w:pPr>
              <w:pStyle w:val="Compact"/>
            </w:pPr>
            <w:r>
              <w:t xml:space="preserve">Long-eared myotis</w:t>
            </w:r>
          </w:p>
        </w:tc>
        <w:tc>
          <w:tcPr/>
          <w:p>
            <w:pPr>
              <w:pStyle w:val="Compact"/>
            </w:pPr>
            <w:r>
              <w:t xml:space="preserve">MYEV</w:t>
            </w:r>
          </w:p>
        </w:tc>
        <w:tc>
          <w:tcPr/>
          <w:p>
            <w:pPr>
              <w:pStyle w:val="Compact"/>
            </w:pPr>
            <w:r>
              <w:t xml:space="preserve">Myotis evotis</w:t>
            </w:r>
          </w:p>
        </w:tc>
        <w:tc>
          <w:tcPr/>
          <w:p>
            <w:pPr>
              <w:pStyle w:val="Compact"/>
            </w:pPr>
            <w:r>
              <w:t xml:space="preserve">Not at risk </w:t>
            </w:r>
          </w:p>
        </w:tc>
      </w:tr>
      <w:tr>
        <w:tc>
          <w:tcPr/>
          <w:p>
            <w:pPr>
              <w:pStyle w:val="Compact"/>
            </w:pPr>
            <w:r>
              <w:t xml:space="preserve">Little brown bat</w:t>
            </w:r>
          </w:p>
        </w:tc>
        <w:tc>
          <w:tcPr/>
          <w:p>
            <w:pPr>
              <w:pStyle w:val="Compact"/>
            </w:pPr>
            <w:r>
              <w:t xml:space="preserve">MYLU</w:t>
            </w:r>
          </w:p>
        </w:tc>
        <w:tc>
          <w:tcPr/>
          <w:p>
            <w:pPr>
              <w:pStyle w:val="Compact"/>
            </w:pPr>
            <w:r>
              <w:t xml:space="preserve">Myotis lucifugus</w:t>
            </w:r>
          </w:p>
        </w:tc>
        <w:tc>
          <w:tcPr/>
          <w:p>
            <w:pPr>
              <w:pStyle w:val="Compact"/>
            </w:pPr>
            <w:r>
              <w:t xml:space="preserve">Endangered </w:t>
            </w:r>
          </w:p>
        </w:tc>
      </w:tr>
      <w:tr>
        <w:tc>
          <w:tcPr/>
          <w:p>
            <w:pPr>
              <w:pStyle w:val="Compact"/>
            </w:pPr>
            <w:r>
              <w:t xml:space="preserve">Northern long-eared bat</w:t>
            </w:r>
          </w:p>
        </w:tc>
        <w:tc>
          <w:tcPr/>
          <w:p>
            <w:pPr>
              <w:pStyle w:val="Compact"/>
            </w:pPr>
            <w:r>
              <w:t xml:space="preserve">MYSE</w:t>
            </w:r>
          </w:p>
        </w:tc>
        <w:tc>
          <w:tcPr/>
          <w:p>
            <w:pPr>
              <w:pStyle w:val="Compact"/>
            </w:pPr>
            <w:r>
              <w:t xml:space="preserve">Myotis septentrionalis</w:t>
            </w:r>
          </w:p>
        </w:tc>
        <w:tc>
          <w:tcPr/>
          <w:p>
            <w:pPr>
              <w:pStyle w:val="Compact"/>
            </w:pPr>
            <w:r>
              <w:t xml:space="preserve">Endangered </w:t>
            </w:r>
          </w:p>
        </w:tc>
      </w:tr>
      <w:tr>
        <w:tc>
          <w:tcPr/>
          <w:p>
            <w:pPr>
              <w:pStyle w:val="Compact"/>
            </w:pPr>
            <w:r>
              <w:t xml:space="preserve">Fringed myotis</w:t>
            </w:r>
          </w:p>
        </w:tc>
        <w:tc>
          <w:tcPr/>
          <w:p>
            <w:pPr>
              <w:pStyle w:val="Compact"/>
            </w:pPr>
            <w:r>
              <w:t xml:space="preserve">MYTH</w:t>
            </w:r>
          </w:p>
        </w:tc>
        <w:tc>
          <w:tcPr/>
          <w:p>
            <w:pPr>
              <w:pStyle w:val="Compact"/>
            </w:pPr>
            <w:r>
              <w:t xml:space="preserve">Myotis thysanodes</w:t>
            </w:r>
          </w:p>
        </w:tc>
        <w:tc>
          <w:tcPr/>
          <w:p>
            <w:pPr>
              <w:pStyle w:val="Compact"/>
            </w:pPr>
            <w:r>
              <w:t xml:space="preserve">Date deficient</w:t>
            </w:r>
          </w:p>
        </w:tc>
      </w:tr>
      <w:tr>
        <w:tc>
          <w:tcPr/>
          <w:p>
            <w:pPr>
              <w:pStyle w:val="Compact"/>
            </w:pPr>
            <w:r>
              <w:t xml:space="preserve">Long-legged myotis</w:t>
            </w:r>
          </w:p>
        </w:tc>
        <w:tc>
          <w:tcPr/>
          <w:p>
            <w:pPr>
              <w:pStyle w:val="Compact"/>
            </w:pPr>
            <w:r>
              <w:t xml:space="preserve">MYVO</w:t>
            </w:r>
          </w:p>
        </w:tc>
        <w:tc>
          <w:tcPr/>
          <w:p>
            <w:pPr>
              <w:pStyle w:val="Compact"/>
            </w:pPr>
            <w:r>
              <w:t xml:space="preserve">Myotis volans</w:t>
            </w:r>
          </w:p>
        </w:tc>
        <w:tc>
          <w:tcPr/>
          <w:p>
            <w:pPr>
              <w:pStyle w:val="Compact"/>
            </w:pPr>
            <w:r>
              <w:t xml:space="preserve">Not at risk </w:t>
            </w:r>
          </w:p>
        </w:tc>
      </w:tr>
      <w:tr>
        <w:tc>
          <w:tcPr/>
          <w:p>
            <w:pPr>
              <w:pStyle w:val="Compact"/>
            </w:pPr>
            <w:r>
              <w:t xml:space="preserve">Yuma myotis</w:t>
            </w:r>
          </w:p>
        </w:tc>
        <w:tc>
          <w:tcPr/>
          <w:p>
            <w:pPr>
              <w:pStyle w:val="Compact"/>
            </w:pPr>
            <w:r>
              <w:t xml:space="preserve">MYYU</w:t>
            </w:r>
          </w:p>
        </w:tc>
        <w:tc>
          <w:tcPr/>
          <w:p>
            <w:pPr>
              <w:pStyle w:val="Compact"/>
            </w:pPr>
            <w:r>
              <w:t xml:space="preserve">Myotis yumanensis</w:t>
            </w:r>
          </w:p>
        </w:tc>
        <w:tc>
          <w:tcPr/>
          <w:p>
            <w:pPr>
              <w:pStyle w:val="Compact"/>
            </w:pPr>
            <w:r>
              <w:t xml:space="preserve">Not at risk </w:t>
            </w:r>
          </w:p>
        </w:tc>
      </w:tr>
      <w:tr>
        <w:tc>
          <w:tcPr/>
          <w:p>
            <w:pPr>
              <w:pStyle w:val="Compact"/>
            </w:pPr>
            <w:r>
              <w:t xml:space="preserve">Canyon bat</w:t>
            </w:r>
          </w:p>
        </w:tc>
        <w:tc>
          <w:tcPr/>
          <w:p>
            <w:pPr>
              <w:pStyle w:val="Compact"/>
            </w:pPr>
            <w:r>
              <w:t xml:space="preserve">PAHE</w:t>
            </w:r>
          </w:p>
        </w:tc>
        <w:tc>
          <w:tcPr/>
          <w:p>
            <w:pPr>
              <w:pStyle w:val="Compact"/>
            </w:pPr>
            <w:r>
              <w:t xml:space="preserve">Parastrellus hesperus</w:t>
            </w:r>
          </w:p>
        </w:tc>
        <w:tc>
          <w:tcPr/>
          <w:p>
            <w:pPr>
              <w:pStyle w:val="Compact"/>
            </w:pPr>
            <w:r>
              <w:t xml:space="preserve">Data deficient </w:t>
            </w:r>
          </w:p>
        </w:tc>
      </w:tr>
    </w:tbl>
    <w:bookmarkEnd w:id="11"/>
    <w:bookmarkStart w:id="12" w:name="statistical-analysis"/>
    <w:p>
      <w:pPr>
        <w:pStyle w:val="Heading2"/>
      </w:pPr>
      <w:r>
        <w:rPr>
          <w:b/>
          <w:bCs/>
        </w:rPr>
        <w:t xml:space="preserve">Statistical analysis</w:t>
      </w:r>
    </w:p>
    <w:p>
      <w:pPr>
        <w:pStyle w:val="FirstParagraph"/>
      </w:pPr>
      <w:r>
        <w:t xml:space="preserve">Species-level models</w:t>
      </w:r>
    </w:p>
    <w:p>
      <w:pPr>
        <w:pStyle w:val="BodyText"/>
      </w:pPr>
      <w:r>
        <w:t xml:space="preserve">To analyze our data we created two models, one at the species level and one at the community level. For the species level analysis we used negative binomial generalized linear mixed models (GLMM) to test the difference between the Anabat Chorus and the SM2-Swift at detecting the 16 species across the 24 sites at the night level. To run the species-specific GLMM, we filtered the raw data set into rows that gave the exact number of calls for a particular species at a particular night and site. We renamed this filtered dataset “night_counts” and it contained 6592 observations. We included a fixed effect for detector type, and a random effect for sites because multiple samples were collected from the same site. </w:t>
      </w:r>
    </w:p>
    <w:p>
      <w:pPr>
        <w:pStyle w:val="BodyText"/>
      </w:pPr>
      <w:r>
        <w:t xml:space="preserve">We tested the temporal aggregations by subsetting our raw dataset into two temporal bins: 10 minutes bin and 1 hour bin. We used our “night_counts” dataset for the full night bin. The 10 minute bin contained 153248 observations and the 1 hour bin contained 41648 observations. We run GLMMs at these three temporal scales to test whether the detection bias arose at particular temporal scales. For these GLMMs we included a nested random effect (1|site_id/night) for sub-nightly scales, because samples were taken from multiple nights per site. We visualized the results of the GLMM using intraclass correction coefficient (ICC), which looks at the agreement between the Anabat Chorus and the SM2-Swift at detecting the same species across the 24 sites for each temporal aggregation. An ICC value of 1 means full agreement between the two recorders, entailing that there is no difference in detections across the temporal aggregations. An ICC value of 0 means no agreement between the two recorders, entailing that there is a difference in detections across the temporal aggregations.</w:t>
      </w:r>
    </w:p>
    <w:p>
      <w:pPr>
        <w:pStyle w:val="BodyText"/>
      </w:pPr>
      <w:r>
        <w:t xml:space="preserve">Community-level</w:t>
      </w:r>
    </w:p>
    <w:p>
      <w:pPr>
        <w:pStyle w:val="BodyText"/>
      </w:pPr>
      <w:r>
        <w:t xml:space="preserve">For the community level analysis, we used the Jaccard-Sorensen and Bray-Curtis indices to test for a difference in the detections of community compositions between the two recorders for the 16 species at the 24 sites. The Jaccard-Sorensen index tells us if the same species are detected by the two recorders across the 24 sites, with 1 indicating that the species detected by the two recorders are identical and 0 indicating no overlap between the recorders. To run the Jaccard-Sorensen index, we reshaped our “night_counts” dataset to include sample_id, site_id, detector_type, and the 16 species. This reshaped data was named “wide” and it  contained 412 observations. We then split the wide dataset by detector type, to get two datasets with 206 observations each. We then paired these two datasets, which contained 206 observations and ran the Jaccard-Sorensen index. We visualized the results of the Jaccard-Sorensen index using boxplots which show the median similarly across all nights. </w:t>
      </w:r>
    </w:p>
    <w:p>
      <w:pPr>
        <w:pStyle w:val="BodyText"/>
      </w:pPr>
      <w:r>
        <w:t xml:space="preserve">Similarly, the Bray-Curtis index tells us if there is a difference between the two recorders in detecting the presence as well as the abundance of the 16 species across the 24 sites. We used a pre-manova and non-metric multidimensional scaling (NMDS2) plot to visualize community composition using the Bray-Curtis distance. For the Bray-Curtis index, we took our “wide” dataset and filtered for the species column to include just the numbers to create a species matrix. From the species matrix, we calculated the dissimilarity index from which the NMDS2 plot was created. </w:t>
      </w:r>
    </w:p>
    <w:p>
      <w:pPr>
        <w:pStyle w:val="BodyText"/>
      </w:pPr>
      <w:r>
        <w:t xml:space="preserve">We conducted all analyses in R (4.3.1 and R Core Team 2023), using dplyr for data cleaning and manipulation (Wickham et al. 2023), ggplot for creating plots (Wickham 2016), and DHARMa (Hartig 2024) to check model assumptions by assessing residuals. GLMMs were run using the glmer.nb function from the lme4 package (Douglas et al. 2015). Both the Jaccard-Sorensen and the Bary-Curtis indices were run using the vegan package (Oksanen et al 2025). </w:t>
      </w:r>
    </w:p>
    <w:bookmarkEnd w:id="12"/>
    <w:bookmarkEnd w:id="13"/>
    <w:bookmarkStart w:id="17" w:name="results"/>
    <w:p>
      <w:pPr>
        <w:pStyle w:val="Heading1"/>
      </w:pPr>
      <w:r>
        <w:rPr>
          <w:b/>
          <w:bCs/>
        </w:rPr>
        <w:t xml:space="preserve">Results</w:t>
      </w:r>
    </w:p>
    <w:p>
      <w:pPr>
        <w:pStyle w:val="FirstParagraph"/>
      </w:pPr>
      <w:r>
        <w:t xml:space="preserve">Species-level detection bias </w:t>
      </w:r>
    </w:p>
    <w:p>
      <w:pPr>
        <w:pStyle w:val="BodyText"/>
      </w:pPr>
      <w:r>
        <w:t xml:space="preserve">The species-specific negative binomial generalized linear mixed models (GLMM) showed the Anabat Chorus had a lower detection ratio for LABO and PAHE compared to the SM2-Swift (Figure 2). The LABO had a p-value of 0.00356** and the PAHE had a p-value of 0.00948**. The large confidence interval for PAHE is because this species is rare and we have limited detections or activity in our dataset. The Anabat Chorus had a higher detection ratio for MYCA, MYCI, MYVO, and MYSE compared to the SM2-Swift, which happen to be high frequency bats (Figure 1). With p-values of 0.00348**, 0.0112*, 1.42e-05***, and 0.000411*** respectively. The remaining 10 species had their confidence interval fall within the detection ratio of 1, with p-values being greater than 0.05 (Figure 2). </w:t>
      </w:r>
    </w:p>
    <w:p>
      <w:pPr>
        <w:pStyle w:val="BodyText"/>
      </w:pPr>
      <w:r>
        <w:rPr>
          <w:b/>
          <w:bCs/>
        </w:rPr>
        <w:t xml:space="preserve">Figure 2.</w:t>
      </w:r>
      <w:r>
        <w:t xml:space="preserve"> </w:t>
      </w:r>
      <w:r>
        <w:t xml:space="preserve">Per species detection ofAnabat Chorus vs SM2-Swift, modelled using negative binomial GLMM, * p &lt; 0.05, 95% confidence interval. Peak call frequency shown on right .</w:t>
      </w:r>
    </w:p>
    <w:p>
      <w:pPr>
        <w:pStyle w:val="BodyText"/>
      </w:pPr>
      <w:r>
        <w:t xml:space="preserve">Intraclass correction coefficient (ICC) results showed that the bias between the Anabat Chorus and the SM2-Swift are consistent across temporal scales (Figure 3). For species like MYYU, EPFU, MYCI, LANO, EUMA, and MYTH the Anabat Chorus and the SM2-Swift detected the same number of passes to a good degree for all three temporal scales because they have ICC values above 0.75. For the rest of the species, the Anabat Chorus and the SM2-Swift detected the same number of passes to a moderate or below moderate degree for all three temporal scales, as the ICC value was around 0.50 or lower  (Figure 3). </w:t>
      </w:r>
    </w:p>
    <w:p>
      <w:pPr>
        <w:pStyle w:val="BodyText"/>
      </w:pPr>
      <w:r>
        <w:rPr>
          <w:b/>
          <w:bCs/>
        </w:rPr>
        <w:t xml:space="preserve">Figure 3.</w:t>
      </w:r>
      <w:r>
        <w:t xml:space="preserve"> </w:t>
      </w:r>
      <w:r>
        <w:t xml:space="preserve">Intraclass correlation coefficient (ICC, two-way agreement) between paired Anabat Chorus and SM2/Swift bat pass counts at three temporal aggregation scales: 1-hour bins, and full nights. Species are ordered by nightly ICC. Vertical dashed lines indicate thresholds for moderate (0.50) and good (0.75) agreement.</w:t>
      </w:r>
    </w:p>
    <w:p>
      <w:pPr>
        <w:pStyle w:val="BodyText"/>
      </w:pPr>
      <w:r>
        <w:t xml:space="preserve">Community-level agreement </w:t>
      </w:r>
    </w:p>
    <w:p>
      <w:pPr>
        <w:pStyle w:val="BodyText"/>
      </w:pPr>
      <w:r>
        <w:t xml:space="preserve">The Jaccard index showed a minimum of 0.000, a first quartile of 0.600, a median of 0.750, a mean of 0.717, a third quartile of 0.875, and a maximum of 1.000 (Figure 4). The Sorensen index showed a minimum of 0.000, a first quartile of 0.7500, a median of 0.8571, a mean of 0.8150, a third quartile of 0.9333, and a maximum of 1.000 (Figure 4). The results of the Jaccard-Sorensen Index were visualized using a boxplot, with the grey and black dots representing the Anabat Chorus and the SM2-Swift detecting particular species at a specific site-night combination. There was significant overlap between the Anabat Chorus and the SM2-Swift in detecting similar species across the 24 sites as seen by majority of the dots for the Jaccard index and the Sorensen index being clustered around their receptive medians of 0.750 and 0.8571. Both medians are closer to 1 displaying significant overlap in the detections of the two recorders. </w:t>
      </w:r>
    </w:p>
    <w:p>
      <w:pPr>
        <w:pStyle w:val="BodyText"/>
      </w:pPr>
      <w:r>
        <w:rPr>
          <w:b/>
          <w:bCs/>
        </w:rPr>
        <w:t xml:space="preserve">Figure 4.</w:t>
      </w:r>
      <w:r>
        <w:t xml:space="preserve"> </w:t>
      </w:r>
      <w:r>
        <w:t xml:space="preserve">Boxplot displaying species overlap between Anabat Chorus and SM2-Swift ultrasonic detectors across 24 sites, tested using the Jaccard-Sorensen index. Jaccard index median is 0.750 and Sorensen index median is 0.8571. Both indices have a minimum of 0.000 and a maximum of 1.000 and an alpha value of 0.3. </w:t>
      </w:r>
    </w:p>
    <w:p>
      <w:pPr>
        <w:pStyle w:val="BodyText"/>
      </w:pPr>
      <w:r>
        <w:t xml:space="preserve">The Bray-Curtis dissimilarity index showed significant overlap between the two recorders with respect to species presence and abundance. We visualized the results using a non-metric multidimensional scaling (NMDS2) plot (Figure 5). We used a 95% confidence interval for the test and found a stress value of 0.194 for the plot. There is significant overlap between the Anabat Chorus (orange) and the SM2-Swift (teal) when it comes to detecting species presence and abundance across the 24 sites for the 16 species as seen by the overlapping ellipses and the closely clustered points within the ellipses (Figure 5). However, there are a few outliers that fall outside of the two ellipses, which have p-values greater than the alpha value of 0.7 (Figure 5).</w:t>
      </w:r>
    </w:p>
    <w:p>
      <w:pPr>
        <w:pStyle w:val="BodyText"/>
      </w:pPr>
      <w:r>
        <w:t xml:space="preserve">No</w:t>
      </w:r>
      <w:r>
        <w:drawing>
          <wp:inline>
            <wp:extent cx="5334000" cy="3456634"/>
            <wp:effectExtent b="0" l="0" r="0" t="0"/>
            <wp:docPr descr="" title="" id="15" name="Picture"/>
            <a:graphic>
              <a:graphicData uri="http://schemas.openxmlformats.org/drawingml/2006/picture">
                <pic:pic>
                  <pic:nvPicPr>
                    <pic:cNvPr descr="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" id="16" name="Picture"/>
                    <pic:cNvPicPr>
                      <a:picLocks noChangeArrowheads="1" noChangeAspect="1"/>
                    </pic:cNvPicPr>
                  </pic:nvPicPr>
                  <pic:blipFill>
                    <a:blip r:embed="rId14"/>
                    <a:stretch>
                      <a:fillRect/>
                    </a:stretch>
                  </pic:blipFill>
                  <pic:spPr bwMode="auto">
                    <a:xfrm>
                      <a:off x="0" y="0"/>
                      <a:ext cx="5334000" cy="345663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NMDS ordination of bat community composition detected by Anabat Chorus and SM2/Swift ultrasonic detectors across 24 paired sites, based on Bray-Curtis dissimilarity (stress = 0.194). Each point represents one site-detector combination. Ellipses show 95% confidence intervals, alpha value of 0.7. </w:t>
      </w:r>
    </w:p>
    <w:bookmarkEnd w:id="17"/>
    <w:bookmarkStart w:id="21" w:name="discussion"/>
    <w:p>
      <w:pPr>
        <w:pStyle w:val="Heading1"/>
      </w:pPr>
      <w:r>
        <w:rPr>
          <w:b/>
          <w:bCs/>
        </w:rPr>
        <w:t xml:space="preserve">Discussion</w:t>
      </w:r>
    </w:p>
    <w:p>
      <w:pPr>
        <w:pStyle w:val="FirstParagraph"/>
      </w:pPr>
      <w:r>
        <w:t xml:space="preserve">The aim of this study was to determine if there was a difference between the Anabat Chorus and the SM2-Swift in detecting 16 bat species in southern British Columbia across 24 NABat sites. Our main findings was that there was a significant difference between the Anabat Chorus and the SM2-Swift at the species-level but not at the community-level. This research will give us insight into how newer generation ultrasonic recorders are influencing trend estimates for bat species in BC. In which case, statistical correction factors should be developed when utilizing these newer generation recorders for future bat conservation in BC, where they are facing threats that are greatly reducing population numbers. </w:t>
      </w:r>
    </w:p>
    <w:p>
      <w:pPr>
        <w:pStyle w:val="BodyText"/>
      </w:pPr>
      <w:r>
        <w:t xml:space="preserve">Species-level </w:t>
      </w:r>
    </w:p>
    <w:p>
      <w:pPr>
        <w:pStyle w:val="BodyText"/>
      </w:pPr>
      <w:r>
        <w:t xml:space="preserve">Our hypothesis that newer generation recorders would detect lower frequency bats and hence have higher overall activity was partially supported. The newer generation recorder, the Anabat Chorus, detected more species compared to the SM2-Swift, however these species were high frequency bats. High frequency bat calls will diminish more quickly than low frequency calls, making them harder to detect</w:t>
      </w:r>
      <w:r>
        <w:t xml:space="preserve"> </w:t>
      </w:r>
      <w:hyperlink r:id="rId18">
        <w:r>
          <w:rPr>
            <w:rStyle w:val="Hyperlink"/>
          </w:rPr>
          <w:t xml:space="preserve">(Adams et al. 2012)</w:t>
        </w:r>
      </w:hyperlink>
      <w:r>
        <w:t xml:space="preserve">. Hence, the Anabat Chorus could have more sensitive microphones compared to the SM2-Swift, allowing them to detect more high frequency bats. The more sensitive the microphone, the better the  recorders will be able to detect bats from a greater distance and a bigger airspace</w:t>
      </w:r>
      <w:r>
        <w:t xml:space="preserve"> </w:t>
      </w:r>
      <w:hyperlink r:id="rId19">
        <w:r>
          <w:rPr>
            <w:rStyle w:val="Hyperlink"/>
          </w:rPr>
          <w:t xml:space="preserve">(Adams et al. 2012)</w:t>
        </w:r>
      </w:hyperlink>
      <w:r>
        <w:t xml:space="preserve">. This could explain why the Anabat Chorus was better able to detect high frequency bats at the 24 sites compared to the SM2-Swift. Similarly, our hypothesis that night-night recordings would show an increase in species detection compared to minute-minute recordings was not supported. The 10 minute, 1 hour, and full night temporal aggregations displayed bias between the two recorders, similar to what was observed at just the night-level. The directionality of the detector microphone also influences detection rates, with omnidirectional microphones having an increased likelihood of detecting bats (</w:t>
      </w:r>
      <w:hyperlink r:id="rId19">
        <w:r>
          <w:rPr>
            <w:rStyle w:val="Hyperlink"/>
          </w:rPr>
          <w:t xml:space="preserve">Adams et al. 2012)</w:t>
        </w:r>
      </w:hyperlink>
      <w:r>
        <w:t xml:space="preserve">. While both the Anabat Chorus and the SM2-Swift have omnidirectional microphones (Chorus Wildlife Recorder), the higher sensitivity of the Anabat Chorus microphones creates a disparity between high frequency vs low frequency bat detections. Furthermore, the detector biases present at the temporal aggregations supports the idea that the detectors themselves are causing a difference in detections and not the behaviors of the 16 bat species or the temporal changes. </w:t>
      </w:r>
    </w:p>
    <w:p>
      <w:pPr>
        <w:pStyle w:val="BodyText"/>
      </w:pPr>
      <w:r>
        <w:t xml:space="preserve">Community-level </w:t>
      </w:r>
    </w:p>
    <w:p>
      <w:pPr>
        <w:pStyle w:val="BodyText"/>
      </w:pPr>
      <w:r>
        <w:t xml:space="preserve">Our hypothesis that both recorders would detect similar species richness and composition was supported. Research conducted by Adams et al (2012) displayed significant differences in the detections of five commercial bat detectors, which included the Anabat and the SM2BAT. They found that detections were most impacted by the frequency of bat calls, with the Anabat and SM2BAT detecting more of the low frequency calls. In addition,  Adams et al (2012) brings forth the importance of acknowledging the hazards of comparing data that are collected using different acoustic detectors. As different detectors give different results. Therefore, the lack of standardization between these recorders could bias the trends which are present in the bat populations and paint a false picture of what is truly happening. In addition,</w:t>
      </w:r>
      <w:r>
        <w:t xml:space="preserve"> </w:t>
      </w:r>
      <w:hyperlink r:id="rId20">
        <w:r>
          <w:rPr>
            <w:rStyle w:val="Hyperlink"/>
          </w:rPr>
          <w:t xml:space="preserve">Skalak et al  (2012)</w:t>
        </w:r>
      </w:hyperlink>
      <w:r>
        <w:t xml:space="preserve"> </w:t>
      </w:r>
      <w:r>
        <w:t xml:space="preserve">argues that to capture an accurate estimate of species richness at a particular site, 20-30 nightly samples should be taken. They found that after 30 nights, the Anabat correctly detected 80-90% of species at each sampling location. Therefore, sampling more nights for our research could have improved the species detection for the two detectors, which may then have shown potential differences in detections. Furthermore, there could also be many travel corridors between these sites enabling the bats to travel between them, resulting in similar detections. Furthermore, the Anabat Chorus and the SM2-Swift were recording at night when the bats were most active. Therefore, this could also explain why the detections between the two detectors are similar in terms of what species are present as well as their abundance. As mentioned before, the omnidirectional microphones of both the recorders would facilitate a higher likelihood of detecting bat species if they were present at a particular site, at a particular number (Chorus Wildlife Recorder). </w:t>
      </w:r>
    </w:p>
    <w:p>
      <w:pPr>
        <w:pStyle w:val="BodyText"/>
      </w:pPr>
      <w:r>
        <w:t xml:space="preserve">Passive acoustic detectors are a great tool that allows researchers an insight into the ecology and behavior of echolocating bats. They allow researchers to identify and quantify the species of bats inhabiting specific regions. This is especially important for bat species which are facing population declines in regions like British Columbia, where they are vital to the survival of the ecosystem. Therefore, passive acoustic detectors allow researchers to monitor such regions, and implement interventions when needed. However, as newer generation detectors are brought into the market, it becomes increasingly difficult to compare population trends recorded from newer generation models to older generation models. Many detectors have their own unique characteristics that makes them suited for a particular research study compared to another. For example, studying low vs high frequency bats or studying bats at a species vs community-level. Therefore, research such as ours looks to see the difference between two of such detectors to see which one is more suited for species identification and richness. Our results indicate that statistical correction factors should be made for the Anabat Chorus so that it can be used for studying high frequency bats at a species-level. This will ensure that the trends we see from the Anabat Chorus are reflective of the population. In addition, understanding which detectors to use for certain situations will save researchers a lot of time and resources. Instead, this time and resources should be focused on implementing interventions for endangered and threatened bat species in areas like BC.  </w:t>
      </w:r>
    </w:p>
    <w:p>
      <w:pPr>
        <w:pStyle w:val="BodyText"/>
      </w:pPr>
      <w:r>
        <w:t xml:space="preserve">Limitations and future research</w:t>
      </w:r>
    </w:p>
    <w:p>
      <w:pPr>
        <w:pStyle w:val="BodyText"/>
      </w:pPr>
      <w:r>
        <w:t xml:space="preserve">A limitation of our study is that we only investigated the difference between the Anabat Chorus and the SM2-Swift, when there are numerous other ultrasonic detectors being used by researchers. Furthermore, we only ran our data on 16 bat species, when there are 19 bat species in Canada. Therefore, we cannot generalize our findings to those bat species not investigated in our study and to those ultrasonic detectors not investigated in our study. In addition, we only sampled from 24 NABat sites which are specific to BC. Therefore, our findings are only applicable to the bat populations present in those 24 sites. </w:t>
      </w:r>
    </w:p>
    <w:p>
      <w:pPr>
        <w:pStyle w:val="BodyText"/>
      </w:pPr>
      <w:r>
        <w:t xml:space="preserve">Our research suggests that there is a significant difference between the Anabat Chorus and the SM2-Swift at the species-level but not at the community-level. However, there are still many more ultrasonic detectors that need to be tested to determine their effects on bat populations trends. Furthermore, future research should also consider how environment factors like vegetation, cluster, and temperature impact the performance of different ultrasonic detectors. The impact of individual detector types on the detection of high vs low frequencies bats should also be investigated. In addition, our research only focused on 16 bat species, when there are 19 bat species in Canada. Therefore future research should focus more on those bat species not discussed here and to those which are endangered and threatened. </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_rels/footnotes.xml.rels><?xml version="1.0" encoding="UTF-8"?><Relationships xmlns="http://schemas.openxmlformats.org/package/2006/relationships"><Relationship Type="http://schemas.openxmlformats.org/officeDocument/2006/relationships/hyperlink" Id="rId19" Target="https://www.zotero.org/google-docs/?0lUtB7" TargetMode="External" /><Relationship Type="http://schemas.openxmlformats.org/officeDocument/2006/relationships/hyperlink" Id="rId20" Target="https://www.zotero.org/google-docs/?G3vKy2" TargetMode="External" /><Relationship Type="http://schemas.openxmlformats.org/officeDocument/2006/relationships/hyperlink" Id="rId18" Target="https://www.zotero.org/google-docs/?gxR8h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 ARU comparison</dc:title>
  <dc:creator>Taylor Hart; Camila Hurtado</dc:creator>
  <cp:keywords/>
  <dcterms:created xsi:type="dcterms:W3CDTF">2026-07-24T15:01:14Z</dcterms:created>
  <dcterms:modified xsi:type="dcterms:W3CDTF">2026-07-24T15:01:14Z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2026-07-24</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