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Wayne Martinez</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2676 Greenrock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Milpitas, CA 95035</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Lees Orchard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60831527</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2676 Greenrock Road, Milpitas CA 95035</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Wayne Martinez</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$1,860.00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management2@intempus.net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60831527</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Lees Orchard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Lees Orchard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Lees Orchard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