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Kato Serwanga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1730 Highland Place, 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OTOP1730HI1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1730 Highland Place,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Kato Serwanga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$1,599.94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OTOP1730HI1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