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RPM2036SP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2036 Stone Pine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Marjorie Scott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$643.00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RPM2036SP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