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Anita Blanco</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2141 Rancho Mccormick Ct.,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RPM2141RC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2141 Rancho Mccormick Ct.,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Anita Blanco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$540.47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RPM2141RC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