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Han Ni Duong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932 Deer Meadow Ct,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61131670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932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 Ni Duong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61131670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