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Mingyue Chen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2933 Lamory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THNV2933LP111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2933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Mingyue Chen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$483.44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THNV2933LP111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