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Preeti Ramachandran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2270 Bohannon Drive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Santa Clara, CA 95050</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THNV2950SP107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Preeti Ramachandran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THNV2950SP107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