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Jianwen Xie</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2970 Lamory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THNV2970LP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2970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Jianwen Xie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THNV2970LP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