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Hien Chung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Hien Chung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$4,302.88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