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Ho Family Living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Ho Family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$9,275.58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