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VIET989S8060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Le Investments Yeng,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$2,661.30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VIET989S8060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