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A766E" w14:textId="77777777" w:rsidR="00A7571A" w:rsidRDefault="00000000">
      <w:pPr>
        <w:pStyle w:val="1"/>
      </w:pPr>
      <w:r>
        <w:t>STROBE Checklist — Observational Studies (Cross-Sectional/Ecological)</w:t>
      </w:r>
    </w:p>
    <w:p w14:paraId="143E5C31" w14:textId="77777777" w:rsidR="00A7571A" w:rsidRDefault="00000000">
      <w:r>
        <w:t>Manuscript title: Are Heat-Health Systems Socially Blind? Social Isolation and Dehydration-Related Healthcare Utilization Across Japan</w:t>
      </w:r>
    </w:p>
    <w:p w14:paraId="37637913" w14:textId="77777777" w:rsidR="00A7571A" w:rsidRDefault="00000000">
      <w:r>
        <w:t>Study design: Nationwide ecological study (47 Japanese prefectures as unit of analysis)</w:t>
      </w:r>
    </w:p>
    <w:p w14:paraId="7E28AD5C" w14:textId="77777777" w:rsidR="00A7571A" w:rsidRDefault="00000000">
      <w:r>
        <w:t>STROBE version: Cross-sectional checklist (v4; most applicable to ecological design)</w:t>
      </w:r>
    </w:p>
    <w:p w14:paraId="798F8BFE" w14:textId="77777777" w:rsidR="00A7571A" w:rsidRDefault="00000000">
      <w:r>
        <w:t>Note: STROBE was developed for cohort, case-control, and cross-sectional studies. This checklist applies the cross-sectional format, adapted where necessary for an ecological (aggregate-level) study design, per STROBE guidance.</w:t>
      </w:r>
    </w:p>
    <w:p w14:paraId="12FA8CEE" w14:textId="77777777" w:rsidR="00A7571A" w:rsidRDefault="00A7571A"/>
    <w:p w14:paraId="30FD5177" w14:textId="77777777" w:rsidR="00A7571A" w:rsidRDefault="00000000">
      <w:pPr>
        <w:pStyle w:val="21"/>
      </w:pPr>
      <w:r>
        <w:t>Checklist</w:t>
      </w:r>
    </w:p>
    <w:tbl>
      <w:tblPr>
        <w:tblStyle w:val="afe"/>
        <w:tblW w:w="0" w:type="auto"/>
        <w:tblLook w:val="04A0" w:firstRow="1" w:lastRow="0" w:firstColumn="1" w:lastColumn="0" w:noHBand="0" w:noVBand="1"/>
      </w:tblPr>
      <w:tblGrid>
        <w:gridCol w:w="1385"/>
        <w:gridCol w:w="1697"/>
        <w:gridCol w:w="2005"/>
        <w:gridCol w:w="1693"/>
        <w:gridCol w:w="1408"/>
        <w:gridCol w:w="1434"/>
      </w:tblGrid>
      <w:tr w:rsidR="00A7571A" w14:paraId="78B9572C" w14:textId="77777777">
        <w:tc>
          <w:tcPr>
            <w:tcW w:w="1568" w:type="dxa"/>
          </w:tcPr>
          <w:p w14:paraId="012B1541" w14:textId="77777777" w:rsidR="00A7571A" w:rsidRDefault="00000000">
            <w:r>
              <w:rPr>
                <w:b/>
              </w:rPr>
              <w:t>No.</w:t>
            </w:r>
          </w:p>
        </w:tc>
        <w:tc>
          <w:tcPr>
            <w:tcW w:w="1568" w:type="dxa"/>
          </w:tcPr>
          <w:p w14:paraId="6CDB1BFA" w14:textId="77777777" w:rsidR="00A7571A" w:rsidRDefault="00000000">
            <w:r>
              <w:rPr>
                <w:b/>
              </w:rPr>
              <w:t>Item</w:t>
            </w:r>
          </w:p>
        </w:tc>
        <w:tc>
          <w:tcPr>
            <w:tcW w:w="1568" w:type="dxa"/>
          </w:tcPr>
          <w:p w14:paraId="2CCD3CF5" w14:textId="77777777" w:rsidR="00A7571A" w:rsidRDefault="00000000">
            <w:r>
              <w:rPr>
                <w:b/>
              </w:rPr>
              <w:t>Recommendation</w:t>
            </w:r>
          </w:p>
        </w:tc>
        <w:tc>
          <w:tcPr>
            <w:tcW w:w="1568" w:type="dxa"/>
          </w:tcPr>
          <w:p w14:paraId="58A8610A" w14:textId="77777777" w:rsidR="00A7571A" w:rsidRDefault="00000000">
            <w:r>
              <w:rPr>
                <w:b/>
              </w:rPr>
              <w:t>Location in manuscript</w:t>
            </w:r>
          </w:p>
        </w:tc>
        <w:tc>
          <w:tcPr>
            <w:tcW w:w="1568" w:type="dxa"/>
          </w:tcPr>
          <w:p w14:paraId="4E9F94E6" w14:textId="77777777" w:rsidR="00A7571A" w:rsidRDefault="00000000">
            <w:r>
              <w:rPr>
                <w:b/>
              </w:rPr>
              <w:t>Page No.</w:t>
            </w:r>
          </w:p>
        </w:tc>
        <w:tc>
          <w:tcPr>
            <w:tcW w:w="1568" w:type="dxa"/>
          </w:tcPr>
          <w:p w14:paraId="5B201458" w14:textId="77777777" w:rsidR="00A7571A" w:rsidRDefault="00000000">
            <w:r>
              <w:rPr>
                <w:b/>
              </w:rPr>
              <w:t>Status</w:t>
            </w:r>
          </w:p>
        </w:tc>
      </w:tr>
      <w:tr w:rsidR="00A7571A" w14:paraId="7457D9FE" w14:textId="77777777">
        <w:tc>
          <w:tcPr>
            <w:tcW w:w="1568" w:type="dxa"/>
          </w:tcPr>
          <w:p w14:paraId="79521FB4" w14:textId="77777777" w:rsidR="00A7571A" w:rsidRDefault="00000000">
            <w:r>
              <w:t>1</w:t>
            </w:r>
          </w:p>
        </w:tc>
        <w:tc>
          <w:tcPr>
            <w:tcW w:w="1568" w:type="dxa"/>
          </w:tcPr>
          <w:p w14:paraId="5E972BCF" w14:textId="77777777" w:rsidR="00A7571A" w:rsidRDefault="00000000">
            <w:r>
              <w:t>Title and abstract</w:t>
            </w:r>
          </w:p>
        </w:tc>
        <w:tc>
          <w:tcPr>
            <w:tcW w:w="1568" w:type="dxa"/>
          </w:tcPr>
          <w:p w14:paraId="687881EF" w14:textId="77777777" w:rsidR="00A7571A" w:rsidRDefault="00A7571A"/>
        </w:tc>
        <w:tc>
          <w:tcPr>
            <w:tcW w:w="1568" w:type="dxa"/>
          </w:tcPr>
          <w:p w14:paraId="721D9094" w14:textId="77777777" w:rsidR="00A7571A" w:rsidRDefault="00A7571A"/>
        </w:tc>
        <w:tc>
          <w:tcPr>
            <w:tcW w:w="1568" w:type="dxa"/>
          </w:tcPr>
          <w:p w14:paraId="73406709" w14:textId="77777777" w:rsidR="00A7571A" w:rsidRDefault="00A7571A"/>
        </w:tc>
        <w:tc>
          <w:tcPr>
            <w:tcW w:w="1568" w:type="dxa"/>
          </w:tcPr>
          <w:p w14:paraId="08BDCC6B" w14:textId="77777777" w:rsidR="00A7571A" w:rsidRDefault="00A7571A"/>
        </w:tc>
      </w:tr>
      <w:tr w:rsidR="00A7571A" w14:paraId="6533B876" w14:textId="77777777">
        <w:tc>
          <w:tcPr>
            <w:tcW w:w="1568" w:type="dxa"/>
          </w:tcPr>
          <w:p w14:paraId="6952DD28" w14:textId="77777777" w:rsidR="00A7571A" w:rsidRDefault="00000000">
            <w:r>
              <w:t>1a</w:t>
            </w:r>
          </w:p>
        </w:tc>
        <w:tc>
          <w:tcPr>
            <w:tcW w:w="1568" w:type="dxa"/>
          </w:tcPr>
          <w:p w14:paraId="2AFB3959" w14:textId="77777777" w:rsidR="00A7571A" w:rsidRDefault="00000000">
            <w:r>
              <w:t>Title</w:t>
            </w:r>
          </w:p>
        </w:tc>
        <w:tc>
          <w:tcPr>
            <w:tcW w:w="1568" w:type="dxa"/>
          </w:tcPr>
          <w:p w14:paraId="02D3E1CE" w14:textId="77777777" w:rsidR="00A7571A" w:rsidRDefault="00000000">
            <w:r>
              <w:t>Indicate the study's design with a commonly used term in the title or the abstract</w:t>
            </w:r>
          </w:p>
        </w:tc>
        <w:tc>
          <w:tcPr>
            <w:tcW w:w="1568" w:type="dxa"/>
          </w:tcPr>
          <w:p w14:paraId="158A407B" w14:textId="77777777" w:rsidR="00A7571A" w:rsidRDefault="00000000">
            <w:r>
              <w:t>Abstract, Methods section ("We conducted an ecological study…"); Keywords ("ecological study")</w:t>
            </w:r>
          </w:p>
        </w:tc>
        <w:tc>
          <w:tcPr>
            <w:tcW w:w="1568" w:type="dxa"/>
          </w:tcPr>
          <w:p w14:paraId="73D85B57" w14:textId="77777777" w:rsidR="00A7571A" w:rsidRDefault="00000000">
            <w:r>
              <w:t>1</w:t>
            </w:r>
          </w:p>
        </w:tc>
        <w:tc>
          <w:tcPr>
            <w:tcW w:w="1568" w:type="dxa"/>
          </w:tcPr>
          <w:p w14:paraId="4E351356" w14:textId="77777777" w:rsidR="00A7571A" w:rsidRDefault="00000000">
            <w:r>
              <w:t>✅</w:t>
            </w:r>
          </w:p>
        </w:tc>
      </w:tr>
      <w:tr w:rsidR="00A7571A" w14:paraId="3EF6D937" w14:textId="77777777">
        <w:tc>
          <w:tcPr>
            <w:tcW w:w="1568" w:type="dxa"/>
          </w:tcPr>
          <w:p w14:paraId="0C386821" w14:textId="77777777" w:rsidR="00A7571A" w:rsidRDefault="00000000">
            <w:r>
              <w:t>1b</w:t>
            </w:r>
          </w:p>
        </w:tc>
        <w:tc>
          <w:tcPr>
            <w:tcW w:w="1568" w:type="dxa"/>
          </w:tcPr>
          <w:p w14:paraId="6AFF649F" w14:textId="77777777" w:rsidR="00A7571A" w:rsidRDefault="00000000">
            <w:r>
              <w:t>Abstract</w:t>
            </w:r>
          </w:p>
        </w:tc>
        <w:tc>
          <w:tcPr>
            <w:tcW w:w="1568" w:type="dxa"/>
          </w:tcPr>
          <w:p w14:paraId="62C40F29" w14:textId="77777777" w:rsidR="00A7571A" w:rsidRDefault="00000000">
            <w:r>
              <w:t>Provide an informative and balanced summary of what was done and what was found</w:t>
            </w:r>
          </w:p>
        </w:tc>
        <w:tc>
          <w:tcPr>
            <w:tcW w:w="1568" w:type="dxa"/>
          </w:tcPr>
          <w:p w14:paraId="16868B36" w14:textId="77777777" w:rsidR="00A7571A" w:rsidRDefault="00000000">
            <w:r>
              <w:t>Abstract (Background / Methods / Results / Conclusions)</w:t>
            </w:r>
          </w:p>
        </w:tc>
        <w:tc>
          <w:tcPr>
            <w:tcW w:w="1568" w:type="dxa"/>
          </w:tcPr>
          <w:p w14:paraId="42975F00" w14:textId="77777777" w:rsidR="00A7571A" w:rsidRDefault="00000000">
            <w:r>
              <w:t>1</w:t>
            </w:r>
          </w:p>
        </w:tc>
        <w:tc>
          <w:tcPr>
            <w:tcW w:w="1568" w:type="dxa"/>
          </w:tcPr>
          <w:p w14:paraId="4424484F" w14:textId="77777777" w:rsidR="00A7571A" w:rsidRDefault="00000000">
            <w:r>
              <w:t>✅</w:t>
            </w:r>
          </w:p>
        </w:tc>
      </w:tr>
      <w:tr w:rsidR="00A7571A" w14:paraId="338F9B09" w14:textId="77777777">
        <w:tc>
          <w:tcPr>
            <w:tcW w:w="1568" w:type="dxa"/>
          </w:tcPr>
          <w:p w14:paraId="1EF7D6A5" w14:textId="77777777" w:rsidR="00A7571A" w:rsidRDefault="00000000">
            <w:r>
              <w:t>2</w:t>
            </w:r>
          </w:p>
        </w:tc>
        <w:tc>
          <w:tcPr>
            <w:tcW w:w="1568" w:type="dxa"/>
          </w:tcPr>
          <w:p w14:paraId="24F22C3E" w14:textId="77777777" w:rsidR="00A7571A" w:rsidRDefault="00000000">
            <w:r>
              <w:t>Background / rationale</w:t>
            </w:r>
          </w:p>
        </w:tc>
        <w:tc>
          <w:tcPr>
            <w:tcW w:w="1568" w:type="dxa"/>
          </w:tcPr>
          <w:p w14:paraId="7998181E" w14:textId="77777777" w:rsidR="00A7571A" w:rsidRDefault="00000000">
            <w:r>
              <w:t>Explain the scientific background and rationale for the investigation being reported</w:t>
            </w:r>
          </w:p>
        </w:tc>
        <w:tc>
          <w:tcPr>
            <w:tcW w:w="1568" w:type="dxa"/>
          </w:tcPr>
          <w:p w14:paraId="5AE22FAE" w14:textId="77777777" w:rsidR="00A7571A" w:rsidRDefault="00000000">
            <w:r>
              <w:t>Introduction, paragraphs 1–3</w:t>
            </w:r>
          </w:p>
        </w:tc>
        <w:tc>
          <w:tcPr>
            <w:tcW w:w="1568" w:type="dxa"/>
          </w:tcPr>
          <w:p w14:paraId="324C1EEC" w14:textId="77777777" w:rsidR="00A7571A" w:rsidRDefault="00000000">
            <w:r>
              <w:t>2</w:t>
            </w:r>
          </w:p>
        </w:tc>
        <w:tc>
          <w:tcPr>
            <w:tcW w:w="1568" w:type="dxa"/>
          </w:tcPr>
          <w:p w14:paraId="2D4B0F1D" w14:textId="77777777" w:rsidR="00A7571A" w:rsidRDefault="00000000">
            <w:r>
              <w:t>✅</w:t>
            </w:r>
          </w:p>
        </w:tc>
      </w:tr>
      <w:tr w:rsidR="00A7571A" w14:paraId="024E26E6" w14:textId="77777777">
        <w:tc>
          <w:tcPr>
            <w:tcW w:w="1568" w:type="dxa"/>
          </w:tcPr>
          <w:p w14:paraId="273B7765" w14:textId="77777777" w:rsidR="00A7571A" w:rsidRDefault="00000000">
            <w:r>
              <w:t>3</w:t>
            </w:r>
          </w:p>
        </w:tc>
        <w:tc>
          <w:tcPr>
            <w:tcW w:w="1568" w:type="dxa"/>
          </w:tcPr>
          <w:p w14:paraId="2F603057" w14:textId="77777777" w:rsidR="00A7571A" w:rsidRDefault="00000000">
            <w:r>
              <w:t>Objectives</w:t>
            </w:r>
          </w:p>
        </w:tc>
        <w:tc>
          <w:tcPr>
            <w:tcW w:w="1568" w:type="dxa"/>
          </w:tcPr>
          <w:p w14:paraId="182B3A7F" w14:textId="77777777" w:rsidR="00A7571A" w:rsidRDefault="00000000">
            <w:r>
              <w:t>State specific objectives, including any prespecified hypotheses</w:t>
            </w:r>
          </w:p>
        </w:tc>
        <w:tc>
          <w:tcPr>
            <w:tcW w:w="1568" w:type="dxa"/>
          </w:tcPr>
          <w:p w14:paraId="4D6FD927" w14:textId="77777777" w:rsidR="00A7571A" w:rsidRDefault="00000000">
            <w:r>
              <w:t>Introduction, final paragraph; Abstract Background, final sentence</w:t>
            </w:r>
          </w:p>
        </w:tc>
        <w:tc>
          <w:tcPr>
            <w:tcW w:w="1568" w:type="dxa"/>
          </w:tcPr>
          <w:p w14:paraId="56EA7DCA" w14:textId="77777777" w:rsidR="00A7571A" w:rsidRDefault="00000000">
            <w:r>
              <w:t>2</w:t>
            </w:r>
          </w:p>
        </w:tc>
        <w:tc>
          <w:tcPr>
            <w:tcW w:w="1568" w:type="dxa"/>
          </w:tcPr>
          <w:p w14:paraId="7CE8994D" w14:textId="77777777" w:rsidR="00A7571A" w:rsidRDefault="00000000">
            <w:r>
              <w:t>✅</w:t>
            </w:r>
          </w:p>
        </w:tc>
      </w:tr>
      <w:tr w:rsidR="00A7571A" w14:paraId="3BC13FC5" w14:textId="77777777">
        <w:tc>
          <w:tcPr>
            <w:tcW w:w="1568" w:type="dxa"/>
          </w:tcPr>
          <w:p w14:paraId="0B36E5DA" w14:textId="77777777" w:rsidR="00A7571A" w:rsidRDefault="00000000">
            <w:r>
              <w:t>4</w:t>
            </w:r>
          </w:p>
        </w:tc>
        <w:tc>
          <w:tcPr>
            <w:tcW w:w="1568" w:type="dxa"/>
          </w:tcPr>
          <w:p w14:paraId="541C9AB0" w14:textId="77777777" w:rsidR="00A7571A" w:rsidRDefault="00000000">
            <w:r>
              <w:t>Study design</w:t>
            </w:r>
          </w:p>
        </w:tc>
        <w:tc>
          <w:tcPr>
            <w:tcW w:w="1568" w:type="dxa"/>
          </w:tcPr>
          <w:p w14:paraId="68672F23" w14:textId="77777777" w:rsidR="00A7571A" w:rsidRDefault="00000000">
            <w:r>
              <w:t xml:space="preserve">Present key </w:t>
            </w:r>
            <w:r>
              <w:lastRenderedPageBreak/>
              <w:t>elements of study design early in the paper</w:t>
            </w:r>
          </w:p>
        </w:tc>
        <w:tc>
          <w:tcPr>
            <w:tcW w:w="1568" w:type="dxa"/>
          </w:tcPr>
          <w:p w14:paraId="59884122" w14:textId="77777777" w:rsidR="00A7571A" w:rsidRDefault="00000000">
            <w:r>
              <w:lastRenderedPageBreak/>
              <w:t xml:space="preserve">Methods, </w:t>
            </w:r>
            <w:r>
              <w:lastRenderedPageBreak/>
              <w:t>Section 1 (Study Design)</w:t>
            </w:r>
          </w:p>
        </w:tc>
        <w:tc>
          <w:tcPr>
            <w:tcW w:w="1568" w:type="dxa"/>
          </w:tcPr>
          <w:p w14:paraId="5B379303" w14:textId="77777777" w:rsidR="00A7571A" w:rsidRDefault="00000000">
            <w:r>
              <w:lastRenderedPageBreak/>
              <w:t>2</w:t>
            </w:r>
          </w:p>
        </w:tc>
        <w:tc>
          <w:tcPr>
            <w:tcW w:w="1568" w:type="dxa"/>
          </w:tcPr>
          <w:p w14:paraId="7E0FB5E0" w14:textId="77777777" w:rsidR="00A7571A" w:rsidRDefault="00000000">
            <w:r>
              <w:t>✅</w:t>
            </w:r>
          </w:p>
        </w:tc>
      </w:tr>
      <w:tr w:rsidR="00A7571A" w14:paraId="5C2AC296" w14:textId="77777777">
        <w:tc>
          <w:tcPr>
            <w:tcW w:w="1568" w:type="dxa"/>
          </w:tcPr>
          <w:p w14:paraId="7FB849E5" w14:textId="77777777" w:rsidR="00A7571A" w:rsidRDefault="00000000">
            <w:r>
              <w:t>5</w:t>
            </w:r>
          </w:p>
        </w:tc>
        <w:tc>
          <w:tcPr>
            <w:tcW w:w="1568" w:type="dxa"/>
          </w:tcPr>
          <w:p w14:paraId="5BF7D485" w14:textId="77777777" w:rsidR="00A7571A" w:rsidRDefault="00000000">
            <w:r>
              <w:t>Setting</w:t>
            </w:r>
          </w:p>
        </w:tc>
        <w:tc>
          <w:tcPr>
            <w:tcW w:w="1568" w:type="dxa"/>
          </w:tcPr>
          <w:p w14:paraId="4DA0D5BF" w14:textId="77777777" w:rsidR="00A7571A" w:rsidRDefault="00000000">
            <w:r>
              <w:t>Describe the setting, locations, and relevant dates, including periods of recruitment, exposure, and data collection</w:t>
            </w:r>
          </w:p>
        </w:tc>
        <w:tc>
          <w:tcPr>
            <w:tcW w:w="1568" w:type="dxa"/>
          </w:tcPr>
          <w:p w14:paraId="2E34DBA7" w14:textId="77777777" w:rsidR="00A7571A" w:rsidRDefault="00000000">
            <w:r>
              <w:t>Methods, Section 1: Japan, 47 prefectures, FY2023 (April 2023–March 2024); climate June–September 2023</w:t>
            </w:r>
          </w:p>
        </w:tc>
        <w:tc>
          <w:tcPr>
            <w:tcW w:w="1568" w:type="dxa"/>
          </w:tcPr>
          <w:p w14:paraId="3CDB5249" w14:textId="77777777" w:rsidR="00A7571A" w:rsidRDefault="00000000">
            <w:r>
              <w:t>2</w:t>
            </w:r>
          </w:p>
        </w:tc>
        <w:tc>
          <w:tcPr>
            <w:tcW w:w="1568" w:type="dxa"/>
          </w:tcPr>
          <w:p w14:paraId="44F09256" w14:textId="77777777" w:rsidR="00A7571A" w:rsidRDefault="00000000">
            <w:r>
              <w:t>✅</w:t>
            </w:r>
          </w:p>
        </w:tc>
      </w:tr>
      <w:tr w:rsidR="00A7571A" w14:paraId="73592CFB" w14:textId="77777777">
        <w:tc>
          <w:tcPr>
            <w:tcW w:w="1568" w:type="dxa"/>
          </w:tcPr>
          <w:p w14:paraId="6F77CA0F" w14:textId="77777777" w:rsidR="00A7571A" w:rsidRDefault="00000000">
            <w:r>
              <w:t>6</w:t>
            </w:r>
          </w:p>
        </w:tc>
        <w:tc>
          <w:tcPr>
            <w:tcW w:w="1568" w:type="dxa"/>
          </w:tcPr>
          <w:p w14:paraId="618F8BEC" w14:textId="77777777" w:rsidR="00A7571A" w:rsidRDefault="00000000">
            <w:r>
              <w:t>Participants</w:t>
            </w:r>
          </w:p>
        </w:tc>
        <w:tc>
          <w:tcPr>
            <w:tcW w:w="1568" w:type="dxa"/>
          </w:tcPr>
          <w:p w14:paraId="5AF7BAEB" w14:textId="77777777" w:rsidR="00A7571A" w:rsidRDefault="00000000">
            <w:r>
              <w:t>Give the eligibility criteria, and the sources and methods of selection of participants</w:t>
            </w:r>
          </w:p>
        </w:tc>
        <w:tc>
          <w:tcPr>
            <w:tcW w:w="1568" w:type="dxa"/>
          </w:tcPr>
          <w:p w14:paraId="6CCAAF92" w14:textId="77777777" w:rsidR="00A7571A" w:rsidRDefault="00000000">
            <w:r>
              <w:t>Methods, Section 1: all 47 Japanese prefectures included (census of all prefectures; no sampling or exclusion)</w:t>
            </w:r>
          </w:p>
        </w:tc>
        <w:tc>
          <w:tcPr>
            <w:tcW w:w="1568" w:type="dxa"/>
          </w:tcPr>
          <w:p w14:paraId="36BE6AF3" w14:textId="77777777" w:rsidR="00A7571A" w:rsidRDefault="00000000">
            <w:r>
              <w:t>2</w:t>
            </w:r>
          </w:p>
        </w:tc>
        <w:tc>
          <w:tcPr>
            <w:tcW w:w="1568" w:type="dxa"/>
          </w:tcPr>
          <w:p w14:paraId="4219D04F" w14:textId="77777777" w:rsidR="00A7571A" w:rsidRDefault="00000000">
            <w:r>
              <w:t>✅</w:t>
            </w:r>
          </w:p>
        </w:tc>
      </w:tr>
      <w:tr w:rsidR="00A7571A" w14:paraId="7B9804B3" w14:textId="77777777">
        <w:tc>
          <w:tcPr>
            <w:tcW w:w="1568" w:type="dxa"/>
          </w:tcPr>
          <w:p w14:paraId="3F1F818F" w14:textId="77777777" w:rsidR="00A7571A" w:rsidRDefault="00000000">
            <w:r>
              <w:t>7</w:t>
            </w:r>
          </w:p>
        </w:tc>
        <w:tc>
          <w:tcPr>
            <w:tcW w:w="1568" w:type="dxa"/>
          </w:tcPr>
          <w:p w14:paraId="36BA25D7" w14:textId="77777777" w:rsidR="00A7571A" w:rsidRDefault="00000000">
            <w:r>
              <w:t>Variables</w:t>
            </w:r>
          </w:p>
        </w:tc>
        <w:tc>
          <w:tcPr>
            <w:tcW w:w="1568" w:type="dxa"/>
          </w:tcPr>
          <w:p w14:paraId="1E4A693F" w14:textId="77777777" w:rsidR="00A7571A" w:rsidRDefault="00000000">
            <w:r>
              <w:t>Clearly define all outcomes, exposures, predictors, potential confounders, and effect modifiers</w:t>
            </w:r>
          </w:p>
        </w:tc>
        <w:tc>
          <w:tcPr>
            <w:tcW w:w="1568" w:type="dxa"/>
          </w:tcPr>
          <w:p w14:paraId="27B45BF2" w14:textId="77777777" w:rsidR="00A7571A" w:rsidRDefault="00000000">
            <w:r>
              <w:t>Methods, Sections 2–5: outcome (G004 infusion therapy ≥500 mL), exposure (elderly solo household rate), climatic variables (heatwave days, WBGT), covariate (air conditioning prevalence)</w:t>
            </w:r>
          </w:p>
        </w:tc>
        <w:tc>
          <w:tcPr>
            <w:tcW w:w="1568" w:type="dxa"/>
          </w:tcPr>
          <w:p w14:paraId="4D382662" w14:textId="77777777" w:rsidR="00A7571A" w:rsidRDefault="00000000">
            <w:r>
              <w:t>2–3</w:t>
            </w:r>
          </w:p>
        </w:tc>
        <w:tc>
          <w:tcPr>
            <w:tcW w:w="1568" w:type="dxa"/>
          </w:tcPr>
          <w:p w14:paraId="7E2564C6" w14:textId="77777777" w:rsidR="00A7571A" w:rsidRDefault="00000000">
            <w:r>
              <w:t>✅</w:t>
            </w:r>
          </w:p>
        </w:tc>
      </w:tr>
      <w:tr w:rsidR="00A7571A" w14:paraId="01DE6F2D" w14:textId="77777777">
        <w:tc>
          <w:tcPr>
            <w:tcW w:w="1568" w:type="dxa"/>
          </w:tcPr>
          <w:p w14:paraId="11F94223" w14:textId="77777777" w:rsidR="00A7571A" w:rsidRDefault="00000000">
            <w:r>
              <w:t>8</w:t>
            </w:r>
          </w:p>
        </w:tc>
        <w:tc>
          <w:tcPr>
            <w:tcW w:w="1568" w:type="dxa"/>
          </w:tcPr>
          <w:p w14:paraId="226AFCFA" w14:textId="77777777" w:rsidR="00A7571A" w:rsidRDefault="00000000">
            <w:r>
              <w:t>Data sources / measurement</w:t>
            </w:r>
          </w:p>
        </w:tc>
        <w:tc>
          <w:tcPr>
            <w:tcW w:w="1568" w:type="dxa"/>
          </w:tcPr>
          <w:p w14:paraId="7D77C880" w14:textId="77777777" w:rsidR="00A7571A" w:rsidRDefault="00000000">
            <w:r>
              <w:t>For each variable, give sources of data and details of methods of assessment</w:t>
            </w:r>
          </w:p>
        </w:tc>
        <w:tc>
          <w:tcPr>
            <w:tcW w:w="1568" w:type="dxa"/>
          </w:tcPr>
          <w:p w14:paraId="7753D3DA" w14:textId="77777777" w:rsidR="00A7571A" w:rsidRDefault="00000000">
            <w:r>
              <w:t xml:space="preserve">Methods, Sections 2–5: NDB Open Data No.10 (outcome); National Census 2020 (exposure, population denominator); JMA (climate); National Survey of </w:t>
            </w:r>
            <w:r>
              <w:lastRenderedPageBreak/>
              <w:t>Family Income and Expenditure 2014 (air conditioning); FDMA (external validation); R5 Patient Survey (negative control)</w:t>
            </w:r>
          </w:p>
        </w:tc>
        <w:tc>
          <w:tcPr>
            <w:tcW w:w="1568" w:type="dxa"/>
          </w:tcPr>
          <w:p w14:paraId="65F34E0D" w14:textId="77777777" w:rsidR="00A7571A" w:rsidRDefault="00000000">
            <w:r>
              <w:lastRenderedPageBreak/>
              <w:t>2–3</w:t>
            </w:r>
          </w:p>
        </w:tc>
        <w:tc>
          <w:tcPr>
            <w:tcW w:w="1568" w:type="dxa"/>
          </w:tcPr>
          <w:p w14:paraId="42062C4D" w14:textId="77777777" w:rsidR="00A7571A" w:rsidRDefault="00000000">
            <w:r>
              <w:t>✅</w:t>
            </w:r>
          </w:p>
        </w:tc>
      </w:tr>
      <w:tr w:rsidR="00A7571A" w14:paraId="557562E0" w14:textId="77777777">
        <w:tc>
          <w:tcPr>
            <w:tcW w:w="1568" w:type="dxa"/>
          </w:tcPr>
          <w:p w14:paraId="4D5BC5B9" w14:textId="77777777" w:rsidR="00A7571A" w:rsidRDefault="00000000">
            <w:r>
              <w:t>9</w:t>
            </w:r>
          </w:p>
        </w:tc>
        <w:tc>
          <w:tcPr>
            <w:tcW w:w="1568" w:type="dxa"/>
          </w:tcPr>
          <w:p w14:paraId="54BD22C6" w14:textId="77777777" w:rsidR="00A7571A" w:rsidRDefault="00000000">
            <w:r>
              <w:t>Bias</w:t>
            </w:r>
          </w:p>
        </w:tc>
        <w:tc>
          <w:tcPr>
            <w:tcW w:w="1568" w:type="dxa"/>
          </w:tcPr>
          <w:p w14:paraId="76EBEB3B" w14:textId="77777777" w:rsidR="00A7571A" w:rsidRDefault="00000000">
            <w:r>
              <w:t>Describe any efforts to address potential sources of bias</w:t>
            </w:r>
          </w:p>
        </w:tc>
        <w:tc>
          <w:tcPr>
            <w:tcW w:w="1568" w:type="dxa"/>
          </w:tcPr>
          <w:p w14:paraId="53AC2673" w14:textId="77777777" w:rsidR="00A7571A" w:rsidRDefault="00000000">
            <w:r>
              <w:t>Methods, Section 6 (sensitivity analyses for influential observations, outlier exclusion, Tokyo exclusion, stratification); Discussion, Limitations paragraphs (ecological fallacy, non-heat-specific outcome, residual confounding, WBGT approximation)</w:t>
            </w:r>
          </w:p>
        </w:tc>
        <w:tc>
          <w:tcPr>
            <w:tcW w:w="1568" w:type="dxa"/>
          </w:tcPr>
          <w:p w14:paraId="0E4BF8E6" w14:textId="77777777" w:rsidR="00A7571A" w:rsidRDefault="00000000">
            <w:r>
              <w:t>3, 5</w:t>
            </w:r>
          </w:p>
        </w:tc>
        <w:tc>
          <w:tcPr>
            <w:tcW w:w="1568" w:type="dxa"/>
          </w:tcPr>
          <w:p w14:paraId="13985158" w14:textId="77777777" w:rsidR="00A7571A" w:rsidRDefault="00000000">
            <w:r>
              <w:t>✅</w:t>
            </w:r>
          </w:p>
        </w:tc>
      </w:tr>
      <w:tr w:rsidR="00A7571A" w14:paraId="1ABC699B" w14:textId="77777777">
        <w:tc>
          <w:tcPr>
            <w:tcW w:w="1568" w:type="dxa"/>
          </w:tcPr>
          <w:p w14:paraId="135F1746" w14:textId="77777777" w:rsidR="00A7571A" w:rsidRDefault="00000000">
            <w:r>
              <w:t>10</w:t>
            </w:r>
          </w:p>
        </w:tc>
        <w:tc>
          <w:tcPr>
            <w:tcW w:w="1568" w:type="dxa"/>
          </w:tcPr>
          <w:p w14:paraId="420CA17C" w14:textId="77777777" w:rsidR="00A7571A" w:rsidRDefault="00000000">
            <w:r>
              <w:t>Study size</w:t>
            </w:r>
          </w:p>
        </w:tc>
        <w:tc>
          <w:tcPr>
            <w:tcW w:w="1568" w:type="dxa"/>
          </w:tcPr>
          <w:p w14:paraId="799BEFB4" w14:textId="77777777" w:rsidR="00A7571A" w:rsidRDefault="00000000">
            <w:r>
              <w:t>Explain how the study size was arrived at</w:t>
            </w:r>
          </w:p>
        </w:tc>
        <w:tc>
          <w:tcPr>
            <w:tcW w:w="1568" w:type="dxa"/>
          </w:tcPr>
          <w:p w14:paraId="6E47CE8A" w14:textId="77777777" w:rsidR="00A7571A" w:rsidRDefault="00000000">
            <w:r>
              <w:t>Methods, Section 1: N = 47 fixed by design (all Japanese prefectures); no power calculation required for descriptive ecological study</w:t>
            </w:r>
          </w:p>
        </w:tc>
        <w:tc>
          <w:tcPr>
            <w:tcW w:w="1568" w:type="dxa"/>
          </w:tcPr>
          <w:p w14:paraId="53CB719A" w14:textId="77777777" w:rsidR="00A7571A" w:rsidRDefault="00000000">
            <w:r>
              <w:t>2</w:t>
            </w:r>
          </w:p>
        </w:tc>
        <w:tc>
          <w:tcPr>
            <w:tcW w:w="1568" w:type="dxa"/>
          </w:tcPr>
          <w:p w14:paraId="3ED20952" w14:textId="77777777" w:rsidR="00A7571A" w:rsidRDefault="00000000">
            <w:r>
              <w:t>✅</w:t>
            </w:r>
          </w:p>
        </w:tc>
      </w:tr>
      <w:tr w:rsidR="00A7571A" w14:paraId="1AB375C4" w14:textId="77777777">
        <w:tc>
          <w:tcPr>
            <w:tcW w:w="1568" w:type="dxa"/>
          </w:tcPr>
          <w:p w14:paraId="492C187B" w14:textId="77777777" w:rsidR="00A7571A" w:rsidRDefault="00000000">
            <w:r>
              <w:t>11</w:t>
            </w:r>
          </w:p>
        </w:tc>
        <w:tc>
          <w:tcPr>
            <w:tcW w:w="1568" w:type="dxa"/>
          </w:tcPr>
          <w:p w14:paraId="3BB3F0DD" w14:textId="77777777" w:rsidR="00A7571A" w:rsidRDefault="00000000">
            <w:r>
              <w:t>Quantitative variables</w:t>
            </w:r>
          </w:p>
        </w:tc>
        <w:tc>
          <w:tcPr>
            <w:tcW w:w="1568" w:type="dxa"/>
          </w:tcPr>
          <w:p w14:paraId="012C2163" w14:textId="77777777" w:rsidR="00A7571A" w:rsidRDefault="00000000">
            <w:r>
              <w:t>Explain how quantitative variables were handled; describe groupings</w:t>
            </w:r>
          </w:p>
        </w:tc>
        <w:tc>
          <w:tcPr>
            <w:tcW w:w="1568" w:type="dxa"/>
          </w:tcPr>
          <w:p w14:paraId="150970F0" w14:textId="77777777" w:rsidR="00A7571A" w:rsidRDefault="00000000">
            <w:r>
              <w:t xml:space="preserve">Methods, Section 6: continuous variables used throughout; </w:t>
            </w:r>
            <w:r>
              <w:lastRenderedPageBreak/>
              <w:t>median split at 12.3% used only in stratified sensitivity analysis (described in Section 6 and Results Section 5)</w:t>
            </w:r>
          </w:p>
        </w:tc>
        <w:tc>
          <w:tcPr>
            <w:tcW w:w="1568" w:type="dxa"/>
          </w:tcPr>
          <w:p w14:paraId="263E73D8" w14:textId="77777777" w:rsidR="00A7571A" w:rsidRDefault="00000000">
            <w:r>
              <w:lastRenderedPageBreak/>
              <w:t>3</w:t>
            </w:r>
          </w:p>
        </w:tc>
        <w:tc>
          <w:tcPr>
            <w:tcW w:w="1568" w:type="dxa"/>
          </w:tcPr>
          <w:p w14:paraId="44EEDD7A" w14:textId="77777777" w:rsidR="00A7571A" w:rsidRDefault="00000000">
            <w:r>
              <w:t>✅</w:t>
            </w:r>
          </w:p>
        </w:tc>
      </w:tr>
      <w:tr w:rsidR="00A7571A" w14:paraId="12DB3B0A" w14:textId="77777777">
        <w:tc>
          <w:tcPr>
            <w:tcW w:w="1568" w:type="dxa"/>
          </w:tcPr>
          <w:p w14:paraId="71B9934D" w14:textId="77777777" w:rsidR="00A7571A" w:rsidRDefault="00000000">
            <w:r>
              <w:t>12a</w:t>
            </w:r>
          </w:p>
        </w:tc>
        <w:tc>
          <w:tcPr>
            <w:tcW w:w="1568" w:type="dxa"/>
          </w:tcPr>
          <w:p w14:paraId="7754EC87" w14:textId="77777777" w:rsidR="00A7571A" w:rsidRDefault="00000000">
            <w:r>
              <w:t>Statistical methods</w:t>
            </w:r>
          </w:p>
        </w:tc>
        <w:tc>
          <w:tcPr>
            <w:tcW w:w="1568" w:type="dxa"/>
          </w:tcPr>
          <w:p w14:paraId="1002E51E" w14:textId="77777777" w:rsidR="00A7571A" w:rsidRDefault="00000000">
            <w:r>
              <w:t>Describe all statistical methods, including those used to control for confounding</w:t>
            </w:r>
          </w:p>
        </w:tc>
        <w:tc>
          <w:tcPr>
            <w:tcW w:w="1568" w:type="dxa"/>
          </w:tcPr>
          <w:p w14:paraId="5A1C5CEE" w14:textId="77777777" w:rsidR="00A7571A" w:rsidRDefault="00000000">
            <w:r>
              <w:t>Methods, Section 6: simple linear regression; predictors examined separately due to collinearity (VIF &gt;10); no multivariable model</w:t>
            </w:r>
          </w:p>
        </w:tc>
        <w:tc>
          <w:tcPr>
            <w:tcW w:w="1568" w:type="dxa"/>
          </w:tcPr>
          <w:p w14:paraId="0D25F6AC" w14:textId="77777777" w:rsidR="00A7571A" w:rsidRDefault="00000000">
            <w:r>
              <w:t>3</w:t>
            </w:r>
          </w:p>
        </w:tc>
        <w:tc>
          <w:tcPr>
            <w:tcW w:w="1568" w:type="dxa"/>
          </w:tcPr>
          <w:p w14:paraId="0474E0A8" w14:textId="77777777" w:rsidR="00A7571A" w:rsidRDefault="00000000">
            <w:r>
              <w:t>✅</w:t>
            </w:r>
          </w:p>
        </w:tc>
      </w:tr>
      <w:tr w:rsidR="00A7571A" w14:paraId="3A5C46AF" w14:textId="77777777">
        <w:tc>
          <w:tcPr>
            <w:tcW w:w="1568" w:type="dxa"/>
          </w:tcPr>
          <w:p w14:paraId="7F74B656" w14:textId="77777777" w:rsidR="00A7571A" w:rsidRDefault="00000000">
            <w:r>
              <w:t>12b</w:t>
            </w:r>
          </w:p>
        </w:tc>
        <w:tc>
          <w:tcPr>
            <w:tcW w:w="1568" w:type="dxa"/>
          </w:tcPr>
          <w:p w14:paraId="3B83FAED" w14:textId="77777777" w:rsidR="00A7571A" w:rsidRDefault="00000000">
            <w:r>
              <w:t>Subgroups / interactions</w:t>
            </w:r>
          </w:p>
        </w:tc>
        <w:tc>
          <w:tcPr>
            <w:tcW w:w="1568" w:type="dxa"/>
          </w:tcPr>
          <w:p w14:paraId="513E2F56" w14:textId="77777777" w:rsidR="00A7571A" w:rsidRDefault="00000000">
            <w:r>
              <w:t>Describe any methods used to examine subgroups and interactions</w:t>
            </w:r>
          </w:p>
        </w:tc>
        <w:tc>
          <w:tcPr>
            <w:tcW w:w="1568" w:type="dxa"/>
          </w:tcPr>
          <w:p w14:paraId="59AADCE5" w14:textId="77777777" w:rsidR="00A7571A" w:rsidRDefault="00000000">
            <w:r>
              <w:t>Methods, Section 6: stratified analysis by median elderly solo household rate (12.3%)</w:t>
            </w:r>
          </w:p>
        </w:tc>
        <w:tc>
          <w:tcPr>
            <w:tcW w:w="1568" w:type="dxa"/>
          </w:tcPr>
          <w:p w14:paraId="0AE91131" w14:textId="77777777" w:rsidR="00A7571A" w:rsidRDefault="00000000">
            <w:r>
              <w:t>3</w:t>
            </w:r>
          </w:p>
        </w:tc>
        <w:tc>
          <w:tcPr>
            <w:tcW w:w="1568" w:type="dxa"/>
          </w:tcPr>
          <w:p w14:paraId="2A4529AB" w14:textId="77777777" w:rsidR="00A7571A" w:rsidRDefault="00000000">
            <w:r>
              <w:t>✅</w:t>
            </w:r>
          </w:p>
        </w:tc>
      </w:tr>
      <w:tr w:rsidR="00A7571A" w14:paraId="01E345BB" w14:textId="77777777">
        <w:tc>
          <w:tcPr>
            <w:tcW w:w="1568" w:type="dxa"/>
          </w:tcPr>
          <w:p w14:paraId="01107EF2" w14:textId="77777777" w:rsidR="00A7571A" w:rsidRDefault="00000000">
            <w:r>
              <w:t>12c</w:t>
            </w:r>
          </w:p>
        </w:tc>
        <w:tc>
          <w:tcPr>
            <w:tcW w:w="1568" w:type="dxa"/>
          </w:tcPr>
          <w:p w14:paraId="70E2B572" w14:textId="77777777" w:rsidR="00A7571A" w:rsidRDefault="00000000">
            <w:r>
              <w:t>Missing data</w:t>
            </w:r>
          </w:p>
        </w:tc>
        <w:tc>
          <w:tcPr>
            <w:tcW w:w="1568" w:type="dxa"/>
          </w:tcPr>
          <w:p w14:paraId="4457C4B6" w14:textId="77777777" w:rsidR="00A7571A" w:rsidRDefault="00000000">
            <w:r>
              <w:t>Explain how missing data were addressed</w:t>
            </w:r>
          </w:p>
        </w:tc>
        <w:tc>
          <w:tcPr>
            <w:tcW w:w="1568" w:type="dxa"/>
          </w:tcPr>
          <w:p w14:paraId="76224784" w14:textId="77777777" w:rsidR="00A7571A" w:rsidRDefault="00000000">
            <w:r>
              <w:t>All 47 prefectures had complete data for the main outcome, exposure, and climatic variables. Air conditioning prevalence was obtained from the 2014 National Survey (complete for all 47 prefectures). No imputation was required.</w:t>
            </w:r>
          </w:p>
        </w:tc>
        <w:tc>
          <w:tcPr>
            <w:tcW w:w="1568" w:type="dxa"/>
          </w:tcPr>
          <w:p w14:paraId="1C1E8525" w14:textId="77777777" w:rsidR="00A7571A" w:rsidRDefault="00000000">
            <w:r>
              <w:t>3</w:t>
            </w:r>
          </w:p>
        </w:tc>
        <w:tc>
          <w:tcPr>
            <w:tcW w:w="1568" w:type="dxa"/>
          </w:tcPr>
          <w:p w14:paraId="59E6AF63" w14:textId="77777777" w:rsidR="00A7571A" w:rsidRDefault="00000000">
            <w:r>
              <w:t>✅</w:t>
            </w:r>
          </w:p>
        </w:tc>
      </w:tr>
      <w:tr w:rsidR="00A7571A" w14:paraId="18671FAB" w14:textId="77777777">
        <w:tc>
          <w:tcPr>
            <w:tcW w:w="1568" w:type="dxa"/>
          </w:tcPr>
          <w:p w14:paraId="06F6C578" w14:textId="77777777" w:rsidR="00A7571A" w:rsidRDefault="00000000">
            <w:r>
              <w:t>12d</w:t>
            </w:r>
          </w:p>
        </w:tc>
        <w:tc>
          <w:tcPr>
            <w:tcW w:w="1568" w:type="dxa"/>
          </w:tcPr>
          <w:p w14:paraId="4402385B" w14:textId="77777777" w:rsidR="00A7571A" w:rsidRDefault="00000000">
            <w:r>
              <w:t>Sampling strategy</w:t>
            </w:r>
          </w:p>
        </w:tc>
        <w:tc>
          <w:tcPr>
            <w:tcW w:w="1568" w:type="dxa"/>
          </w:tcPr>
          <w:p w14:paraId="2438C887" w14:textId="77777777" w:rsidR="00A7571A" w:rsidRDefault="00000000">
            <w:r>
              <w:t xml:space="preserve">Describe analytical methods taking account of </w:t>
            </w:r>
            <w:r>
              <w:lastRenderedPageBreak/>
              <w:t>sampling strategy (cross-sectional)</w:t>
            </w:r>
          </w:p>
        </w:tc>
        <w:tc>
          <w:tcPr>
            <w:tcW w:w="1568" w:type="dxa"/>
          </w:tcPr>
          <w:p w14:paraId="3171A68E" w14:textId="77777777" w:rsidR="00A7571A" w:rsidRDefault="00000000">
            <w:r>
              <w:lastRenderedPageBreak/>
              <w:t xml:space="preserve">N/A: complete inclusion of all 47 prefectures </w:t>
            </w:r>
            <w:r>
              <w:lastRenderedPageBreak/>
              <w:t>(no sampling)</w:t>
            </w:r>
          </w:p>
        </w:tc>
        <w:tc>
          <w:tcPr>
            <w:tcW w:w="1568" w:type="dxa"/>
          </w:tcPr>
          <w:p w14:paraId="700F624F" w14:textId="77777777" w:rsidR="00A7571A" w:rsidRDefault="00000000">
            <w:r>
              <w:lastRenderedPageBreak/>
              <w:t>N/A</w:t>
            </w:r>
          </w:p>
        </w:tc>
        <w:tc>
          <w:tcPr>
            <w:tcW w:w="1568" w:type="dxa"/>
          </w:tcPr>
          <w:p w14:paraId="193B70E7" w14:textId="77777777" w:rsidR="00A7571A" w:rsidRDefault="00000000">
            <w:r>
              <w:t>N/A</w:t>
            </w:r>
          </w:p>
        </w:tc>
      </w:tr>
      <w:tr w:rsidR="00A7571A" w14:paraId="780E5AB2" w14:textId="77777777">
        <w:tc>
          <w:tcPr>
            <w:tcW w:w="1568" w:type="dxa"/>
          </w:tcPr>
          <w:p w14:paraId="47369D1E" w14:textId="77777777" w:rsidR="00A7571A" w:rsidRDefault="00000000">
            <w:r>
              <w:t>12e</w:t>
            </w:r>
          </w:p>
        </w:tc>
        <w:tc>
          <w:tcPr>
            <w:tcW w:w="1568" w:type="dxa"/>
          </w:tcPr>
          <w:p w14:paraId="15365201" w14:textId="77777777" w:rsidR="00A7571A" w:rsidRDefault="00000000">
            <w:r>
              <w:t>Sensitivity analyses</w:t>
            </w:r>
          </w:p>
        </w:tc>
        <w:tc>
          <w:tcPr>
            <w:tcW w:w="1568" w:type="dxa"/>
          </w:tcPr>
          <w:p w14:paraId="5FF4BC7D" w14:textId="77777777" w:rsidR="00A7571A" w:rsidRDefault="00000000">
            <w:r>
              <w:t>Describe any sensitivity analyses</w:t>
            </w:r>
          </w:p>
        </w:tc>
        <w:tc>
          <w:tcPr>
            <w:tcW w:w="1568" w:type="dxa"/>
          </w:tcPr>
          <w:p w14:paraId="4AEFF63B" w14:textId="77777777" w:rsidR="00A7571A" w:rsidRDefault="00000000">
            <w:r>
              <w:t>Methods, Section 6: (1) Cook's distance outlier exclusion; (2) Tokyo exclusion; (3) stratified analysis by median elderly solo household rate</w:t>
            </w:r>
          </w:p>
        </w:tc>
        <w:tc>
          <w:tcPr>
            <w:tcW w:w="1568" w:type="dxa"/>
          </w:tcPr>
          <w:p w14:paraId="72C601B5" w14:textId="77777777" w:rsidR="00A7571A" w:rsidRDefault="00000000">
            <w:r>
              <w:t>3</w:t>
            </w:r>
          </w:p>
        </w:tc>
        <w:tc>
          <w:tcPr>
            <w:tcW w:w="1568" w:type="dxa"/>
          </w:tcPr>
          <w:p w14:paraId="313C7983" w14:textId="77777777" w:rsidR="00A7571A" w:rsidRDefault="00000000">
            <w:r>
              <w:t>✅</w:t>
            </w:r>
          </w:p>
        </w:tc>
      </w:tr>
      <w:tr w:rsidR="00A7571A" w14:paraId="750F74CD" w14:textId="77777777">
        <w:tc>
          <w:tcPr>
            <w:tcW w:w="1568" w:type="dxa"/>
          </w:tcPr>
          <w:p w14:paraId="59BA6323" w14:textId="77777777" w:rsidR="00A7571A" w:rsidRDefault="00000000">
            <w:r>
              <w:t>13a</w:t>
            </w:r>
          </w:p>
        </w:tc>
        <w:tc>
          <w:tcPr>
            <w:tcW w:w="1568" w:type="dxa"/>
          </w:tcPr>
          <w:p w14:paraId="5E7A14F2" w14:textId="77777777" w:rsidR="00A7571A" w:rsidRDefault="00000000">
            <w:r>
              <w:t>Participants (Results)</w:t>
            </w:r>
          </w:p>
        </w:tc>
        <w:tc>
          <w:tcPr>
            <w:tcW w:w="1568" w:type="dxa"/>
          </w:tcPr>
          <w:p w14:paraId="0C8282F3" w14:textId="77777777" w:rsidR="00A7571A" w:rsidRDefault="00000000">
            <w:r>
              <w:t>Report numbers at each stage of study</w:t>
            </w:r>
          </w:p>
        </w:tc>
        <w:tc>
          <w:tcPr>
            <w:tcW w:w="1568" w:type="dxa"/>
          </w:tcPr>
          <w:p w14:paraId="05E6617F" w14:textId="77777777" w:rsidR="00A7571A" w:rsidRDefault="00000000">
            <w:r>
              <w:t>Results, Section 1: N = 47 (base); Section 3: N = 45 (outlier exclusion — Hokkaido, Kochi); Section 4: N = 46 (Tokyo exclusion); Section 5: N = 23 / 24 (stratified)</w:t>
            </w:r>
          </w:p>
        </w:tc>
        <w:tc>
          <w:tcPr>
            <w:tcW w:w="1568" w:type="dxa"/>
          </w:tcPr>
          <w:p w14:paraId="723707F8" w14:textId="77777777" w:rsidR="00A7571A" w:rsidRDefault="00000000">
            <w:r>
              <w:t>3</w:t>
            </w:r>
          </w:p>
        </w:tc>
        <w:tc>
          <w:tcPr>
            <w:tcW w:w="1568" w:type="dxa"/>
          </w:tcPr>
          <w:p w14:paraId="4439B632" w14:textId="77777777" w:rsidR="00A7571A" w:rsidRDefault="00000000">
            <w:r>
              <w:t>✅</w:t>
            </w:r>
          </w:p>
        </w:tc>
      </w:tr>
      <w:tr w:rsidR="00A7571A" w14:paraId="4991B8E6" w14:textId="77777777">
        <w:tc>
          <w:tcPr>
            <w:tcW w:w="1568" w:type="dxa"/>
          </w:tcPr>
          <w:p w14:paraId="6D00D81A" w14:textId="77777777" w:rsidR="00A7571A" w:rsidRDefault="00000000">
            <w:r>
              <w:t>13b</w:t>
            </w:r>
          </w:p>
        </w:tc>
        <w:tc>
          <w:tcPr>
            <w:tcW w:w="1568" w:type="dxa"/>
          </w:tcPr>
          <w:p w14:paraId="546F528F" w14:textId="77777777" w:rsidR="00A7571A" w:rsidRDefault="00000000">
            <w:r>
              <w:t>Non-participation</w:t>
            </w:r>
          </w:p>
        </w:tc>
        <w:tc>
          <w:tcPr>
            <w:tcW w:w="1568" w:type="dxa"/>
          </w:tcPr>
          <w:p w14:paraId="4DBF0E31" w14:textId="77777777" w:rsidR="00A7571A" w:rsidRDefault="00000000">
            <w:r>
              <w:t>Give reasons for non-participation at each stage</w:t>
            </w:r>
          </w:p>
        </w:tc>
        <w:tc>
          <w:tcPr>
            <w:tcW w:w="1568" w:type="dxa"/>
          </w:tcPr>
          <w:p w14:paraId="35904A43" w14:textId="77777777" w:rsidR="00A7571A" w:rsidRDefault="00000000">
            <w:r>
              <w:t>N/A: all 47 prefectures included; no non-participation</w:t>
            </w:r>
          </w:p>
        </w:tc>
        <w:tc>
          <w:tcPr>
            <w:tcW w:w="1568" w:type="dxa"/>
          </w:tcPr>
          <w:p w14:paraId="7B7DCBB8" w14:textId="77777777" w:rsidR="00A7571A" w:rsidRDefault="00000000">
            <w:r>
              <w:t>N/A</w:t>
            </w:r>
          </w:p>
        </w:tc>
        <w:tc>
          <w:tcPr>
            <w:tcW w:w="1568" w:type="dxa"/>
          </w:tcPr>
          <w:p w14:paraId="23FD5AD1" w14:textId="77777777" w:rsidR="00A7571A" w:rsidRDefault="00000000">
            <w:r>
              <w:t>N/A</w:t>
            </w:r>
          </w:p>
        </w:tc>
      </w:tr>
      <w:tr w:rsidR="00A7571A" w14:paraId="70D75BAF" w14:textId="77777777">
        <w:tc>
          <w:tcPr>
            <w:tcW w:w="1568" w:type="dxa"/>
          </w:tcPr>
          <w:p w14:paraId="766F3980" w14:textId="77777777" w:rsidR="00A7571A" w:rsidRDefault="00000000">
            <w:r>
              <w:t>13c</w:t>
            </w:r>
          </w:p>
        </w:tc>
        <w:tc>
          <w:tcPr>
            <w:tcW w:w="1568" w:type="dxa"/>
          </w:tcPr>
          <w:p w14:paraId="23FDDD8F" w14:textId="77777777" w:rsidR="00A7571A" w:rsidRDefault="00000000">
            <w:r>
              <w:t>Flow diagram</w:t>
            </w:r>
          </w:p>
        </w:tc>
        <w:tc>
          <w:tcPr>
            <w:tcW w:w="1568" w:type="dxa"/>
          </w:tcPr>
          <w:p w14:paraId="5D298CBE" w14:textId="77777777" w:rsidR="00A7571A" w:rsidRDefault="00000000">
            <w:r>
              <w:t>Consider use of a flow diagram</w:t>
            </w:r>
          </w:p>
        </w:tc>
        <w:tc>
          <w:tcPr>
            <w:tcW w:w="1568" w:type="dxa"/>
          </w:tcPr>
          <w:p w14:paraId="1E092E0A" w14:textId="77777777" w:rsidR="00A7571A" w:rsidRDefault="00000000">
            <w:r>
              <w:t>N/A: complete inclusion; flow diagram not required</w:t>
            </w:r>
          </w:p>
        </w:tc>
        <w:tc>
          <w:tcPr>
            <w:tcW w:w="1568" w:type="dxa"/>
          </w:tcPr>
          <w:p w14:paraId="61380761" w14:textId="77777777" w:rsidR="00A7571A" w:rsidRDefault="00000000">
            <w:r>
              <w:t>N/A</w:t>
            </w:r>
          </w:p>
        </w:tc>
        <w:tc>
          <w:tcPr>
            <w:tcW w:w="1568" w:type="dxa"/>
          </w:tcPr>
          <w:p w14:paraId="3D7FF499" w14:textId="77777777" w:rsidR="00A7571A" w:rsidRDefault="00000000">
            <w:r>
              <w:t>N/A</w:t>
            </w:r>
          </w:p>
        </w:tc>
      </w:tr>
      <w:tr w:rsidR="00A7571A" w14:paraId="04E6776B" w14:textId="77777777">
        <w:tc>
          <w:tcPr>
            <w:tcW w:w="1568" w:type="dxa"/>
          </w:tcPr>
          <w:p w14:paraId="10E53B11" w14:textId="77777777" w:rsidR="00A7571A" w:rsidRDefault="00000000">
            <w:r>
              <w:t>14a</w:t>
            </w:r>
          </w:p>
        </w:tc>
        <w:tc>
          <w:tcPr>
            <w:tcW w:w="1568" w:type="dxa"/>
          </w:tcPr>
          <w:p w14:paraId="4517C3A2" w14:textId="77777777" w:rsidR="00A7571A" w:rsidRDefault="00000000">
            <w:r>
              <w:t>Descriptive data</w:t>
            </w:r>
          </w:p>
        </w:tc>
        <w:tc>
          <w:tcPr>
            <w:tcW w:w="1568" w:type="dxa"/>
          </w:tcPr>
          <w:p w14:paraId="3BB8EA21" w14:textId="77777777" w:rsidR="00A7571A" w:rsidRDefault="00000000">
            <w:r>
              <w:t>Give characteristics of study participants and information on exposures and potential confounders</w:t>
            </w:r>
          </w:p>
        </w:tc>
        <w:tc>
          <w:tcPr>
            <w:tcW w:w="1568" w:type="dxa"/>
          </w:tcPr>
          <w:p w14:paraId="3FFACA62" w14:textId="77777777" w:rsidR="00A7571A" w:rsidRDefault="00000000">
            <w:r>
              <w:t>Table 1: mean, SD, min, median, max for all variables (N = 47)</w:t>
            </w:r>
          </w:p>
        </w:tc>
        <w:tc>
          <w:tcPr>
            <w:tcW w:w="1568" w:type="dxa"/>
          </w:tcPr>
          <w:p w14:paraId="1332D5A4" w14:textId="77777777" w:rsidR="00A7571A" w:rsidRDefault="00000000">
            <w:r>
              <w:t>3, 7</w:t>
            </w:r>
          </w:p>
        </w:tc>
        <w:tc>
          <w:tcPr>
            <w:tcW w:w="1568" w:type="dxa"/>
          </w:tcPr>
          <w:p w14:paraId="203AA55C" w14:textId="77777777" w:rsidR="00A7571A" w:rsidRDefault="00000000">
            <w:r>
              <w:t>✅</w:t>
            </w:r>
          </w:p>
        </w:tc>
      </w:tr>
      <w:tr w:rsidR="00A7571A" w14:paraId="541AAE9A" w14:textId="77777777">
        <w:tc>
          <w:tcPr>
            <w:tcW w:w="1568" w:type="dxa"/>
          </w:tcPr>
          <w:p w14:paraId="187FF1CE" w14:textId="77777777" w:rsidR="00A7571A" w:rsidRDefault="00000000">
            <w:r>
              <w:t>14b</w:t>
            </w:r>
          </w:p>
        </w:tc>
        <w:tc>
          <w:tcPr>
            <w:tcW w:w="1568" w:type="dxa"/>
          </w:tcPr>
          <w:p w14:paraId="7F6C2C92" w14:textId="77777777" w:rsidR="00A7571A" w:rsidRDefault="00000000">
            <w:r>
              <w:t>Missing data</w:t>
            </w:r>
          </w:p>
        </w:tc>
        <w:tc>
          <w:tcPr>
            <w:tcW w:w="1568" w:type="dxa"/>
          </w:tcPr>
          <w:p w14:paraId="73F6DAD7" w14:textId="77777777" w:rsidR="00A7571A" w:rsidRDefault="00000000">
            <w:r>
              <w:t>Indicate number of participants with missing data for each variable of interest</w:t>
            </w:r>
          </w:p>
        </w:tc>
        <w:tc>
          <w:tcPr>
            <w:tcW w:w="1568" w:type="dxa"/>
          </w:tcPr>
          <w:p w14:paraId="60366968" w14:textId="77777777" w:rsidR="00A7571A" w:rsidRDefault="00000000">
            <w:r>
              <w:t xml:space="preserve">No missing data for outcome, primary exposure, or climatic </w:t>
            </w:r>
            <w:r>
              <w:lastRenderedPageBreak/>
              <w:t>variables across all 47 prefectures. Air conditioning prevalence from 2014 National Survey is complete for all prefectures but reflects historical rather than FY2023 data (noted in Methods Section 5 and Discussion, Limitations)</w:t>
            </w:r>
          </w:p>
        </w:tc>
        <w:tc>
          <w:tcPr>
            <w:tcW w:w="1568" w:type="dxa"/>
          </w:tcPr>
          <w:p w14:paraId="2276AC00" w14:textId="77777777" w:rsidR="00A7571A" w:rsidRDefault="00000000">
            <w:r>
              <w:lastRenderedPageBreak/>
              <w:t>3</w:t>
            </w:r>
          </w:p>
        </w:tc>
        <w:tc>
          <w:tcPr>
            <w:tcW w:w="1568" w:type="dxa"/>
          </w:tcPr>
          <w:p w14:paraId="3DB14116" w14:textId="77777777" w:rsidR="00A7571A" w:rsidRDefault="00000000">
            <w:r>
              <w:t>✅</w:t>
            </w:r>
          </w:p>
        </w:tc>
      </w:tr>
      <w:tr w:rsidR="00A7571A" w14:paraId="4D7FEC88" w14:textId="77777777">
        <w:tc>
          <w:tcPr>
            <w:tcW w:w="1568" w:type="dxa"/>
          </w:tcPr>
          <w:p w14:paraId="1EA919F9" w14:textId="77777777" w:rsidR="00A7571A" w:rsidRDefault="00000000">
            <w:r>
              <w:t>15</w:t>
            </w:r>
          </w:p>
        </w:tc>
        <w:tc>
          <w:tcPr>
            <w:tcW w:w="1568" w:type="dxa"/>
          </w:tcPr>
          <w:p w14:paraId="585618A2" w14:textId="77777777" w:rsidR="00A7571A" w:rsidRDefault="00000000">
            <w:r>
              <w:t>Outcome data</w:t>
            </w:r>
          </w:p>
        </w:tc>
        <w:tc>
          <w:tcPr>
            <w:tcW w:w="1568" w:type="dxa"/>
          </w:tcPr>
          <w:p w14:paraId="79FBDB03" w14:textId="77777777" w:rsidR="00A7571A" w:rsidRDefault="00000000">
            <w:r>
              <w:t>Report numbers of outcome events or summary measures</w:t>
            </w:r>
          </w:p>
        </w:tc>
        <w:tc>
          <w:tcPr>
            <w:tcW w:w="1568" w:type="dxa"/>
          </w:tcPr>
          <w:p w14:paraId="4E0DEBF7" w14:textId="77777777" w:rsidR="00A7571A" w:rsidRDefault="00000000">
            <w:r>
              <w:t>Results, Section 1: "mean infusion therapy rate was 8,434 ± 2,587 per 100,000 population (range: 4,267–13,697)"; Table 1</w:t>
            </w:r>
          </w:p>
        </w:tc>
        <w:tc>
          <w:tcPr>
            <w:tcW w:w="1568" w:type="dxa"/>
          </w:tcPr>
          <w:p w14:paraId="07222F89" w14:textId="77777777" w:rsidR="00A7571A" w:rsidRDefault="00000000">
            <w:r>
              <w:t>3</w:t>
            </w:r>
          </w:p>
        </w:tc>
        <w:tc>
          <w:tcPr>
            <w:tcW w:w="1568" w:type="dxa"/>
          </w:tcPr>
          <w:p w14:paraId="45865537" w14:textId="77777777" w:rsidR="00A7571A" w:rsidRDefault="00000000">
            <w:r>
              <w:t>✅</w:t>
            </w:r>
          </w:p>
        </w:tc>
      </w:tr>
      <w:tr w:rsidR="00A7571A" w14:paraId="282D9D3F" w14:textId="77777777">
        <w:tc>
          <w:tcPr>
            <w:tcW w:w="1568" w:type="dxa"/>
          </w:tcPr>
          <w:p w14:paraId="3FA1F72C" w14:textId="77777777" w:rsidR="00A7571A" w:rsidRDefault="00000000">
            <w:r>
              <w:t>16a</w:t>
            </w:r>
          </w:p>
        </w:tc>
        <w:tc>
          <w:tcPr>
            <w:tcW w:w="1568" w:type="dxa"/>
          </w:tcPr>
          <w:p w14:paraId="43941DB0" w14:textId="77777777" w:rsidR="00A7571A" w:rsidRDefault="00000000">
            <w:r>
              <w:t>Main results</w:t>
            </w:r>
          </w:p>
        </w:tc>
        <w:tc>
          <w:tcPr>
            <w:tcW w:w="1568" w:type="dxa"/>
          </w:tcPr>
          <w:p w14:paraId="2443C673" w14:textId="77777777" w:rsidR="00A7571A" w:rsidRDefault="00000000">
            <w:r>
              <w:t>Give unadjusted estimates and their precision (95% CI); state which confounders were adjusted</w:t>
            </w:r>
          </w:p>
        </w:tc>
        <w:tc>
          <w:tcPr>
            <w:tcW w:w="1568" w:type="dxa"/>
          </w:tcPr>
          <w:p w14:paraId="5720F7A0" w14:textId="77777777" w:rsidR="00A7571A" w:rsidRDefault="00000000">
            <w:r>
              <w:t>Table 2: β, 95% CI, p-value, R², adjusted R² for each predictor. Note: given collinearity precluding multivariable modeling, unadjusted (univariate) estimates are reported with rationale</w:t>
            </w:r>
          </w:p>
        </w:tc>
        <w:tc>
          <w:tcPr>
            <w:tcW w:w="1568" w:type="dxa"/>
          </w:tcPr>
          <w:p w14:paraId="26C8AAC4" w14:textId="77777777" w:rsidR="00A7571A" w:rsidRDefault="00000000">
            <w:r>
              <w:t>3–4, 7–8</w:t>
            </w:r>
          </w:p>
        </w:tc>
        <w:tc>
          <w:tcPr>
            <w:tcW w:w="1568" w:type="dxa"/>
          </w:tcPr>
          <w:p w14:paraId="7B4BDB6B" w14:textId="77777777" w:rsidR="00A7571A" w:rsidRDefault="00000000">
            <w:r>
              <w:t>✅</w:t>
            </w:r>
          </w:p>
        </w:tc>
      </w:tr>
      <w:tr w:rsidR="00A7571A" w14:paraId="1496CE66" w14:textId="77777777">
        <w:tc>
          <w:tcPr>
            <w:tcW w:w="1568" w:type="dxa"/>
          </w:tcPr>
          <w:p w14:paraId="78F639A6" w14:textId="77777777" w:rsidR="00A7571A" w:rsidRDefault="00000000">
            <w:r>
              <w:t>16b</w:t>
            </w:r>
          </w:p>
        </w:tc>
        <w:tc>
          <w:tcPr>
            <w:tcW w:w="1568" w:type="dxa"/>
          </w:tcPr>
          <w:p w14:paraId="190E8540" w14:textId="77777777" w:rsidR="00A7571A" w:rsidRDefault="00000000">
            <w:r>
              <w:t>Category boundaries</w:t>
            </w:r>
          </w:p>
        </w:tc>
        <w:tc>
          <w:tcPr>
            <w:tcW w:w="1568" w:type="dxa"/>
          </w:tcPr>
          <w:p w14:paraId="5D1AAA1C" w14:textId="77777777" w:rsidR="00A7571A" w:rsidRDefault="00000000">
            <w:r>
              <w:t>Report category boundaries when continuous variables were categorized</w:t>
            </w:r>
          </w:p>
        </w:tc>
        <w:tc>
          <w:tcPr>
            <w:tcW w:w="1568" w:type="dxa"/>
          </w:tcPr>
          <w:p w14:paraId="62FCE769" w14:textId="77777777" w:rsidR="00A7571A" w:rsidRDefault="00000000">
            <w:r>
              <w:t>Results, Section 5: stratification at median elderly solo household rate = 12.3%</w:t>
            </w:r>
          </w:p>
        </w:tc>
        <w:tc>
          <w:tcPr>
            <w:tcW w:w="1568" w:type="dxa"/>
          </w:tcPr>
          <w:p w14:paraId="1B468EEC" w14:textId="77777777" w:rsidR="00A7571A" w:rsidRDefault="00000000">
            <w:r>
              <w:t>4</w:t>
            </w:r>
          </w:p>
        </w:tc>
        <w:tc>
          <w:tcPr>
            <w:tcW w:w="1568" w:type="dxa"/>
          </w:tcPr>
          <w:p w14:paraId="7CE5BD29" w14:textId="77777777" w:rsidR="00A7571A" w:rsidRDefault="00000000">
            <w:r>
              <w:t>✅</w:t>
            </w:r>
          </w:p>
        </w:tc>
      </w:tr>
      <w:tr w:rsidR="00A7571A" w14:paraId="55FDEF0A" w14:textId="77777777">
        <w:tc>
          <w:tcPr>
            <w:tcW w:w="1568" w:type="dxa"/>
          </w:tcPr>
          <w:p w14:paraId="7878E64F" w14:textId="77777777" w:rsidR="00A7571A" w:rsidRDefault="00000000">
            <w:r>
              <w:lastRenderedPageBreak/>
              <w:t>16c</w:t>
            </w:r>
          </w:p>
        </w:tc>
        <w:tc>
          <w:tcPr>
            <w:tcW w:w="1568" w:type="dxa"/>
          </w:tcPr>
          <w:p w14:paraId="51285AEF" w14:textId="77777777" w:rsidR="00A7571A" w:rsidRDefault="00000000">
            <w:r>
              <w:t>Absolute risk</w:t>
            </w:r>
          </w:p>
        </w:tc>
        <w:tc>
          <w:tcPr>
            <w:tcW w:w="1568" w:type="dxa"/>
          </w:tcPr>
          <w:p w14:paraId="143574F1" w14:textId="77777777" w:rsidR="00A7571A" w:rsidRDefault="00000000">
            <w:r>
              <w:t>Consider translating relative risk estimates into absolute risk</w:t>
            </w:r>
          </w:p>
        </w:tc>
        <w:tc>
          <w:tcPr>
            <w:tcW w:w="1568" w:type="dxa"/>
          </w:tcPr>
          <w:p w14:paraId="61D40D87" w14:textId="77777777" w:rsidR="00A7571A" w:rsidRDefault="00000000">
            <w:r>
              <w:t>N/A: β coefficients already expressed as absolute difference in infusion therapy rate per 100,000 population per 1% increase in elderly solo household rate</w:t>
            </w:r>
          </w:p>
        </w:tc>
        <w:tc>
          <w:tcPr>
            <w:tcW w:w="1568" w:type="dxa"/>
          </w:tcPr>
          <w:p w14:paraId="1F17D4ED" w14:textId="77777777" w:rsidR="00A7571A" w:rsidRDefault="00000000">
            <w:r>
              <w:t>N/A</w:t>
            </w:r>
          </w:p>
        </w:tc>
        <w:tc>
          <w:tcPr>
            <w:tcW w:w="1568" w:type="dxa"/>
          </w:tcPr>
          <w:p w14:paraId="70505C9D" w14:textId="77777777" w:rsidR="00A7571A" w:rsidRDefault="00000000">
            <w:r>
              <w:t>N/A</w:t>
            </w:r>
          </w:p>
        </w:tc>
      </w:tr>
      <w:tr w:rsidR="00A7571A" w14:paraId="38FBE105" w14:textId="77777777">
        <w:tc>
          <w:tcPr>
            <w:tcW w:w="1568" w:type="dxa"/>
          </w:tcPr>
          <w:p w14:paraId="09C84427" w14:textId="77777777" w:rsidR="00A7571A" w:rsidRDefault="00000000">
            <w:r>
              <w:t>17</w:t>
            </w:r>
          </w:p>
        </w:tc>
        <w:tc>
          <w:tcPr>
            <w:tcW w:w="1568" w:type="dxa"/>
          </w:tcPr>
          <w:p w14:paraId="62EB46C3" w14:textId="77777777" w:rsidR="00A7571A" w:rsidRDefault="00000000">
            <w:r>
              <w:t>Other analyses</w:t>
            </w:r>
          </w:p>
        </w:tc>
        <w:tc>
          <w:tcPr>
            <w:tcW w:w="1568" w:type="dxa"/>
          </w:tcPr>
          <w:p w14:paraId="77068253" w14:textId="77777777" w:rsidR="00A7571A" w:rsidRDefault="00000000">
            <w:r>
              <w:t>Report other analyses: subgroups, interactions, sensitivity analyses</w:t>
            </w:r>
          </w:p>
        </w:tc>
        <w:tc>
          <w:tcPr>
            <w:tcW w:w="1568" w:type="dxa"/>
          </w:tcPr>
          <w:p w14:paraId="4FC2A209" w14:textId="77777777" w:rsidR="00A7571A" w:rsidRDefault="00000000">
            <w:r>
              <w:t>Results, Sections 3–7: outlier exclusion (Cook's distance), Tokyo exclusion, stratified analysis, construct validity (FDMA), negative control (outpatient utilization); Supplementary Figure S1</w:t>
            </w:r>
          </w:p>
        </w:tc>
        <w:tc>
          <w:tcPr>
            <w:tcW w:w="1568" w:type="dxa"/>
          </w:tcPr>
          <w:p w14:paraId="78CF2515" w14:textId="77777777" w:rsidR="00A7571A" w:rsidRDefault="00000000">
            <w:r>
              <w:t>4–5</w:t>
            </w:r>
          </w:p>
        </w:tc>
        <w:tc>
          <w:tcPr>
            <w:tcW w:w="1568" w:type="dxa"/>
          </w:tcPr>
          <w:p w14:paraId="3DCE9376" w14:textId="77777777" w:rsidR="00A7571A" w:rsidRDefault="00000000">
            <w:r>
              <w:t>✅</w:t>
            </w:r>
          </w:p>
        </w:tc>
      </w:tr>
      <w:tr w:rsidR="00A7571A" w14:paraId="25134D54" w14:textId="77777777">
        <w:tc>
          <w:tcPr>
            <w:tcW w:w="1568" w:type="dxa"/>
          </w:tcPr>
          <w:p w14:paraId="31F45DC6" w14:textId="77777777" w:rsidR="00A7571A" w:rsidRDefault="00000000">
            <w:r>
              <w:t>18</w:t>
            </w:r>
          </w:p>
        </w:tc>
        <w:tc>
          <w:tcPr>
            <w:tcW w:w="1568" w:type="dxa"/>
          </w:tcPr>
          <w:p w14:paraId="06BE506C" w14:textId="77777777" w:rsidR="00A7571A" w:rsidRDefault="00000000">
            <w:r>
              <w:t>Key results</w:t>
            </w:r>
          </w:p>
        </w:tc>
        <w:tc>
          <w:tcPr>
            <w:tcW w:w="1568" w:type="dxa"/>
          </w:tcPr>
          <w:p w14:paraId="4E1FEA64" w14:textId="77777777" w:rsidR="00A7571A" w:rsidRDefault="00000000">
            <w:r>
              <w:t>Summarise key results with reference to study objectives</w:t>
            </w:r>
          </w:p>
        </w:tc>
        <w:tc>
          <w:tcPr>
            <w:tcW w:w="1568" w:type="dxa"/>
          </w:tcPr>
          <w:p w14:paraId="396FF025" w14:textId="77777777" w:rsidR="00A7571A" w:rsidRDefault="00000000">
            <w:r>
              <w:t>Discussion, paragraph 1 (Main Findings)</w:t>
            </w:r>
          </w:p>
        </w:tc>
        <w:tc>
          <w:tcPr>
            <w:tcW w:w="1568" w:type="dxa"/>
          </w:tcPr>
          <w:p w14:paraId="165C91E9" w14:textId="77777777" w:rsidR="00A7571A" w:rsidRDefault="00000000">
            <w:r>
              <w:t>5</w:t>
            </w:r>
          </w:p>
        </w:tc>
        <w:tc>
          <w:tcPr>
            <w:tcW w:w="1568" w:type="dxa"/>
          </w:tcPr>
          <w:p w14:paraId="785662A5" w14:textId="77777777" w:rsidR="00A7571A" w:rsidRDefault="00000000">
            <w:r>
              <w:t>✅</w:t>
            </w:r>
          </w:p>
        </w:tc>
      </w:tr>
      <w:tr w:rsidR="00A7571A" w14:paraId="39ACB62D" w14:textId="77777777">
        <w:tc>
          <w:tcPr>
            <w:tcW w:w="1568" w:type="dxa"/>
          </w:tcPr>
          <w:p w14:paraId="708A4CE1" w14:textId="77777777" w:rsidR="00A7571A" w:rsidRDefault="00000000">
            <w:r>
              <w:t>19</w:t>
            </w:r>
          </w:p>
        </w:tc>
        <w:tc>
          <w:tcPr>
            <w:tcW w:w="1568" w:type="dxa"/>
          </w:tcPr>
          <w:p w14:paraId="04B44AE1" w14:textId="77777777" w:rsidR="00A7571A" w:rsidRDefault="00000000">
            <w:r>
              <w:t>Limitations</w:t>
            </w:r>
          </w:p>
        </w:tc>
        <w:tc>
          <w:tcPr>
            <w:tcW w:w="1568" w:type="dxa"/>
          </w:tcPr>
          <w:p w14:paraId="13A94606" w14:textId="77777777" w:rsidR="00A7571A" w:rsidRDefault="00000000">
            <w:r>
              <w:t>Discuss limitations, including sources of bias and their direction and magnitude</w:t>
            </w:r>
          </w:p>
        </w:tc>
        <w:tc>
          <w:tcPr>
            <w:tcW w:w="1568" w:type="dxa"/>
          </w:tcPr>
          <w:p w14:paraId="5FF01511" w14:textId="77777777" w:rsidR="00A7571A" w:rsidRDefault="00000000">
            <w:r>
              <w:t xml:space="preserve">Discussion, Limitations paragraphs: ecological fallacy, cross-sectional design precludes causal inference, non-heat-specific outcome, collinearity precluding </w:t>
            </w:r>
            <w:r>
              <w:lastRenderedPageBreak/>
              <w:t>multivariable model, residual confounding, absence of summer-specific temporal data, WBGT approximation, outdated air conditioning data, unmeasured confounders</w:t>
            </w:r>
          </w:p>
        </w:tc>
        <w:tc>
          <w:tcPr>
            <w:tcW w:w="1568" w:type="dxa"/>
          </w:tcPr>
          <w:p w14:paraId="1865128E" w14:textId="77777777" w:rsidR="00A7571A" w:rsidRDefault="00000000">
            <w:r>
              <w:lastRenderedPageBreak/>
              <w:t>5–6</w:t>
            </w:r>
          </w:p>
        </w:tc>
        <w:tc>
          <w:tcPr>
            <w:tcW w:w="1568" w:type="dxa"/>
          </w:tcPr>
          <w:p w14:paraId="7885A235" w14:textId="77777777" w:rsidR="00A7571A" w:rsidRDefault="00000000">
            <w:r>
              <w:t>✅</w:t>
            </w:r>
          </w:p>
        </w:tc>
      </w:tr>
      <w:tr w:rsidR="00A7571A" w14:paraId="18633334" w14:textId="77777777">
        <w:tc>
          <w:tcPr>
            <w:tcW w:w="1568" w:type="dxa"/>
          </w:tcPr>
          <w:p w14:paraId="31D5BDFB" w14:textId="77777777" w:rsidR="00A7571A" w:rsidRDefault="00000000">
            <w:r>
              <w:t>20</w:t>
            </w:r>
          </w:p>
        </w:tc>
        <w:tc>
          <w:tcPr>
            <w:tcW w:w="1568" w:type="dxa"/>
          </w:tcPr>
          <w:p w14:paraId="6FE613A8" w14:textId="77777777" w:rsidR="00A7571A" w:rsidRDefault="00000000">
            <w:r>
              <w:t>Interpretation</w:t>
            </w:r>
          </w:p>
        </w:tc>
        <w:tc>
          <w:tcPr>
            <w:tcW w:w="1568" w:type="dxa"/>
          </w:tcPr>
          <w:p w14:paraId="688D0D30" w14:textId="77777777" w:rsidR="00A7571A" w:rsidRDefault="00000000">
            <w:r>
              <w:t>Give a cautious overall interpretation considering objectives, limitations, and other evidence</w:t>
            </w:r>
          </w:p>
        </w:tc>
        <w:tc>
          <w:tcPr>
            <w:tcW w:w="1568" w:type="dxa"/>
          </w:tcPr>
          <w:p w14:paraId="063FDFB4" w14:textId="77777777" w:rsidR="00A7571A" w:rsidRDefault="00000000">
            <w:r>
              <w:t>Discussion (throughout) and Conclusions: findings interpreted as "evidence for surveillance prioritization rather than causal evidence"</w:t>
            </w:r>
          </w:p>
        </w:tc>
        <w:tc>
          <w:tcPr>
            <w:tcW w:w="1568" w:type="dxa"/>
          </w:tcPr>
          <w:p w14:paraId="5B75BA21" w14:textId="77777777" w:rsidR="00A7571A" w:rsidRDefault="00000000">
            <w:r>
              <w:t>5–6</w:t>
            </w:r>
          </w:p>
        </w:tc>
        <w:tc>
          <w:tcPr>
            <w:tcW w:w="1568" w:type="dxa"/>
          </w:tcPr>
          <w:p w14:paraId="4E72779A" w14:textId="77777777" w:rsidR="00A7571A" w:rsidRDefault="00000000">
            <w:r>
              <w:t>✅</w:t>
            </w:r>
          </w:p>
        </w:tc>
      </w:tr>
      <w:tr w:rsidR="00A7571A" w14:paraId="4DF7C168" w14:textId="77777777">
        <w:tc>
          <w:tcPr>
            <w:tcW w:w="1568" w:type="dxa"/>
          </w:tcPr>
          <w:p w14:paraId="30B006B7" w14:textId="77777777" w:rsidR="00A7571A" w:rsidRDefault="00000000">
            <w:r>
              <w:t>21</w:t>
            </w:r>
          </w:p>
        </w:tc>
        <w:tc>
          <w:tcPr>
            <w:tcW w:w="1568" w:type="dxa"/>
          </w:tcPr>
          <w:p w14:paraId="6BFE767D" w14:textId="77777777" w:rsidR="00A7571A" w:rsidRDefault="00000000">
            <w:r>
              <w:t>Generalisability</w:t>
            </w:r>
          </w:p>
        </w:tc>
        <w:tc>
          <w:tcPr>
            <w:tcW w:w="1568" w:type="dxa"/>
          </w:tcPr>
          <w:p w14:paraId="1C149BB7" w14:textId="77777777" w:rsidR="00A7571A" w:rsidRDefault="00000000">
            <w:r>
              <w:t>Discuss the generalisability (external validity) of the study results</w:t>
            </w:r>
          </w:p>
        </w:tc>
        <w:tc>
          <w:tcPr>
            <w:tcW w:w="1568" w:type="dxa"/>
          </w:tcPr>
          <w:p w14:paraId="5DA66A29" w14:textId="77777777" w:rsidR="00A7571A" w:rsidRDefault="00000000">
            <w:r>
              <w:t>Discussion, Limitations (final sentence): "The present findings should be interpreted as evidence for surveillance prioritization rather than causal evidence of heat-related illness." Conclusions: "Future individual-level and longitudinal studies are needed to confirm these population-level findings"</w:t>
            </w:r>
          </w:p>
        </w:tc>
        <w:tc>
          <w:tcPr>
            <w:tcW w:w="1568" w:type="dxa"/>
          </w:tcPr>
          <w:p w14:paraId="544386F4" w14:textId="77777777" w:rsidR="00A7571A" w:rsidRDefault="00000000">
            <w:r>
              <w:t>6</w:t>
            </w:r>
          </w:p>
        </w:tc>
        <w:tc>
          <w:tcPr>
            <w:tcW w:w="1568" w:type="dxa"/>
          </w:tcPr>
          <w:p w14:paraId="3D9D133C" w14:textId="77777777" w:rsidR="00A7571A" w:rsidRDefault="00000000">
            <w:r>
              <w:t>✅</w:t>
            </w:r>
          </w:p>
        </w:tc>
      </w:tr>
      <w:tr w:rsidR="00A7571A" w14:paraId="78DB1BEE" w14:textId="77777777">
        <w:tc>
          <w:tcPr>
            <w:tcW w:w="1568" w:type="dxa"/>
          </w:tcPr>
          <w:p w14:paraId="34C3A01A" w14:textId="77777777" w:rsidR="00A7571A" w:rsidRDefault="00000000">
            <w:r>
              <w:lastRenderedPageBreak/>
              <w:t>22</w:t>
            </w:r>
          </w:p>
        </w:tc>
        <w:tc>
          <w:tcPr>
            <w:tcW w:w="1568" w:type="dxa"/>
          </w:tcPr>
          <w:p w14:paraId="4FE1DFCF" w14:textId="77777777" w:rsidR="00A7571A" w:rsidRDefault="00000000">
            <w:r>
              <w:t>Funding</w:t>
            </w:r>
          </w:p>
        </w:tc>
        <w:tc>
          <w:tcPr>
            <w:tcW w:w="1568" w:type="dxa"/>
          </w:tcPr>
          <w:p w14:paraId="2753E44A" w14:textId="77777777" w:rsidR="00A7571A" w:rsidRDefault="00000000">
            <w:r>
              <w:t>Give the source of funding and the role of the funders</w:t>
            </w:r>
          </w:p>
        </w:tc>
        <w:tc>
          <w:tcPr>
            <w:tcW w:w="1568" w:type="dxa"/>
          </w:tcPr>
          <w:p w14:paraId="5869A76C" w14:textId="77777777" w:rsidR="00A7571A" w:rsidRDefault="00000000">
            <w:r>
              <w:t>Funding section: "None declared. No external funding was received for this study."</w:t>
            </w:r>
          </w:p>
        </w:tc>
        <w:tc>
          <w:tcPr>
            <w:tcW w:w="1568" w:type="dxa"/>
          </w:tcPr>
          <w:p w14:paraId="6848D171" w14:textId="77777777" w:rsidR="00A7571A" w:rsidRDefault="00000000">
            <w:r>
              <w:t>6</w:t>
            </w:r>
          </w:p>
        </w:tc>
        <w:tc>
          <w:tcPr>
            <w:tcW w:w="1568" w:type="dxa"/>
          </w:tcPr>
          <w:p w14:paraId="4C97DBE1" w14:textId="77777777" w:rsidR="00A7571A" w:rsidRDefault="00000000">
            <w:r>
              <w:t>✅</w:t>
            </w:r>
          </w:p>
        </w:tc>
      </w:tr>
    </w:tbl>
    <w:p w14:paraId="08CB6776" w14:textId="77777777" w:rsidR="00A7571A" w:rsidRDefault="00A7571A"/>
    <w:p w14:paraId="7E4CBFDA" w14:textId="77777777" w:rsidR="00A7571A" w:rsidRDefault="00A7571A"/>
    <w:p w14:paraId="616911EB" w14:textId="77777777" w:rsidR="00A7571A" w:rsidRDefault="00000000">
      <w:pPr>
        <w:pStyle w:val="21"/>
      </w:pPr>
      <w:r>
        <w:t>Summary</w:t>
      </w:r>
    </w:p>
    <w:tbl>
      <w:tblPr>
        <w:tblStyle w:val="afe"/>
        <w:tblW w:w="0" w:type="auto"/>
        <w:tblLook w:val="04A0" w:firstRow="1" w:lastRow="0" w:firstColumn="1" w:lastColumn="0" w:noHBand="0" w:noVBand="1"/>
      </w:tblPr>
      <w:tblGrid>
        <w:gridCol w:w="4703"/>
        <w:gridCol w:w="4703"/>
      </w:tblGrid>
      <w:tr w:rsidR="00A7571A" w14:paraId="6E1BC0E7" w14:textId="77777777">
        <w:tc>
          <w:tcPr>
            <w:tcW w:w="4703" w:type="dxa"/>
          </w:tcPr>
          <w:p w14:paraId="16E14ACD" w14:textId="77777777" w:rsidR="00A7571A" w:rsidRDefault="00000000">
            <w:r>
              <w:rPr>
                <w:b/>
              </w:rPr>
              <w:t>Status</w:t>
            </w:r>
          </w:p>
        </w:tc>
        <w:tc>
          <w:tcPr>
            <w:tcW w:w="4703" w:type="dxa"/>
          </w:tcPr>
          <w:p w14:paraId="5BFF5990" w14:textId="77777777" w:rsidR="00A7571A" w:rsidRDefault="00000000">
            <w:r>
              <w:rPr>
                <w:b/>
              </w:rPr>
              <w:t>Count</w:t>
            </w:r>
          </w:p>
        </w:tc>
      </w:tr>
      <w:tr w:rsidR="00A7571A" w14:paraId="77621D47" w14:textId="77777777">
        <w:tc>
          <w:tcPr>
            <w:tcW w:w="4703" w:type="dxa"/>
          </w:tcPr>
          <w:p w14:paraId="39C444B8" w14:textId="77777777" w:rsidR="00A7571A" w:rsidRDefault="00000000">
            <w:r>
              <w:t>✅ Addressed</w:t>
            </w:r>
          </w:p>
        </w:tc>
        <w:tc>
          <w:tcPr>
            <w:tcW w:w="4703" w:type="dxa"/>
          </w:tcPr>
          <w:p w14:paraId="398D28C7" w14:textId="77777777" w:rsidR="00A7571A" w:rsidRDefault="00000000">
            <w:r>
              <w:t>21</w:t>
            </w:r>
          </w:p>
        </w:tc>
      </w:tr>
      <w:tr w:rsidR="00A7571A" w14:paraId="05F0224C" w14:textId="77777777">
        <w:tc>
          <w:tcPr>
            <w:tcW w:w="4703" w:type="dxa"/>
          </w:tcPr>
          <w:p w14:paraId="0A0A1579" w14:textId="77777777" w:rsidR="00A7571A" w:rsidRDefault="00000000">
            <w:r>
              <w:t>N/A Not applicable</w:t>
            </w:r>
          </w:p>
        </w:tc>
        <w:tc>
          <w:tcPr>
            <w:tcW w:w="4703" w:type="dxa"/>
          </w:tcPr>
          <w:p w14:paraId="3FE66CFE" w14:textId="77777777" w:rsidR="00A7571A" w:rsidRDefault="00000000">
            <w:r>
              <w:t>4 (items 12d, 13b, 13c, 16c)</w:t>
            </w:r>
          </w:p>
        </w:tc>
      </w:tr>
      <w:tr w:rsidR="00A7571A" w14:paraId="2F57A7D4" w14:textId="77777777">
        <w:tc>
          <w:tcPr>
            <w:tcW w:w="4703" w:type="dxa"/>
          </w:tcPr>
          <w:p w14:paraId="68605ECD" w14:textId="77777777" w:rsidR="00A7571A" w:rsidRDefault="00000000">
            <w:r>
              <w:t>⚠️ Requires attention</w:t>
            </w:r>
          </w:p>
        </w:tc>
        <w:tc>
          <w:tcPr>
            <w:tcW w:w="4703" w:type="dxa"/>
          </w:tcPr>
          <w:p w14:paraId="5421CA38" w14:textId="77777777" w:rsidR="00A7571A" w:rsidRDefault="00000000">
            <w:r>
              <w:t>0</w:t>
            </w:r>
          </w:p>
        </w:tc>
      </w:tr>
      <w:tr w:rsidR="00A7571A" w14:paraId="432D0933" w14:textId="77777777">
        <w:tc>
          <w:tcPr>
            <w:tcW w:w="4703" w:type="dxa"/>
          </w:tcPr>
          <w:p w14:paraId="50CE2F8E" w14:textId="77777777" w:rsidR="00A7571A" w:rsidRDefault="00000000">
            <w:r>
              <w:t>❌ Not addressed</w:t>
            </w:r>
          </w:p>
        </w:tc>
        <w:tc>
          <w:tcPr>
            <w:tcW w:w="4703" w:type="dxa"/>
          </w:tcPr>
          <w:p w14:paraId="110335A1" w14:textId="77777777" w:rsidR="00A7571A" w:rsidRDefault="00000000">
            <w:r>
              <w:t>0</w:t>
            </w:r>
          </w:p>
        </w:tc>
      </w:tr>
    </w:tbl>
    <w:p w14:paraId="2D4F1453" w14:textId="77777777" w:rsidR="00AF1610" w:rsidRPr="00AF1610" w:rsidRDefault="00AF1610">
      <w:pPr>
        <w:rPr>
          <w:bCs/>
        </w:rPr>
      </w:pPr>
    </w:p>
    <w:p w14:paraId="32CE6CF9" w14:textId="4F0C7E1E" w:rsidR="00A7571A" w:rsidRDefault="00000000">
      <w:r>
        <w:rPr>
          <w:b/>
        </w:rPr>
        <w:t>All applicable STROBE items are addressed.</w:t>
      </w:r>
    </w:p>
    <w:p w14:paraId="34376C97" w14:textId="77777777" w:rsidR="00A7571A" w:rsidRDefault="00A7571A"/>
    <w:p w14:paraId="4D4DB86B" w14:textId="77777777" w:rsidR="00A7571A" w:rsidRDefault="00000000">
      <w:pPr>
        <w:pStyle w:val="21"/>
      </w:pPr>
      <w:r>
        <w:t>Notes for Submission</w:t>
      </w:r>
    </w:p>
    <w:p w14:paraId="39A8B95D" w14:textId="77777777" w:rsidR="00A7571A" w:rsidRDefault="00000000">
      <w:r>
        <w:t>1. Item 1a: The study design ("ecological study") appears in the Abstract (Methods) and in Keywords, not in the main title. This satisfies the STROBE requirement ("in the title or the abstract").</w:t>
      </w:r>
    </w:p>
    <w:p w14:paraId="18DBEC1F" w14:textId="77777777" w:rsidR="00A7571A" w:rsidRDefault="00000000">
      <w:r>
        <w:t>2. Item 9 / 12c: Missing data statement: all 47 prefectures had complete data for the outcome and primary exposure. Air conditioning prevalence (2014 survey) is complete but temporally mismatched — this limitation is disclosed in the Methods and Discussion.</w:t>
      </w:r>
    </w:p>
    <w:p w14:paraId="47FE11BD" w14:textId="77777777" w:rsidR="00A7571A" w:rsidRDefault="00000000">
      <w:r>
        <w:t>3. Item 16a: Due to substantial collinearity (VIF &gt;10), multivariable adjustment was not performed. Unadjusted estimates are reported with explicit rationale. This is acknowledged as a study limitation.</w:t>
      </w:r>
    </w:p>
    <w:p w14:paraId="78FB6D80" w14:textId="77777777" w:rsidR="00A7571A" w:rsidRDefault="00000000">
      <w:r>
        <w:t>4. Ecological design note: Standard STROBE was developed for individual-level studies. For ecological (aggregate-level) studies, the unit of analysis is the prefecture rather than the individual. Where STROBE items reference "individuals," they apply here to prefectures. This is consistent with STROBE guidance for ecological adaptations.</w:t>
      </w:r>
    </w:p>
    <w:p w14:paraId="60A4D2A4" w14:textId="77777777" w:rsidR="00A7571A" w:rsidRDefault="00000000">
      <w:r>
        <w:t>5. Page numbers: Page numbers refer to the blinded manuscript submitted as the main document (manuscript_main.docx). Abstract and Key Messages: p. 1; Introduction: p. 2; Methods: pp. 2–3; Results: pp. 3–5; Discussion: pp. 5–6; References: pp. 6–7; Tables: pp. 7–8.</w:t>
      </w:r>
    </w:p>
    <w:p w14:paraId="2E31C342" w14:textId="77777777" w:rsidR="00A7571A" w:rsidRDefault="00A7571A"/>
    <w:p w14:paraId="461C811C" w14:textId="77777777" w:rsidR="00A7571A" w:rsidRDefault="00000000">
      <w:r>
        <w:t>Prepared for submission to the Journal of Epidemiology and Community Health (JECH). Revised: 2026-06-19.</w:t>
      </w:r>
    </w:p>
    <w:sectPr w:rsidR="00A7571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8360417">
    <w:abstractNumId w:val="8"/>
  </w:num>
  <w:num w:numId="2" w16cid:durableId="1297301318">
    <w:abstractNumId w:val="6"/>
  </w:num>
  <w:num w:numId="3" w16cid:durableId="122771531">
    <w:abstractNumId w:val="5"/>
  </w:num>
  <w:num w:numId="4" w16cid:durableId="1448425101">
    <w:abstractNumId w:val="4"/>
  </w:num>
  <w:num w:numId="5" w16cid:durableId="1443720409">
    <w:abstractNumId w:val="7"/>
  </w:num>
  <w:num w:numId="6" w16cid:durableId="800340390">
    <w:abstractNumId w:val="3"/>
  </w:num>
  <w:num w:numId="7" w16cid:durableId="137918855">
    <w:abstractNumId w:val="2"/>
  </w:num>
  <w:num w:numId="8" w16cid:durableId="933825627">
    <w:abstractNumId w:val="1"/>
  </w:num>
  <w:num w:numId="9" w16cid:durableId="97920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0315"/>
    <w:rsid w:val="00A7571A"/>
    <w:rsid w:val="00AA1D8D"/>
    <w:rsid w:val="00AF161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8ECA248"/>
  <w14:defaultImageDpi w14:val="300"/>
  <w15:docId w15:val="{AEF7BC21-1CB4-4AFD-8BEA-03DBFDBD1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1441</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治輝 齋藤</dc:creator>
  <cp:keywords/>
  <cp:lastModifiedBy>治輝 齋藤</cp:lastModifiedBy>
  <cp:revision>2</cp:revision>
  <dcterms:created xsi:type="dcterms:W3CDTF">2013-12-23T23:15:00Z</dcterms:created>
  <dcterms:modified xsi:type="dcterms:W3CDTF">2026-06-19T08:26:00Z</dcterms:modified>
  <cp:category/>
</cp:coreProperties>
</file>