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7EB71326" w:rsidR="00073AD9" w:rsidRDefault="00000000">
      <w:pPr>
        <w:pStyle w:val="a8"/>
      </w:pPr>
      <w:r>
        <w:t>2026-</w:t>
      </w:r>
      <w:ins w:id="0" w:author="治輝 齋藤" w:date="2026-04-14T12:10:00Z" w16du:dateUtc="2026-04-14T03:10:00Z">
        <w:r w:rsidR="00CA7656">
          <w:rPr>
            <w:rFonts w:hint="eastAsia"/>
            <w:lang w:eastAsia="ja-JP"/>
          </w:rPr>
          <w:t>04</w:t>
        </w:r>
      </w:ins>
      <w:del w:id="1" w:author="治輝 齋藤" w:date="2026-04-14T12:10:00Z" w16du:dateUtc="2026-04-14T03:10:00Z">
        <w:r w:rsidDel="00CA7656">
          <w:delText>02</w:delText>
        </w:r>
      </w:del>
      <w:r>
        <w:t>-</w:t>
      </w:r>
      <w:ins w:id="2" w:author="治輝 齋藤" w:date="2026-04-14T12:10:00Z" w16du:dateUtc="2026-04-14T03:10:00Z">
        <w:r w:rsidR="00CA7656">
          <w:rPr>
            <w:rFonts w:hint="eastAsia"/>
            <w:lang w:eastAsia="ja-JP"/>
          </w:rPr>
          <w:t>14</w:t>
        </w:r>
      </w:ins>
      <w:del w:id="3" w:author="治輝 齋藤" w:date="2026-04-14T12:10:00Z" w16du:dateUtc="2026-04-14T03:10:00Z">
        <w:r w:rsidDel="00CA7656">
          <w:delText>19</w:delText>
        </w:r>
      </w:del>
    </w:p>
    <w:p w14:paraId="0308B2C6" w14:textId="77777777" w:rsidR="00073AD9" w:rsidRDefault="00000000">
      <w:r>
        <w:pict w14:anchorId="7A00CCE9">
          <v:rect id="_x0000_i1025" style="width:0;height:1.5pt" o:hralign="center" o:hrstd="t" o:hr="t"/>
        </w:pict>
      </w:r>
    </w:p>
    <w:p w14:paraId="7FBF17A3" w14:textId="77777777" w:rsidR="00073AD9" w:rsidRDefault="00000000">
      <w:pPr>
        <w:pStyle w:val="1"/>
      </w:pPr>
      <w:bookmarkStart w:id="4" w:name="abstract"/>
      <w:r>
        <w:t>Abstract</w:t>
      </w:r>
    </w:p>
    <w:p w14:paraId="60FAD3E2" w14:textId="77777777" w:rsidR="00073AD9" w:rsidRDefault="00000000">
      <w:pPr>
        <w:pStyle w:val="2"/>
      </w:pPr>
      <w:bookmarkStart w:id="5" w:name="background"/>
      <w:commentRangeStart w:id="6"/>
      <w:r>
        <w:t>Background</w:t>
      </w:r>
    </w:p>
    <w:p w14:paraId="119F65D6" w14:textId="1B955773" w:rsidR="00073AD9" w:rsidRDefault="00000000">
      <w:pPr>
        <w:pStyle w:val="FirstParagraph"/>
      </w:pPr>
      <w:r>
        <w:t xml:space="preserve">Hip fracture </w:t>
      </w:r>
      <w:ins w:id="7" w:author="治輝 齋藤" w:date="2026-04-14T12:10:00Z" w16du:dateUtc="2026-04-14T03:10:00Z">
        <w:r w:rsidR="00DE6F01" w:rsidRPr="00DE6F01">
          <w:t>imposes</w:t>
        </w:r>
      </w:ins>
      <w:del w:id="8" w:author="治輝 齋藤" w:date="2026-04-14T12:10:00Z" w16du:dateUtc="2026-04-14T03:10:00Z">
        <w:r w:rsidDel="00DE6F01">
          <w:delText>is</w:delText>
        </w:r>
      </w:del>
      <w:r>
        <w:t xml:space="preserve"> a </w:t>
      </w:r>
      <w:ins w:id="9" w:author="治輝 齋藤" w:date="2026-04-14T12:11:00Z" w16du:dateUtc="2026-04-14T03:11:00Z">
        <w:r w:rsidR="00DE6F01" w:rsidRPr="00DE6F01">
          <w:t>large burden on</w:t>
        </w:r>
      </w:ins>
      <w:del w:id="10" w:author="治輝 齋藤" w:date="2026-04-14T12:11:00Z" w16du:dateUtc="2026-04-14T03:11:00Z">
        <w:r w:rsidDel="00DE6F01">
          <w:delText>leading cause of disability and mortality among</w:delText>
        </w:r>
      </w:del>
      <w:r>
        <w:t xml:space="preserve"> older adults</w:t>
      </w:r>
      <w:del w:id="11" w:author="治輝 齋藤" w:date="2026-04-14T12:11:00Z" w16du:dateUtc="2026-04-14T03:11:00Z">
        <w:r w:rsidDel="00DE6F01">
          <w:delText>, imposing substantial healthcare costs exceeding 1,000 billion yen annually</w:delText>
        </w:r>
      </w:del>
      <w:r>
        <w:t xml:space="preserve"> in Japan. </w:t>
      </w:r>
      <w:ins w:id="12" w:author="治輝 齋藤" w:date="2026-04-14T12:11:00Z" w16du:dateUtc="2026-04-14T03:11:00Z">
        <w:r w:rsidR="00DE6F01" w:rsidRPr="00DE6F01">
          <w:t>Community-level</w:t>
        </w:r>
      </w:ins>
      <w:del w:id="13" w:author="治輝 齋藤" w:date="2026-04-14T12:11:00Z" w16du:dateUtc="2026-04-14T03:11:00Z">
        <w:r w:rsidDel="00DE6F01">
          <w:delText>While multiple individual risk factors have been identified,</w:delText>
        </w:r>
      </w:del>
      <w:r>
        <w:t xml:space="preserve"> environmental </w:t>
      </w:r>
      <w:ins w:id="14" w:author="治輝 齋藤" w:date="2026-04-14T12:12:00Z" w16du:dateUtc="2026-04-14T03:12:00Z">
        <w:r w:rsidR="00DE6F01" w:rsidRPr="00DE6F01">
          <w:t>correlates</w:t>
        </w:r>
      </w:ins>
      <w:del w:id="15" w:author="治輝 齋藤" w:date="2026-04-14T12:12:00Z" w16du:dateUtc="2026-04-14T03:12:00Z">
        <w:r w:rsidDel="00DE6F01">
          <w:delText>determinants</w:delText>
        </w:r>
      </w:del>
      <w:r>
        <w:t xml:space="preserve"> of </w:t>
      </w:r>
      <w:ins w:id="16" w:author="治輝 齋藤" w:date="2026-04-14T12:12:00Z" w16du:dateUtc="2026-04-14T03:12:00Z">
        <w:r w:rsidR="00DE6F01" w:rsidRPr="00DE6F01">
          <w:t>hip fracture surgery rates are</w:t>
        </w:r>
      </w:ins>
      <w:del w:id="17" w:author="治輝 齋藤" w:date="2026-04-14T12:12:00Z" w16du:dateUtc="2026-04-14T03:12:00Z">
        <w:r w:rsidDel="00DE6F01">
          <w:delText>fall-related fractures at the community level remain</w:delText>
        </w:r>
      </w:del>
      <w:r>
        <w:t xml:space="preserve"> incompletely understood. Terrain slope </w:t>
      </w:r>
      <w:ins w:id="18" w:author="治輝 齋藤" w:date="2026-04-14T12:13:00Z" w16du:dateUtc="2026-04-14T03:13:00Z">
        <w:r w:rsidR="00DE6F01" w:rsidRPr="00DE6F01">
          <w:t>may matter; prior</w:t>
        </w:r>
      </w:ins>
      <w:del w:id="19" w:author="治輝 齋藤" w:date="2026-04-14T12:13:00Z" w16du:dateUtc="2026-04-14T03:13:00Z">
        <w:r w:rsidDel="00DE6F01">
          <w:delText>is a candidate environmental determinant, with international</w:delText>
        </w:r>
      </w:del>
      <w:r>
        <w:t xml:space="preserve"> evidence </w:t>
      </w:r>
      <w:ins w:id="20" w:author="治輝 齋藤" w:date="2026-04-14T12:13:00Z" w16du:dateUtc="2026-04-14T03:13:00Z">
        <w:r w:rsidR="00DE6F01" w:rsidRPr="00DE6F01">
          <w:t>outside</w:t>
        </w:r>
      </w:ins>
      <w:del w:id="21" w:author="治輝 齋藤" w:date="2026-04-14T12:13:00Z" w16du:dateUtc="2026-04-14T03:13:00Z">
        <w:r w:rsidDel="00DE6F01">
          <w:delText>from Norway and China suggesting elevated fracture risk in high-elevation, topographically complex regions. However, no nationwide study has quantified the terrain–hip fracture association in</w:delText>
        </w:r>
      </w:del>
      <w:r>
        <w:t xml:space="preserve"> Japan </w:t>
      </w:r>
      <w:ins w:id="22" w:author="治輝 齋藤" w:date="2026-04-14T12:13:00Z" w16du:dateUtc="2026-04-14T03:13:00Z">
        <w:r w:rsidR="00DE6F01" w:rsidRPr="00DE6F01">
          <w:t>is limited</w:t>
        </w:r>
      </w:ins>
      <w:del w:id="23" w:author="治輝 齋藤" w:date="2026-04-14T12:13:00Z" w16du:dateUtc="2026-04-14T03:13:00Z">
        <w:r w:rsidDel="00DE6F01">
          <w:delText>using population-based administrative data</w:delText>
        </w:r>
      </w:del>
      <w:r>
        <w:t>.</w:t>
      </w:r>
    </w:p>
    <w:p w14:paraId="2B128954" w14:textId="77777777" w:rsidR="00073AD9" w:rsidRDefault="00000000">
      <w:pPr>
        <w:pStyle w:val="2"/>
      </w:pPr>
      <w:bookmarkStart w:id="24" w:name="objective"/>
      <w:bookmarkEnd w:id="5"/>
      <w:r>
        <w:t>Objective</w:t>
      </w:r>
    </w:p>
    <w:p w14:paraId="012B130B" w14:textId="13F8D2E7" w:rsidR="00073AD9" w:rsidRDefault="00DE6F01">
      <w:pPr>
        <w:pStyle w:val="FirstParagraph"/>
      </w:pPr>
      <w:ins w:id="25" w:author="治輝 齋藤" w:date="2026-04-14T12:14:00Z" w16du:dateUtc="2026-04-14T03:14:00Z">
        <w:r w:rsidRPr="00DE6F01">
          <w:t>To examine</w:t>
        </w:r>
      </w:ins>
      <w:del w:id="26" w:author="治輝 齋藤" w:date="2026-04-14T12:14:00Z" w16du:dateUtc="2026-04-14T03:14:00Z">
        <w:r w:rsidR="00000000" w:rsidDel="00DE6F01">
          <w:delText>We examined</w:delText>
        </w:r>
      </w:del>
      <w:r w:rsidR="00000000">
        <w:t xml:space="preserve"> whether </w:t>
      </w:r>
      <w:ins w:id="27" w:author="治輝 齋藤" w:date="2026-04-14T12:14:00Z" w16du:dateUtc="2026-04-14T03:14:00Z">
        <w:r w:rsidRPr="00DE6F01">
          <w:t>prefecture</w:t>
        </w:r>
      </w:ins>
      <w:del w:id="28" w:author="治輝 齋藤" w:date="2026-04-14T12:14:00Z" w16du:dateUtc="2026-04-14T03:14:00Z">
        <w:r w:rsidR="00000000" w:rsidDel="00DE6F01">
          <w:delText>prefectural</w:delText>
        </w:r>
      </w:del>
      <w:r w:rsidR="00000000">
        <w:t xml:space="preserve">-level </w:t>
      </w:r>
      <w:ins w:id="29" w:author="治輝 齋藤" w:date="2026-04-14T12:14:00Z" w16du:dateUtc="2026-04-14T03:14:00Z">
        <w:r w:rsidRPr="00DE6F01">
          <w:t>habitable-area-weighted</w:t>
        </w:r>
        <w:r>
          <w:rPr>
            <w:rFonts w:hint="eastAsia"/>
            <w:lang w:eastAsia="ja-JP"/>
          </w:rPr>
          <w:t xml:space="preserve"> </w:t>
        </w:r>
      </w:ins>
      <w:r w:rsidR="00000000">
        <w:t xml:space="preserve">terrain slope </w:t>
      </w:r>
      <w:ins w:id="30" w:author="治輝 齋藤" w:date="2026-04-14T12:14:00Z" w16du:dateUtc="2026-04-14T03:14:00Z">
        <w:r>
          <w:rPr>
            <w:rFonts w:hint="eastAsia"/>
            <w:lang w:eastAsia="ja-JP"/>
          </w:rPr>
          <w:t>is</w:t>
        </w:r>
      </w:ins>
      <w:del w:id="31" w:author="治輝 齋藤" w:date="2026-04-14T12:14:00Z" w16du:dateUtc="2026-04-14T03:14:00Z">
        <w:r w:rsidR="00000000" w:rsidDel="00DE6F01">
          <w:delText>was</w:delText>
        </w:r>
      </w:del>
      <w:r w:rsidR="00000000">
        <w:t xml:space="preserve"> associated with hip fracture surgery rates </w:t>
      </w:r>
      <w:ins w:id="32" w:author="治輝 齋藤" w:date="2026-04-14T12:14:00Z" w16du:dateUtc="2026-04-14T03:14:00Z">
        <w:r w:rsidR="008873D7" w:rsidRPr="008873D7">
          <w:t>independently</w:t>
        </w:r>
      </w:ins>
      <w:del w:id="33" w:author="治輝 齋藤" w:date="2026-04-14T12:14:00Z" w16du:dateUtc="2026-04-14T03:14:00Z">
        <w:r w:rsidR="00000000" w:rsidDel="008873D7">
          <w:delText>among older adults across Japan, whether this association was independent</w:delText>
        </w:r>
      </w:del>
      <w:r w:rsidR="00000000">
        <w:t xml:space="preserve"> of aging rate and walking speed, and whether </w:t>
      </w:r>
      <w:ins w:id="34" w:author="治輝 齋藤" w:date="2026-04-14T12:15:00Z" w16du:dateUtc="2026-04-14T03:15:00Z">
        <w:r w:rsidR="008873D7" w:rsidRPr="008873D7">
          <w:t>associations differ by</w:t>
        </w:r>
      </w:ins>
      <w:del w:id="35" w:author="治輝 齋藤" w:date="2026-04-14T12:15:00Z" w16du:dateUtc="2026-04-14T03:15:00Z">
        <w:r w:rsidR="00000000" w:rsidDel="008873D7">
          <w:delText>the association exhibited</w:delText>
        </w:r>
      </w:del>
      <w:r w:rsidR="00000000">
        <w:t xml:space="preserve"> fracture</w:t>
      </w:r>
      <w:del w:id="36" w:author="治輝 齋藤" w:date="2026-04-14T12:15:00Z" w16du:dateUtc="2026-04-14T03:15:00Z">
        <w:r w:rsidR="00000000" w:rsidDel="008873D7">
          <w:delText>-</w:delText>
        </w:r>
      </w:del>
      <w:ins w:id="37" w:author="治輝 齋藤" w:date="2026-04-14T12:15:00Z" w16du:dateUtc="2026-04-14T03:15:00Z">
        <w:r w:rsidR="008873D7">
          <w:rPr>
            <w:rFonts w:hint="eastAsia"/>
            <w:lang w:eastAsia="ja-JP"/>
          </w:rPr>
          <w:t xml:space="preserve"> </w:t>
        </w:r>
      </w:ins>
      <w:r w:rsidR="00000000">
        <w:t>site</w:t>
      </w:r>
      <w:del w:id="38" w:author="治輝 齋藤" w:date="2026-04-14T12:15:00Z" w16du:dateUtc="2026-04-14T03:15:00Z">
        <w:r w:rsidR="00000000" w:rsidDel="008873D7">
          <w:delText xml:space="preserve"> specificity consistent with biomechanical mechanisms</w:delText>
        </w:r>
      </w:del>
      <w:r w:rsidR="00000000">
        <w:t>.</w:t>
      </w:r>
    </w:p>
    <w:p w14:paraId="6C8630F6" w14:textId="77777777" w:rsidR="00073AD9" w:rsidRDefault="00000000">
      <w:pPr>
        <w:pStyle w:val="2"/>
      </w:pPr>
      <w:bookmarkStart w:id="39" w:name="methods"/>
      <w:bookmarkEnd w:id="24"/>
      <w:r>
        <w:lastRenderedPageBreak/>
        <w:t>Methods</w:t>
      </w:r>
    </w:p>
    <w:p w14:paraId="73112E66" w14:textId="73794167" w:rsidR="00073AD9" w:rsidRDefault="00000000">
      <w:pPr>
        <w:pStyle w:val="FirstParagraph"/>
      </w:pPr>
      <w:r>
        <w:t>We conducted a</w:t>
      </w:r>
      <w:ins w:id="40" w:author="治輝 齋藤" w:date="2026-04-14T12:15:00Z" w16du:dateUtc="2026-04-14T03:15:00Z">
        <w:r w:rsidR="008873D7">
          <w:rPr>
            <w:rFonts w:hint="eastAsia"/>
            <w:lang w:eastAsia="ja-JP"/>
          </w:rPr>
          <w:t>n</w:t>
        </w:r>
      </w:ins>
      <w:del w:id="41" w:author="治輝 齋藤" w:date="2026-04-14T12:15:00Z" w16du:dateUtc="2026-04-14T03:15:00Z">
        <w:r w:rsidDel="008873D7">
          <w:delText xml:space="preserve"> nationwide</w:delText>
        </w:r>
      </w:del>
      <w:r>
        <w:t xml:space="preserve"> ecological study </w:t>
      </w:r>
      <w:ins w:id="42" w:author="治輝 齋藤" w:date="2026-04-14T12:16:00Z" w16du:dateUtc="2026-04-14T03:16:00Z">
        <w:r w:rsidR="008873D7">
          <w:rPr>
            <w:rFonts w:hint="eastAsia"/>
            <w:lang w:eastAsia="ja-JP"/>
          </w:rPr>
          <w:t>of</w:t>
        </w:r>
      </w:ins>
      <w:del w:id="43" w:author="治輝 齋藤" w:date="2026-04-14T12:16:00Z" w16du:dateUtc="2026-04-14T03:16:00Z">
        <w:r w:rsidDel="008873D7">
          <w:delText>using</w:delText>
        </w:r>
      </w:del>
      <w:r>
        <w:t xml:space="preserve"> 47 Japanese prefectures </w:t>
      </w:r>
      <w:ins w:id="44" w:author="治輝 齋藤" w:date="2026-04-14T12:22:00Z" w16du:dateUtc="2026-04-14T03:22:00Z">
        <w:r w:rsidR="008873D7" w:rsidRPr="008873D7">
          <w:t xml:space="preserve">using </w:t>
        </w:r>
      </w:ins>
      <w:ins w:id="45" w:author="治輝 齋藤" w:date="2026-04-14T14:13:00Z" w16du:dateUtc="2026-04-14T05:13:00Z">
        <w:r w:rsidR="0012601A" w:rsidRPr="0012601A">
          <w:t>the 10th</w:t>
        </w:r>
        <w:r w:rsidR="0012601A" w:rsidRPr="0012601A" w:rsidDel="008873D7">
          <w:t xml:space="preserve"> </w:t>
        </w:r>
      </w:ins>
      <w:del w:id="46" w:author="治輝 齋藤" w:date="2026-04-14T12:22:00Z" w16du:dateUtc="2026-04-14T03:22:00Z">
        <w:r w:rsidDel="008873D7">
          <w:delText>as the unit of analysis. Fracture surgery rates (per 100,000 population) were derived from the 10th</w:delText>
        </w:r>
      </w:del>
      <w:r>
        <w:t xml:space="preserve"> National Database (NDB) Open Data</w:t>
      </w:r>
      <w:del w:id="47" w:author="治輝 齋藤" w:date="2026-04-14T12:22:00Z" w16du:dateUtc="2026-04-14T03:22:00Z">
        <w:r w:rsidDel="008873D7">
          <w:delText xml:space="preserve"> (fiscal year 2021)</w:delText>
        </w:r>
      </w:del>
      <w:r>
        <w:t xml:space="preserve">. </w:t>
      </w:r>
      <w:ins w:id="48" w:author="治輝 齋藤" w:date="2026-04-14T14:14:00Z" w16du:dateUtc="2026-04-14T05:14:00Z">
        <w:r w:rsidR="0012601A" w:rsidRPr="0012601A">
          <w:t>Fracture</w:t>
        </w:r>
      </w:ins>
      <w:ins w:id="49" w:author="治輝 齋藤" w:date="2026-04-14T12:22:00Z" w16du:dateUtc="2026-04-14T03:22:00Z">
        <w:r w:rsidR="008873D7" w:rsidRPr="008873D7">
          <w:t xml:space="preserve"> surgery rates </w:t>
        </w:r>
      </w:ins>
      <w:ins w:id="50" w:author="治輝 齋藤" w:date="2026-04-14T14:14:00Z" w16du:dateUtc="2026-04-14T05:14:00Z">
        <w:r w:rsidR="0012601A">
          <w:rPr>
            <w:rFonts w:hint="eastAsia"/>
            <w:lang w:eastAsia="ja-JP"/>
          </w:rPr>
          <w:t>(</w:t>
        </w:r>
      </w:ins>
      <w:ins w:id="51" w:author="治輝 齋藤" w:date="2026-04-14T12:22:00Z" w16du:dateUtc="2026-04-14T03:22:00Z">
        <w:r w:rsidR="008873D7" w:rsidRPr="008873D7">
          <w:t>per 100,000</w:t>
        </w:r>
      </w:ins>
      <w:ins w:id="52" w:author="治輝 齋藤" w:date="2026-04-14T14:14:00Z" w16du:dateUtc="2026-04-14T05:14:00Z">
        <w:r w:rsidR="0012601A">
          <w:rPr>
            <w:rFonts w:hint="eastAsia"/>
            <w:lang w:eastAsia="ja-JP"/>
          </w:rPr>
          <w:t>)</w:t>
        </w:r>
        <w:r w:rsidR="0012601A" w:rsidRPr="0012601A">
          <w:rPr>
            <w:lang w:eastAsia="ja-JP"/>
          </w:rPr>
          <w:t xml:space="preserve"> were derived from Reiwa 5 fiscal year (April 2023 through March 2024) health insurance claims; the fast walking covariate came from Reiwa 4 fiscal year (April 2022 through March 2023) Specific Health Checkup tabulations included in the same release (Ministry of Health, </w:t>
        </w:r>
        <w:proofErr w:type="spellStart"/>
        <w:r w:rsidR="0012601A" w:rsidRPr="0012601A">
          <w:rPr>
            <w:lang w:eastAsia="ja-JP"/>
          </w:rPr>
          <w:t>Labour</w:t>
        </w:r>
        <w:proofErr w:type="spellEnd"/>
        <w:r w:rsidR="0012601A" w:rsidRPr="0012601A">
          <w:rPr>
            <w:lang w:eastAsia="ja-JP"/>
          </w:rPr>
          <w:t xml:space="preserve"> and Welfare)</w:t>
        </w:r>
      </w:ins>
      <w:ins w:id="53" w:author="治輝 齋藤" w:date="2026-04-14T12:22:00Z" w16du:dateUtc="2026-04-14T03:22:00Z">
        <w:r w:rsidR="008873D7">
          <w:rPr>
            <w:rFonts w:hint="eastAsia"/>
            <w:lang w:eastAsia="ja-JP"/>
          </w:rPr>
          <w:t xml:space="preserve">. </w:t>
        </w:r>
      </w:ins>
      <w:r>
        <w:t xml:space="preserve">Terrain slope was </w:t>
      </w:r>
      <w:ins w:id="54" w:author="治輝 齋藤" w:date="2026-04-14T12:23:00Z" w16du:dateUtc="2026-04-14T03:23:00Z">
        <w:r w:rsidR="008873D7" w:rsidRPr="008873D7">
          <w:t>derived</w:t>
        </w:r>
      </w:ins>
      <w:del w:id="55" w:author="治輝 齋藤" w:date="2026-04-14T12:23:00Z" w16du:dateUtc="2026-04-14T03:23:00Z">
        <w:r w:rsidDel="008873D7">
          <w:delText>calculated</w:delText>
        </w:r>
      </w:del>
      <w:r>
        <w:t xml:space="preserve"> from 10-m resolution digital elevation </w:t>
      </w:r>
      <w:ins w:id="56" w:author="治輝 齋藤" w:date="2026-04-14T12:24:00Z" w16du:dateUtc="2026-04-14T03:24:00Z">
        <w:r w:rsidR="008873D7" w:rsidRPr="008873D7">
          <w:t>models (</w:t>
        </w:r>
      </w:ins>
      <w:del w:id="57" w:author="治輝 齋藤" w:date="2026-04-14T12:24:00Z" w16du:dateUtc="2026-04-14T03:24:00Z">
        <w:r w:rsidDel="008873D7">
          <w:delText xml:space="preserve">model (DEM) data provided by the Geospatial Information Authority of Japan, weighted by </w:delText>
        </w:r>
      </w:del>
      <w:r>
        <w:t>habitable</w:t>
      </w:r>
      <w:del w:id="58" w:author="治輝 齋藤" w:date="2026-04-14T12:24:00Z" w16du:dateUtc="2026-04-14T03:24:00Z">
        <w:r w:rsidDel="008873D7">
          <w:delText xml:space="preserve"> land </w:delText>
        </w:r>
      </w:del>
      <w:ins w:id="59" w:author="治輝 齋藤" w:date="2026-04-14T12:24:00Z" w16du:dateUtc="2026-04-14T03:24:00Z">
        <w:r w:rsidR="008873D7">
          <w:rPr>
            <w:rFonts w:hint="eastAsia"/>
            <w:lang w:eastAsia="ja-JP"/>
          </w:rPr>
          <w:t>-</w:t>
        </w:r>
      </w:ins>
      <w:r>
        <w:t xml:space="preserve">area </w:t>
      </w:r>
      <w:ins w:id="60" w:author="治輝 齋藤" w:date="2026-04-14T12:24:00Z" w16du:dateUtc="2026-04-14T03:24:00Z">
        <w:r w:rsidR="008873D7">
          <w:rPr>
            <w:rFonts w:hint="eastAsia"/>
            <w:lang w:eastAsia="ja-JP"/>
          </w:rPr>
          <w:t>weighted).</w:t>
        </w:r>
        <w:r w:rsidR="008873D7" w:rsidRPr="008873D7">
          <w:t xml:space="preserve"> Covariates were aging rate,</w:t>
        </w:r>
      </w:ins>
      <w:del w:id="61" w:author="治輝 齋藤" w:date="2026-04-14T12:24:00Z" w16du:dateUtc="2026-04-14T03:24:00Z">
        <w:r w:rsidDel="008873D7">
          <w:delText>to reflect residential exposure. The proportion of individuals with</w:delText>
        </w:r>
      </w:del>
      <w:r>
        <w:t xml:space="preserve"> fast walking </w:t>
      </w:r>
      <w:ins w:id="62" w:author="治輝 齋藤" w:date="2026-04-14T12:24:00Z" w16du:dateUtc="2026-04-14T03:24:00Z">
        <w:r w:rsidR="00AA6810" w:rsidRPr="00AA6810">
          <w:t>rate (</w:t>
        </w:r>
      </w:ins>
      <w:del w:id="63" w:author="治輝 齋藤" w:date="2026-04-14T12:24:00Z" w16du:dateUtc="2026-04-14T03:24:00Z">
        <w:r w:rsidDel="00AA6810">
          <w:delText xml:space="preserve">speed was obtained from the </w:delText>
        </w:r>
      </w:del>
      <w:r>
        <w:t>NDB Specific Health Checkup</w:t>
      </w:r>
      <w:ins w:id="64" w:author="治輝 齋藤" w:date="2026-04-14T12:25:00Z" w16du:dateUtc="2026-04-14T03:25:00Z">
        <w:r w:rsidR="00AA6810" w:rsidRPr="00AA6810">
          <w:t>), and population density</w:t>
        </w:r>
      </w:ins>
      <w:del w:id="65" w:author="治輝 齋藤" w:date="2026-04-14T12:25:00Z" w16du:dateUtc="2026-04-14T03:25:00Z">
        <w:r w:rsidDel="00AA6810">
          <w:delText xml:space="preserve"> questionnaire</w:delText>
        </w:r>
      </w:del>
      <w:r>
        <w:t xml:space="preserve">. We </w:t>
      </w:r>
      <w:ins w:id="66" w:author="治輝 齋藤" w:date="2026-04-14T12:25:00Z" w16du:dateUtc="2026-04-14T03:25:00Z">
        <w:r w:rsidR="00AA6810" w:rsidRPr="00AA6810">
          <w:t>used unadjusted and</w:t>
        </w:r>
      </w:ins>
      <w:del w:id="67" w:author="治輝 齋藤" w:date="2026-04-14T12:25:00Z" w16du:dateUtc="2026-04-14T03:25:00Z">
        <w:r w:rsidDel="00AA6810">
          <w:delText>fit</w:delText>
        </w:r>
      </w:del>
      <w:r>
        <w:t xml:space="preserve"> multivariable </w:t>
      </w:r>
      <w:ins w:id="68" w:author="治輝 齋藤" w:date="2026-04-14T13:26:00Z" w16du:dateUtc="2026-04-14T04:26:00Z">
        <w:r w:rsidR="009643D6" w:rsidRPr="009643D6">
          <w:t>ordinary least squares (OLS)</w:t>
        </w:r>
      </w:ins>
      <w:del w:id="69" w:author="治輝 齋藤" w:date="2026-04-14T13:26:00Z" w16du:dateUtc="2026-04-14T04:26:00Z">
        <w:r w:rsidDel="009643D6">
          <w:delText>linear</w:delText>
        </w:r>
      </w:del>
      <w:r>
        <w:t xml:space="preserve"> regression</w:t>
      </w:r>
      <w:ins w:id="70" w:author="治輝 齋藤" w:date="2026-04-14T13:26:00Z" w16du:dateUtc="2026-04-14T04:26:00Z">
        <w:r w:rsidR="009643D6" w:rsidRPr="009643D6">
          <w:t xml:space="preserve"> </w:t>
        </w:r>
        <w:r w:rsidR="009643D6" w:rsidRPr="009643D6">
          <w:t xml:space="preserve">with residual diagnostics and sensitivity analyses (heteroskedasticity-robust HC3 standard errors; nonparametric bootstrap resampling of prefectures, </w:t>
        </w:r>
        <w:r w:rsidR="009643D6" w:rsidRPr="009643D6">
          <w:rPr>
            <w:i/>
            <w:iCs/>
          </w:rPr>
          <w:t>B</w:t>
        </w:r>
        <w:r w:rsidR="009643D6" w:rsidRPr="009643D6">
          <w:t xml:space="preserve"> = 5,000)</w:t>
        </w:r>
      </w:ins>
      <w:del w:id="71" w:author="治輝 齋藤" w:date="2026-04-14T12:25:00Z" w16du:dateUtc="2026-04-14T03:25:00Z">
        <w:r w:rsidDel="00AA6810">
          <w:delText xml:space="preserve"> models adjusting for aging rate (proportion aged ≥65 years), fast walking rate, and population density</w:delText>
        </w:r>
      </w:del>
      <w:r>
        <w:t>.</w:t>
      </w:r>
    </w:p>
    <w:p w14:paraId="752DED1F" w14:textId="77777777" w:rsidR="00073AD9" w:rsidRDefault="00000000">
      <w:pPr>
        <w:pStyle w:val="2"/>
      </w:pPr>
      <w:bookmarkStart w:id="72" w:name="results"/>
      <w:bookmarkEnd w:id="39"/>
      <w:r>
        <w:t>Results</w:t>
      </w:r>
    </w:p>
    <w:p w14:paraId="7DEEB804" w14:textId="1F2CAA5C" w:rsidR="00073AD9" w:rsidRDefault="00AA6810">
      <w:pPr>
        <w:pStyle w:val="FirstParagraph"/>
      </w:pPr>
      <w:ins w:id="73" w:author="治輝 齋藤" w:date="2026-04-14T12:25:00Z" w16du:dateUtc="2026-04-14T03:25:00Z">
        <w:r w:rsidRPr="00AA6810">
          <w:t>Mean</w:t>
        </w:r>
      </w:ins>
      <w:del w:id="74" w:author="治輝 齋藤" w:date="2026-04-14T12:25:00Z" w16du:dateUtc="2026-04-14T03:25:00Z">
        <w:r w:rsidR="00000000" w:rsidDel="00AA6810">
          <w:delText>The mean habitable-area-weighted terrain</w:delText>
        </w:r>
      </w:del>
      <w:r w:rsidR="00000000">
        <w:t xml:space="preserve"> slope </w:t>
      </w:r>
      <w:del w:id="75" w:author="治輝 齋藤" w:date="2026-04-14T12:26:00Z" w16du:dateUtc="2026-04-14T03:26:00Z">
        <w:r w:rsidR="00000000" w:rsidDel="00AA6810">
          <w:delText xml:space="preserve">across prefectures </w:delText>
        </w:r>
      </w:del>
      <w:r w:rsidR="00000000">
        <w:t>was 8.57</w:t>
      </w:r>
      <w:del w:id="76" w:author="治輝 齋藤" w:date="2026-04-14T12:26:00Z" w16du:dateUtc="2026-04-14T03:26:00Z">
        <w:r w:rsidR="00000000" w:rsidDel="00AA6810">
          <w:delText xml:space="preserve"> ± 3.16 </w:delText>
        </w:r>
      </w:del>
      <w:r w:rsidR="00000000">
        <w:t>degrees (</w:t>
      </w:r>
      <w:ins w:id="77" w:author="治輝 齋藤" w:date="2026-04-14T12:26:00Z" w16du:dateUtc="2026-04-14T03:26:00Z">
        <w:r w:rsidRPr="00AA6810">
          <w:t>SD 3.16);</w:t>
        </w:r>
      </w:ins>
      <w:del w:id="78" w:author="治輝 齋藤" w:date="2026-04-14T12:26:00Z" w16du:dateUtc="2026-04-14T03:26:00Z">
        <w:r w:rsidR="00000000" w:rsidDel="00AA6810">
          <w:delText>range: 1.81–15.43 degrees). The</w:delText>
        </w:r>
      </w:del>
      <w:r w:rsidR="00000000">
        <w:t xml:space="preserve"> mean hip fracture </w:t>
      </w:r>
      <w:del w:id="79" w:author="治輝 齋藤" w:date="2026-04-14T12:27:00Z" w16du:dateUtc="2026-04-14T03:27:00Z">
        <w:r w:rsidR="00000000" w:rsidDel="00AA6810">
          <w:delText xml:space="preserve">surgery </w:delText>
        </w:r>
      </w:del>
      <w:r w:rsidR="00000000">
        <w:t>rate was 254.0</w:t>
      </w:r>
      <w:del w:id="80" w:author="治輝 齋藤" w:date="2026-04-14T12:27:00Z" w16du:dateUtc="2026-04-14T03:27:00Z">
        <w:r w:rsidR="00000000" w:rsidDel="00AA6810">
          <w:delText xml:space="preserve"> ± 37.6</w:delText>
        </w:r>
      </w:del>
      <w:r w:rsidR="00000000">
        <w:t xml:space="preserve"> per 100,000 </w:t>
      </w:r>
      <w:ins w:id="81" w:author="治輝 齋藤" w:date="2026-04-14T12:27:00Z" w16du:dateUtc="2026-04-14T03:27:00Z">
        <w:r w:rsidRPr="00AA6810">
          <w:t>(SD 37.6). Slope</w:t>
        </w:r>
      </w:ins>
      <w:del w:id="82" w:author="治輝 齋藤" w:date="2026-04-14T12:27:00Z" w16du:dateUtc="2026-04-14T03:27:00Z">
        <w:r w:rsidR="00000000" w:rsidDel="00AA6810">
          <w:delText>population. In the unadjusted model, slope</w:delText>
        </w:r>
      </w:del>
      <w:r w:rsidR="00000000">
        <w:t xml:space="preserve"> was positively associated with hip fracture rate (β = 5.65; 95% CI, 2.50–8.79; R² = 0.225; </w:t>
      </w:r>
      <w:r w:rsidR="00000000">
        <w:rPr>
          <w:i/>
          <w:iCs/>
        </w:rPr>
        <w:t>p</w:t>
      </w:r>
      <w:r w:rsidR="00000000">
        <w:t xml:space="preserve"> = 0.001)</w:t>
      </w:r>
      <w:ins w:id="83" w:author="治輝 齋藤" w:date="2026-04-14T13:28:00Z" w16du:dateUtc="2026-04-14T04:28:00Z">
        <w:r w:rsidR="009643D6" w:rsidRPr="009643D6">
          <w:t>. After adjustment, the slope coefficient was</w:t>
        </w:r>
      </w:ins>
      <w:del w:id="84" w:author="治輝 齋藤" w:date="2026-04-14T12:27:00Z" w16du:dateUtc="2026-04-14T03:27:00Z">
        <w:r w:rsidR="00000000" w:rsidDel="00AA6810">
          <w:delText>. After adjusting for aging rate, fast walking rate,</w:delText>
        </w:r>
      </w:del>
      <w:del w:id="85" w:author="治輝 齋藤" w:date="2026-04-14T13:28:00Z" w16du:dateUtc="2026-04-14T04:28:00Z">
        <w:r w:rsidR="00000000" w:rsidDel="009643D6">
          <w:delText xml:space="preserve"> and </w:delText>
        </w:r>
      </w:del>
      <w:del w:id="86" w:author="治輝 齋藤" w:date="2026-04-14T12:28:00Z" w16du:dateUtc="2026-04-14T03:28:00Z">
        <w:r w:rsidR="00000000" w:rsidDel="00AA6810">
          <w:delText>population density, the association remained statistically significant</w:delText>
        </w:r>
      </w:del>
      <w:del w:id="87" w:author="治輝 齋藤" w:date="2026-04-14T13:28:00Z" w16du:dateUtc="2026-04-14T04:28:00Z">
        <w:r w:rsidR="00000000" w:rsidDel="009643D6">
          <w:delText xml:space="preserve"> (β =</w:delText>
        </w:r>
      </w:del>
      <w:r w:rsidR="00000000">
        <w:t xml:space="preserve"> 3.49</w:t>
      </w:r>
      <w:ins w:id="88" w:author="治輝 齋藤" w:date="2026-04-14T13:28:00Z" w16du:dateUtc="2026-04-14T04:28:00Z">
        <w:r w:rsidR="009643D6" w:rsidRPr="009643D6">
          <w:t xml:space="preserve"> (</w:t>
        </w:r>
      </w:ins>
      <w:del w:id="89" w:author="治輝 齋藤" w:date="2026-04-14T13:28:00Z" w16du:dateUtc="2026-04-14T04:28:00Z">
        <w:r w:rsidR="00000000" w:rsidDel="009643D6">
          <w:delText xml:space="preserve">; </w:delText>
        </w:r>
      </w:del>
      <w:r w:rsidR="00000000">
        <w:t xml:space="preserve">95% CI, 0.11–6.86; </w:t>
      </w:r>
      <w:del w:id="90" w:author="治輝 齋藤" w:date="2026-04-14T13:29:00Z" w16du:dateUtc="2026-04-14T04:29:00Z">
        <w:r w:rsidR="00000000" w:rsidDel="009643D6">
          <w:delText xml:space="preserve">R² = 0.385; </w:delText>
        </w:r>
      </w:del>
      <w:r w:rsidR="00000000">
        <w:rPr>
          <w:i/>
          <w:iCs/>
        </w:rPr>
        <w:t>p</w:t>
      </w:r>
      <w:r w:rsidR="00000000">
        <w:t xml:space="preserve"> = 0.043)</w:t>
      </w:r>
      <w:ins w:id="91" w:author="治輝 齋藤" w:date="2026-04-14T12:28:00Z" w16du:dateUtc="2026-04-14T03:28:00Z">
        <w:r w:rsidRPr="00AA6810">
          <w:t xml:space="preserve"> </w:t>
        </w:r>
      </w:ins>
      <w:ins w:id="92" w:author="治輝 齋藤" w:date="2026-04-14T13:29:00Z" w16du:dateUtc="2026-04-14T04:29:00Z">
        <w:r w:rsidR="009643D6" w:rsidRPr="009643D6">
          <w:t xml:space="preserve">under conventional OLS standard errors; HC3 robust inference yielded </w:t>
        </w:r>
        <w:r w:rsidR="009643D6" w:rsidRPr="009643D6">
          <w:rPr>
            <w:i/>
            <w:iCs/>
          </w:rPr>
          <w:t>p</w:t>
        </w:r>
        <w:r w:rsidR="009643D6" w:rsidRPr="009643D6">
          <w:t xml:space="preserve"> = 0.063 and a bootstrap 95% CI of −0.03 to 7.09, indicating borderline statistical support at N = 47 prefectures</w:t>
        </w:r>
      </w:ins>
      <w:ins w:id="93" w:author="治輝 齋藤" w:date="2026-04-14T12:28:00Z" w16du:dateUtc="2026-04-14T03:28:00Z">
        <w:r w:rsidRPr="00AA6810">
          <w:t>. Associations were absent</w:t>
        </w:r>
      </w:ins>
      <w:del w:id="94" w:author="治輝 齋藤" w:date="2026-04-14T12:28:00Z" w16du:dateUtc="2026-04-14T03:28:00Z">
        <w:r w:rsidR="00000000" w:rsidDel="00AA6810">
          <w:delText xml:space="preserve">, indicating that each one-degree increase in slope was associated with approximately 3.5 additional hip fracture surgeries per 100,000 population. Aging rate was also a significant predictor (β = 5.53; </w:delText>
        </w:r>
        <w:r w:rsidR="00000000" w:rsidDel="00AA6810">
          <w:rPr>
            <w:i/>
            <w:iCs/>
          </w:rPr>
          <w:delText>p</w:delText>
        </w:r>
        <w:r w:rsidR="00000000" w:rsidDel="00AA6810">
          <w:delText xml:space="preserve"> = 0.011). Notably, no significant association was observed</w:delText>
        </w:r>
      </w:del>
      <w:r w:rsidR="00000000">
        <w:t xml:space="preserve"> for humerus </w:t>
      </w:r>
      <w:ins w:id="95" w:author="治輝 齋藤" w:date="2026-04-14T12:28:00Z" w16du:dateUtc="2026-04-14T03:28:00Z">
        <w:r>
          <w:rPr>
            <w:rFonts w:hint="eastAsia"/>
            <w:lang w:eastAsia="ja-JP"/>
          </w:rPr>
          <w:t>and</w:t>
        </w:r>
      </w:ins>
      <w:del w:id="96" w:author="治輝 齋藤" w:date="2026-04-14T12:28:00Z" w16du:dateUtc="2026-04-14T03:28:00Z">
        <w:r w:rsidR="00000000" w:rsidDel="00AA6810">
          <w:delText>or</w:delText>
        </w:r>
      </w:del>
      <w:r w:rsidR="00000000">
        <w:t xml:space="preserve"> forearm fractures</w:t>
      </w:r>
      <w:del w:id="97" w:author="治輝 齋藤" w:date="2026-04-14T12:28:00Z" w16du:dateUtc="2026-04-14T03:28:00Z">
        <w:r w:rsidR="00000000" w:rsidDel="00AA6810">
          <w:delText>, demonstrating fracture-site specificity</w:delText>
        </w:r>
      </w:del>
      <w:r w:rsidR="00000000">
        <w:t>.</w:t>
      </w:r>
    </w:p>
    <w:p w14:paraId="4A167819" w14:textId="77777777" w:rsidR="00073AD9" w:rsidRDefault="00000000">
      <w:pPr>
        <w:pStyle w:val="2"/>
      </w:pPr>
      <w:bookmarkStart w:id="98" w:name="conclusions"/>
      <w:bookmarkEnd w:id="72"/>
      <w:r>
        <w:t>Conclusions</w:t>
      </w:r>
    </w:p>
    <w:p w14:paraId="5B0A40A8" w14:textId="43F83A09" w:rsidR="00073AD9" w:rsidRDefault="00AA6810">
      <w:pPr>
        <w:pStyle w:val="FirstParagraph"/>
      </w:pPr>
      <w:ins w:id="99" w:author="治輝 齋藤" w:date="2026-04-14T12:28:00Z" w16du:dateUtc="2026-04-14T03:28:00Z">
        <w:r w:rsidRPr="00AA6810">
          <w:t>Prefecture-level terrain</w:t>
        </w:r>
      </w:ins>
      <w:del w:id="100" w:author="治輝 齋藤" w:date="2026-04-14T12:28:00Z" w16du:dateUtc="2026-04-14T03:28:00Z">
        <w:r w:rsidR="00000000" w:rsidDel="00AA6810">
          <w:delText>Terrain</w:delText>
        </w:r>
      </w:del>
      <w:r w:rsidR="00000000">
        <w:t xml:space="preserve"> slope </w:t>
      </w:r>
      <w:ins w:id="101" w:author="治輝 齋藤" w:date="2026-04-14T13:30:00Z" w16du:dateUtc="2026-04-14T04:30:00Z">
        <w:r w:rsidR="009643D6" w:rsidRPr="009643D6">
          <w:t>showed a positive adjusted association</w:t>
        </w:r>
      </w:ins>
      <w:del w:id="102" w:author="治輝 齋藤" w:date="2026-04-14T13:30:00Z" w16du:dateUtc="2026-04-14T04:30:00Z">
        <w:r w:rsidR="00000000" w:rsidDel="009643D6">
          <w:delText>was independently associated</w:delText>
        </w:r>
      </w:del>
      <w:r w:rsidR="00000000">
        <w:t xml:space="preserve"> with hip fracture surgery rates </w:t>
      </w:r>
      <w:del w:id="103" w:author="治輝 齋藤" w:date="2026-04-14T12:29:00Z" w16du:dateUtc="2026-04-14T03:29:00Z">
        <w:r w:rsidR="00000000" w:rsidDel="00AA6810">
          <w:delText xml:space="preserve">across Japanese prefectures </w:delText>
        </w:r>
      </w:del>
      <w:ins w:id="104" w:author="治輝 齋藤" w:date="2026-04-14T13:30:00Z" w16du:dateUtc="2026-04-14T04:30:00Z">
        <w:r w:rsidR="009643D6" w:rsidRPr="009643D6">
          <w:t>in primary OLS</w:t>
        </w:r>
      </w:ins>
      <w:del w:id="105" w:author="治輝 齋藤" w:date="2026-04-14T13:30:00Z" w16du:dateUtc="2026-04-14T04:30:00Z">
        <w:r w:rsidR="00000000" w:rsidDel="009643D6">
          <w:delText>after adjustment</w:delText>
        </w:r>
      </w:del>
      <w:ins w:id="106" w:author="治輝 齋藤" w:date="2026-04-14T12:29:00Z" w16du:dateUtc="2026-04-14T03:29:00Z">
        <w:r w:rsidRPr="00AA6810">
          <w:t>, with</w:t>
        </w:r>
      </w:ins>
      <w:del w:id="107" w:author="治輝 齋藤" w:date="2026-04-14T12:29:00Z" w16du:dateUtc="2026-04-14T03:29:00Z">
        <w:r w:rsidR="00000000" w:rsidDel="00AA6810">
          <w:delText xml:space="preserve"> for aging, walking speed, and population </w:delText>
        </w:r>
        <w:r w:rsidR="00000000" w:rsidDel="00AA6810">
          <w:lastRenderedPageBreak/>
          <w:delText>density. The</w:delText>
        </w:r>
      </w:del>
      <w:r w:rsidR="00000000">
        <w:t xml:space="preserve"> fracture-site specificity </w:t>
      </w:r>
      <w:del w:id="108" w:author="治輝 齋藤" w:date="2026-04-14T12:30:00Z" w16du:dateUtc="2026-04-14T03:30:00Z">
        <w:r w:rsidR="00000000" w:rsidDel="00AA6810">
          <w:delText xml:space="preserve">(hip but not upper extremity) is </w:delText>
        </w:r>
      </w:del>
      <w:r w:rsidR="00000000">
        <w:t xml:space="preserve">consistent with </w:t>
      </w:r>
      <w:del w:id="109" w:author="治輝 齋藤" w:date="2026-04-14T12:30:00Z" w16du:dateUtc="2026-04-14T03:30:00Z">
        <w:r w:rsidR="00000000" w:rsidDel="00AA6810">
          <w:delText xml:space="preserve">biomechanical evidence that inclined terrain increases </w:delText>
        </w:r>
      </w:del>
      <w:r w:rsidR="00000000">
        <w:t>lateral</w:t>
      </w:r>
      <w:ins w:id="110" w:author="治輝 齋藤" w:date="2026-04-14T12:30:00Z" w16du:dateUtc="2026-04-14T03:30:00Z">
        <w:r>
          <w:rPr>
            <w:rFonts w:hint="eastAsia"/>
            <w:lang w:eastAsia="ja-JP"/>
          </w:rPr>
          <w:t>-</w:t>
        </w:r>
      </w:ins>
      <w:del w:id="111" w:author="治輝 齋藤" w:date="2026-04-14T12:30:00Z" w16du:dateUtc="2026-04-14T03:30:00Z">
        <w:r w:rsidR="00000000" w:rsidDel="00AA6810">
          <w:delText xml:space="preserve"> </w:delText>
        </w:r>
      </w:del>
      <w:r w:rsidR="00000000">
        <w:t xml:space="preserve">fall </w:t>
      </w:r>
      <w:ins w:id="112" w:author="治輝 齋藤" w:date="2026-04-14T12:30:00Z" w16du:dateUtc="2026-04-14T03:30:00Z">
        <w:r w:rsidRPr="00AA6810">
          <w:t>mechanisms</w:t>
        </w:r>
      </w:ins>
      <w:ins w:id="113" w:author="治輝 齋藤" w:date="2026-04-14T13:32:00Z" w16du:dateUtc="2026-04-14T04:32:00Z">
        <w:r w:rsidR="009643D6" w:rsidRPr="009643D6">
          <w:t>; however, inferential sensitivity at small ecological N warrants cautious interpretation</w:t>
        </w:r>
      </w:ins>
      <w:ins w:id="114" w:author="治輝 齋藤" w:date="2026-04-14T12:30:00Z" w16du:dateUtc="2026-04-14T03:30:00Z">
        <w:r w:rsidRPr="00AA6810">
          <w:t>. Individual-</w:t>
        </w:r>
      </w:ins>
      <w:del w:id="115" w:author="治輝 齋藤" w:date="2026-04-14T12:30:00Z" w16du:dateUtc="2026-04-14T03:30:00Z">
        <w:r w:rsidR="00000000" w:rsidDel="00AA6810">
          <w:delText>risk and direct impact loading to the greater trochanter. These findings align with international ecological studies (Norway NOREPOS, China CHARLS) and suggest that topographic characteristics represent a modifiable environmental risk factor. National fall prevention policies, including Japan’s “Active Guide,” should incorporate environment-specific adaptations for high-slope prefectures, prioritizing balance training, outdoor handrail installation, and anti-slip pedestrian infrastructure. Future individual-</w:delText>
        </w:r>
      </w:del>
      <w:r w:rsidR="00000000">
        <w:t xml:space="preserve">level studies </w:t>
      </w:r>
      <w:ins w:id="116" w:author="治輝 齋藤" w:date="2026-04-14T12:31:00Z" w16du:dateUtc="2026-04-14T03:31:00Z">
        <w:r>
          <w:rPr>
            <w:rFonts w:hint="eastAsia"/>
            <w:lang w:eastAsia="ja-JP"/>
          </w:rPr>
          <w:t>should</w:t>
        </w:r>
      </w:ins>
      <w:del w:id="117" w:author="治輝 齋藤" w:date="2026-04-14T12:31:00Z" w16du:dateUtc="2026-04-14T03:31:00Z">
        <w:r w:rsidR="00000000" w:rsidDel="00AA6810">
          <w:delText>with spatial analysis and mediation modeling are warranted to</w:delText>
        </w:r>
      </w:del>
      <w:r w:rsidR="00000000">
        <w:t xml:space="preserve"> confirm these </w:t>
      </w:r>
      <w:ins w:id="118" w:author="治輝 齋藤" w:date="2026-04-14T12:31:00Z" w16du:dateUtc="2026-04-14T03:31:00Z">
        <w:r w:rsidRPr="00AA6810">
          <w:t>ecological</w:t>
        </w:r>
      </w:ins>
      <w:del w:id="119" w:author="治輝 齋藤" w:date="2026-04-14T12:31:00Z" w16du:dateUtc="2026-04-14T03:31:00Z">
        <w:r w:rsidR="00000000" w:rsidDel="00AA6810">
          <w:delText>population-level</w:delText>
        </w:r>
      </w:del>
      <w:r w:rsidR="00000000">
        <w:t xml:space="preserve"> findings.</w:t>
      </w:r>
    </w:p>
    <w:p w14:paraId="335F4440" w14:textId="1DE9E667" w:rsidR="00073AD9" w:rsidRDefault="00000000">
      <w:pPr>
        <w:pStyle w:val="a0"/>
        <w:rPr>
          <w:rFonts w:hint="eastAsia"/>
          <w:lang w:eastAsia="ja-JP"/>
        </w:rPr>
      </w:pPr>
      <w:r>
        <w:rPr>
          <w:b/>
          <w:bCs/>
        </w:rPr>
        <w:t>Keywords</w:t>
      </w:r>
      <w:r>
        <w:t>: terrain</w:t>
      </w:r>
      <w:ins w:id="120" w:author="治輝 齋藤" w:date="2026-04-14T12:31:00Z" w16du:dateUtc="2026-04-14T03:31:00Z">
        <w:r w:rsidR="00AA6810">
          <w:rPr>
            <w:rFonts w:hint="eastAsia"/>
            <w:lang w:eastAsia="ja-JP"/>
          </w:rPr>
          <w:t>;</w:t>
        </w:r>
      </w:ins>
      <w:r>
        <w:t xml:space="preserve"> slope; hip</w:t>
      </w:r>
      <w:ins w:id="121" w:author="治輝 齋藤" w:date="2026-04-14T12:31:00Z" w16du:dateUtc="2026-04-14T03:31:00Z">
        <w:r w:rsidR="00AA6810">
          <w:rPr>
            <w:rFonts w:hint="eastAsia"/>
            <w:lang w:eastAsia="ja-JP"/>
          </w:rPr>
          <w:t>;</w:t>
        </w:r>
      </w:ins>
      <w:r>
        <w:t xml:space="preserve"> fracture; ecolog</w:t>
      </w:r>
      <w:ins w:id="122" w:author="治輝 齋藤" w:date="2026-04-14T12:31:00Z" w16du:dateUtc="2026-04-14T03:31:00Z">
        <w:r w:rsidR="00AA6810">
          <w:rPr>
            <w:rFonts w:hint="eastAsia"/>
            <w:lang w:eastAsia="ja-JP"/>
          </w:rPr>
          <w:t>y</w:t>
        </w:r>
      </w:ins>
      <w:del w:id="123" w:author="治輝 齋藤" w:date="2026-04-14T12:32:00Z" w16du:dateUtc="2026-04-14T03:32:00Z">
        <w:r w:rsidDel="00AA6810">
          <w:delText>ical study</w:delText>
        </w:r>
      </w:del>
      <w:r>
        <w:t xml:space="preserve">; </w:t>
      </w:r>
      <w:del w:id="124" w:author="治輝 齋藤" w:date="2026-04-14T12:32:00Z" w16du:dateUtc="2026-04-14T03:32:00Z">
        <w:r w:rsidDel="00AA6810">
          <w:delText xml:space="preserve">fall prevention; </w:delText>
        </w:r>
      </w:del>
      <w:r>
        <w:t xml:space="preserve">Japan; </w:t>
      </w:r>
      <w:del w:id="125" w:author="治輝 齋藤" w:date="2026-04-14T12:32:00Z" w16du:dateUtc="2026-04-14T03:32:00Z">
        <w:r w:rsidDel="00AA6810">
          <w:delText>NDB Open Data</w:delText>
        </w:r>
      </w:del>
      <w:ins w:id="126" w:author="治輝 齋藤" w:date="2026-04-14T12:32:00Z" w16du:dateUtc="2026-04-14T03:32:00Z">
        <w:r w:rsidR="00AA6810">
          <w:rPr>
            <w:rFonts w:hint="eastAsia"/>
            <w:lang w:eastAsia="ja-JP"/>
          </w:rPr>
          <w:t>epidemiology</w:t>
        </w:r>
        <w:commentRangeEnd w:id="6"/>
        <w:r w:rsidR="00AA6810">
          <w:rPr>
            <w:rStyle w:val="af2"/>
          </w:rPr>
          <w:commentReference w:id="6"/>
        </w:r>
      </w:ins>
    </w:p>
    <w:p w14:paraId="68CA0F35" w14:textId="77777777" w:rsidR="00073AD9" w:rsidRDefault="00000000">
      <w:r>
        <w:pict w14:anchorId="0BC1EF66">
          <v:rect id="_x0000_i1026" style="width:0;height:1.5pt" o:hralign="center" o:hrstd="t" o:hr="t"/>
        </w:pict>
      </w:r>
    </w:p>
    <w:p w14:paraId="2AB65ACB" w14:textId="77777777" w:rsidR="00073AD9" w:rsidRDefault="00000000">
      <w:pPr>
        <w:pStyle w:val="1"/>
      </w:pPr>
      <w:bookmarkStart w:id="127" w:name="introduction"/>
      <w:bookmarkEnd w:id="4"/>
      <w:bookmarkEnd w:id="98"/>
      <w:r>
        <w:t>Introduction</w:t>
      </w:r>
    </w:p>
    <w:p w14:paraId="30C5DEDC" w14:textId="62CA7B40" w:rsidR="00073AD9" w:rsidRDefault="00000000">
      <w:pPr>
        <w:pStyle w:val="FirstParagraph"/>
      </w:pPr>
      <w:r>
        <w:t>Hip fracture is a serious public health problem among older adults worldwide. In Japan, approximately 200,000 hip fractures occur annually, and this number is projected to increase with the ongoing demographic shift toward an aging society.</w:t>
      </w:r>
      <w:ins w:id="128" w:author="治輝 齋藤" w:date="2026-04-14T12:32:00Z" w16du:dateUtc="2026-04-14T03:32:00Z">
        <w:r w:rsidR="00AA6810" w:rsidRPr="00AA6810">
          <w:t xml:space="preserve"> </w:t>
        </w:r>
        <w:r w:rsidR="00AA6810" w:rsidRPr="00AA6810">
          <w:t>[1, 2]</w:t>
        </w:r>
      </w:ins>
      <w:del w:id="129" w:author="治輝 齋藤" w:date="2026-04-14T12:32:00Z" w16du:dateUtc="2026-04-14T03:32:00Z">
        <w:r w:rsidDel="00AA6810">
          <w:delText>1), 2)</w:delText>
        </w:r>
      </w:del>
      <w:r>
        <w:t xml:space="preserve"> Hip fracture leads to prolonged hospitalization, functional decline, institutionalization, and increased mortality, imposing a substantial burden on both individuals and the healthcare system.</w:t>
      </w:r>
      <w:ins w:id="130" w:author="治輝 齋藤" w:date="2026-04-14T12:33:00Z" w16du:dateUtc="2026-04-14T03:33:00Z">
        <w:r w:rsidR="00AA6810" w:rsidRPr="00AA6810">
          <w:t>[1, 3]</w:t>
        </w:r>
      </w:ins>
      <w:del w:id="131" w:author="治輝 齋藤" w:date="2026-04-14T12:33:00Z" w16du:dateUtc="2026-04-14T03:33:00Z">
        <w:r w:rsidDel="00AA6810">
          <w:delText>1), 3)</w:delText>
        </w:r>
      </w:del>
      <w:r>
        <w:t xml:space="preserve"> The acute care costs of hip fracture treatment in Japan reached approximately 1,000 billion yen ($989 million) in 2021, and this burden continues to escalate.</w:t>
      </w:r>
      <w:ins w:id="132" w:author="治輝 齋藤" w:date="2026-04-14T12:33:00Z" w16du:dateUtc="2026-04-14T03:33:00Z">
        <w:r w:rsidR="00AA6810" w:rsidRPr="00AA6810">
          <w:t xml:space="preserve"> </w:t>
        </w:r>
        <w:r w:rsidR="00AA6810" w:rsidRPr="00AA6810">
          <w:t>[4, 5]</w:t>
        </w:r>
      </w:ins>
      <w:del w:id="133" w:author="治輝 齋藤" w:date="2026-04-14T12:33:00Z" w16du:dateUtc="2026-04-14T03:33:00Z">
        <w:r w:rsidDel="00AA6810">
          <w:delText>4), 5)</w:delText>
        </w:r>
      </w:del>
    </w:p>
    <w:p w14:paraId="320371D8" w14:textId="5CE62841" w:rsidR="00073AD9" w:rsidRDefault="00000000">
      <w:pPr>
        <w:pStyle w:val="a0"/>
        <w:rPr>
          <w:lang w:eastAsia="ja-JP"/>
        </w:rPr>
      </w:pPr>
      <w:r>
        <w:t>Falls are the primary cause of hip fractures, accounting for more than 90% of cases.</w:t>
      </w:r>
      <w:ins w:id="134" w:author="治輝 齋藤" w:date="2026-04-14T12:33:00Z" w16du:dateUtc="2026-04-14T03:33:00Z">
        <w:r w:rsidR="00AA6810" w:rsidRPr="00AA6810">
          <w:t xml:space="preserve"> </w:t>
        </w:r>
        <w:r w:rsidR="00AA6810" w:rsidRPr="00AA6810">
          <w:t>[6]</w:t>
        </w:r>
      </w:ins>
      <w:del w:id="135" w:author="治輝 齋藤" w:date="2026-04-14T12:33:00Z" w16du:dateUtc="2026-04-14T03:33:00Z">
        <w:r w:rsidDel="00AA6810">
          <w:delText>6)</w:delText>
        </w:r>
      </w:del>
      <w:r>
        <w:t xml:space="preserve"> Multiple risk factors for falls have been identified, including muscle weakness, impaired gait and balance, polypharmacy, and visual impairment.</w:t>
      </w:r>
      <w:ins w:id="136" w:author="治輝 齋藤" w:date="2026-04-14T12:33:00Z" w16du:dateUtc="2026-04-14T03:33:00Z">
        <w:r w:rsidR="00AA6810" w:rsidRPr="00AA6810">
          <w:t xml:space="preserve"> </w:t>
        </w:r>
        <w:r w:rsidR="00AA6810" w:rsidRPr="00AA6810">
          <w:t>[7]</w:t>
        </w:r>
      </w:ins>
      <w:del w:id="137" w:author="治輝 齋藤" w:date="2026-04-14T12:33:00Z" w16du:dateUtc="2026-04-14T03:33:00Z">
        <w:r w:rsidDel="00AA6810">
          <w:delText>7)</w:delText>
        </w:r>
      </w:del>
      <w:r>
        <w:t xml:space="preserve"> Among environmental factors, home hazards such as slippery floors, steps, and inadequate lighting are well recognized.</w:t>
      </w:r>
      <w:ins w:id="138" w:author="治輝 齋藤" w:date="2026-04-14T12:33:00Z" w16du:dateUtc="2026-04-14T03:33:00Z">
        <w:r w:rsidR="00AA6810" w:rsidRPr="00AA6810">
          <w:t xml:space="preserve"> </w:t>
        </w:r>
        <w:r w:rsidR="00AA6810" w:rsidRPr="00AA6810">
          <w:t>[8]</w:t>
        </w:r>
      </w:ins>
      <w:del w:id="139" w:author="治輝 齋藤" w:date="2026-04-14T12:33:00Z" w16du:dateUtc="2026-04-14T03:33:00Z">
        <w:r w:rsidDel="00AA6810">
          <w:delText>8)</w:delText>
        </w:r>
      </w:del>
      <w:r>
        <w:t xml:space="preserve"> However, broader environmental determinants of fall risk at the community level, such as outdoor terrain characteristics, have received limited attention despite their potential population-level impact.</w:t>
      </w:r>
      <w:ins w:id="140" w:author="治輝 齋藤" w:date="2026-04-14T12:33:00Z" w16du:dateUtc="2026-04-14T03:33:00Z">
        <w:r w:rsidR="00AA6810" w:rsidRPr="00AA6810">
          <w:t xml:space="preserve"> </w:t>
        </w:r>
        <w:r w:rsidR="00AA6810" w:rsidRPr="00AA6810">
          <w:t>[9]</w:t>
        </w:r>
      </w:ins>
      <w:del w:id="141" w:author="治輝 齋藤" w:date="2026-04-14T12:33:00Z" w16du:dateUtc="2026-04-14T03:33:00Z">
        <w:r w:rsidDel="00AA6810">
          <w:delText>9)</w:delText>
        </w:r>
      </w:del>
      <w:r w:rsidR="00A5630A">
        <w:rPr>
          <w:rFonts w:hint="eastAsia"/>
          <w:lang w:eastAsia="ja-JP"/>
        </w:rPr>
        <w:t xml:space="preserve"> </w:t>
      </w:r>
    </w:p>
    <w:p w14:paraId="49332FBA" w14:textId="7F52A1AB" w:rsidR="00073AD9" w:rsidRDefault="00000000">
      <w:pPr>
        <w:pStyle w:val="a0"/>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ins w:id="142" w:author="治輝 齋藤" w:date="2026-04-14T12:34:00Z" w16du:dateUtc="2026-04-14T03:34:00Z">
        <w:r w:rsidR="00AA6810" w:rsidRPr="00AA6810">
          <w:t xml:space="preserve"> </w:t>
        </w:r>
        <w:r w:rsidR="00AA6810" w:rsidRPr="00AA6810">
          <w:t>[10, 11]</w:t>
        </w:r>
      </w:ins>
      <w:del w:id="143" w:author="治輝 齋藤" w:date="2026-04-14T12:34:00Z" w16du:dateUtc="2026-04-14T03:34:00Z">
        <w:r w:rsidDel="00AA6810">
          <w:delText>10), 11)</w:delText>
        </w:r>
      </w:del>
      <w:r>
        <w:t xml:space="preserve"> The control of body center of mass (CoM) during inclined walking becomes increasingly challenging with age, as margin of stability (MoS) decreases and required coefficient of friction (RCOF) </w:t>
      </w:r>
      <w:r>
        <w:lastRenderedPageBreak/>
        <w:t>changes unpredictably on uneven terrain.</w:t>
      </w:r>
      <w:ins w:id="144" w:author="治輝 齋藤" w:date="2026-04-14T12:34:00Z" w16du:dateUtc="2026-04-14T03:34:00Z">
        <w:r w:rsidR="00AA6810" w:rsidRPr="00AA6810">
          <w:t xml:space="preserve"> </w:t>
        </w:r>
        <w:r w:rsidR="00AA6810" w:rsidRPr="00AA6810">
          <w:t>[12, 13]</w:t>
        </w:r>
      </w:ins>
      <w:del w:id="145" w:author="治輝 齋藤" w:date="2026-04-14T12:34:00Z" w16du:dateUtc="2026-04-14T03:34:00Z">
        <w:r w:rsidDel="00AA6810">
          <w:delText>12), 13)</w:delText>
        </w:r>
      </w:del>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31BB2BE9" w:rsidR="00073AD9" w:rsidRDefault="00000000">
      <w:pPr>
        <w:pStyle w:val="a0"/>
      </w:pPr>
      <w:r>
        <w:t>Previous studies have demonstrated that environmental terrain features are associated with physical activity levels and walking speed in community-dwelling older adults.</w:t>
      </w:r>
      <w:ins w:id="146" w:author="治輝 齋藤" w:date="2026-04-14T12:34:00Z" w16du:dateUtc="2026-04-14T03:34:00Z">
        <w:r w:rsidR="00AA6810" w:rsidRPr="00AA6810">
          <w:t xml:space="preserve"> </w:t>
        </w:r>
        <w:r w:rsidR="00AA6810" w:rsidRPr="00AA6810">
          <w:t>[14]</w:t>
        </w:r>
      </w:ins>
      <w:del w:id="147" w:author="治輝 齋藤" w:date="2026-04-14T12:34:00Z" w16du:dateUtc="2026-04-14T03:34:00Z">
        <w:r w:rsidDel="00AA6810">
          <w:delText>14)</w:delText>
        </w:r>
      </w:del>
      <w:del w:id="148" w:author="治輝 齋藤" w:date="2026-04-13T13:42:00Z" w16du:dateUtc="2026-04-13T04:42:00Z">
        <w:r w:rsidDel="006558D1">
          <w:delText>, 15)</w:delText>
        </w:r>
      </w:del>
      <w:r>
        <w:t xml:space="preserve"> Walking speed is itself a powerful predictor of fracture risk</w:t>
      </w:r>
      <w:ins w:id="149" w:author="治輝 齋藤" w:date="2026-04-13T13:42:00Z" w16du:dateUtc="2026-04-13T04:42:00Z">
        <w:r w:rsidR="006558D1">
          <w:rPr>
            <w:rFonts w:hint="eastAsia"/>
            <w:lang w:eastAsia="ja-JP"/>
          </w:rPr>
          <w:t xml:space="preserve"> </w:t>
        </w:r>
      </w:ins>
      <w:ins w:id="150" w:author="治輝 齋藤" w:date="2026-04-14T12:34:00Z" w16du:dateUtc="2026-04-14T03:34:00Z">
        <w:r w:rsidR="00AA6810" w:rsidRPr="00AA6810">
          <w:rPr>
            <w:lang w:eastAsia="ja-JP"/>
          </w:rPr>
          <w:t>[15, 16]</w:t>
        </w:r>
      </w:ins>
      <w:del w:id="151" w:author="治輝 齋藤" w:date="2026-04-13T13:42:00Z" w16du:dateUtc="2026-04-13T04:42:00Z">
        <w:r w:rsidDel="006558D1">
          <w:delText>16</w:delText>
        </w:r>
      </w:del>
      <w:del w:id="152" w:author="治輝 齋藤" w:date="2026-04-14T12:34:00Z" w16du:dateUtc="2026-04-14T03:34:00Z">
        <w:r w:rsidDel="00AA6810">
          <w:delText xml:space="preserve">), </w:delText>
        </w:r>
      </w:del>
      <w:del w:id="153" w:author="治輝 齋藤" w:date="2026-04-13T13:43:00Z" w16du:dateUtc="2026-04-13T04:43:00Z">
        <w:r w:rsidDel="006558D1">
          <w:delText>17</w:delText>
        </w:r>
      </w:del>
      <w:del w:id="154" w:author="治輝 齋藤" w:date="2026-04-14T12:34:00Z" w16du:dateUtc="2026-04-14T03:34:00Z">
        <w:r w:rsidDel="00AA6810">
          <w:delText>)</w:delText>
        </w:r>
      </w:del>
      <w:r>
        <w:t xml:space="preserve"> and has been designated the “sixth vital sign.”</w:t>
      </w:r>
      <w:ins w:id="155" w:author="治輝 齋藤" w:date="2026-04-14T12:35:00Z" w16du:dateUtc="2026-04-14T03:35:00Z">
        <w:r w:rsidR="00CA3F03" w:rsidRPr="00CA3F03">
          <w:t xml:space="preserve"> </w:t>
        </w:r>
        <w:r w:rsidR="00CA3F03" w:rsidRPr="00CA3F03">
          <w:rPr>
            <w:lang w:eastAsia="ja-JP"/>
          </w:rPr>
          <w:t>[17]</w:t>
        </w:r>
      </w:ins>
      <w:del w:id="156" w:author="治輝 齋藤" w:date="2026-04-13T13:43:00Z" w16du:dateUtc="2026-04-13T04:43:00Z">
        <w:r w:rsidDel="006558D1">
          <w:delText>18</w:delText>
        </w:r>
      </w:del>
      <w:del w:id="157" w:author="治輝 齋藤" w:date="2026-04-14T12:35:00Z" w16du:dateUtc="2026-04-14T03:35:00Z">
        <w:r w:rsidDel="00CA3F03">
          <w:delText>)</w:delText>
        </w:r>
      </w:del>
      <w:r>
        <w:t xml:space="preserve"> Older adults walking on complex outdoor terrain unconsciously adopt cautious gait strategies, reducing step length and cadence, which may lead to chronic deconditioning and increased frailty.</w:t>
      </w:r>
      <w:ins w:id="158" w:author="治輝 齋藤" w:date="2026-04-14T12:35:00Z" w16du:dateUtc="2026-04-14T03:35:00Z">
        <w:r w:rsidR="00CA3F03" w:rsidRPr="00CA3F03">
          <w:t xml:space="preserve"> </w:t>
        </w:r>
        <w:r w:rsidR="00CA3F03" w:rsidRPr="00CA3F03">
          <w:rPr>
            <w:lang w:eastAsia="ja-JP"/>
          </w:rPr>
          <w:t>[18, 19]</w:t>
        </w:r>
      </w:ins>
      <w:del w:id="159" w:author="治輝 齋藤" w:date="2026-04-13T13:43:00Z" w16du:dateUtc="2026-04-13T04:43:00Z">
        <w:r w:rsidDel="006558D1">
          <w:delText>19</w:delText>
        </w:r>
      </w:del>
      <w:del w:id="160" w:author="治輝 齋藤" w:date="2026-04-14T12:35:00Z" w16du:dateUtc="2026-04-14T03:35:00Z">
        <w:r w:rsidDel="00CA3F03">
          <w:delText xml:space="preserve">), </w:delText>
        </w:r>
      </w:del>
      <w:del w:id="161" w:author="治輝 齋藤" w:date="2026-04-13T13:43:00Z" w16du:dateUtc="2026-04-13T04:43:00Z">
        <w:r w:rsidDel="006558D1">
          <w:delText>20</w:delText>
        </w:r>
      </w:del>
      <w:del w:id="162" w:author="治輝 齋藤" w:date="2026-04-14T12:35:00Z" w16du:dateUtc="2026-04-14T03:35:00Z">
        <w:r w:rsidDel="00CA3F03">
          <w:delText>)</w:delText>
        </w:r>
      </w:del>
      <w:r>
        <w:t xml:space="preserve"> We therefore hypothesized that terrain slope may influence hip fracture rates through direct mechanical effects of inclined walking (direct pathway) and through its effect on walking capacity (indirect pathway).</w:t>
      </w:r>
    </w:p>
    <w:p w14:paraId="5AFB2A64" w14:textId="6A2CB67B" w:rsidR="00073AD9" w:rsidRDefault="00000000">
      <w:pPr>
        <w:pStyle w:val="a0"/>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ins w:id="163" w:author="治輝 齋藤" w:date="2026-04-14T12:35:00Z" w16du:dateUtc="2026-04-14T03:35:00Z">
        <w:r w:rsidR="00CA3F03" w:rsidRPr="00CA3F03">
          <w:t xml:space="preserve"> </w:t>
        </w:r>
        <w:r w:rsidR="00CA3F03" w:rsidRPr="00CA3F03">
          <w:rPr>
            <w:lang w:eastAsia="ja-JP"/>
          </w:rPr>
          <w:t>[20, 21]</w:t>
        </w:r>
      </w:ins>
      <w:del w:id="164" w:author="治輝 齋藤" w:date="2026-04-14T12:35:00Z" w16du:dateUtc="2026-04-14T03:35:00Z">
        <w:r w:rsidDel="00CA3F03">
          <w:delText>21)</w:delText>
        </w:r>
      </w:del>
      <w:del w:id="165" w:author="治輝 齋藤" w:date="2026-04-13T13:43:00Z" w16du:dateUtc="2026-04-13T04:43:00Z">
        <w:r w:rsidDel="006558D1">
          <w:delText>, 22), 23)</w:delText>
        </w:r>
      </w:del>
      <w:r>
        <w:t xml:space="preserve">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709613BE" w14:textId="77777777" w:rsidR="00073AD9" w:rsidRDefault="00000000">
      <w:pPr>
        <w:pStyle w:val="a0"/>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
        <w:pict w14:anchorId="2A09CD22">
          <v:rect id="_x0000_i1027" style="width:0;height:1.5pt" o:hralign="center" o:hrstd="t" o:hr="t"/>
        </w:pict>
      </w:r>
    </w:p>
    <w:p w14:paraId="005FDE2A" w14:textId="77777777" w:rsidR="00073AD9" w:rsidRDefault="00000000">
      <w:pPr>
        <w:pStyle w:val="1"/>
      </w:pPr>
      <w:bookmarkStart w:id="166" w:name="methods-1"/>
      <w:bookmarkEnd w:id="127"/>
      <w:r>
        <w:t>Methods</w:t>
      </w:r>
    </w:p>
    <w:p w14:paraId="78DAB058" w14:textId="77777777" w:rsidR="00073AD9" w:rsidRDefault="00000000">
      <w:pPr>
        <w:pStyle w:val="2"/>
      </w:pPr>
      <w:bookmarkStart w:id="167" w:name="study-design"/>
      <w:r>
        <w:t>1. Study Design</w:t>
      </w:r>
    </w:p>
    <w:p w14:paraId="78AC1DEC" w14:textId="77777777" w:rsidR="00073AD9" w:rsidRDefault="00000000">
      <w:pPr>
        <w:pStyle w:val="FirstParagraph"/>
      </w:pPr>
      <w:r>
        <w:t xml:space="preserve">We conducted a nationwide ecological study in which the Japanese prefecture (N = 47) served as the unit of analysis. Prefecture-level aggregate data were used because </w:t>
      </w:r>
      <w:r>
        <w:lastRenderedPageBreak/>
        <w:t>individual-level geospatial information is not available from NDB Open Data. The study period was fiscal year 2021 (April 2021 through March 2022).</w:t>
      </w:r>
    </w:p>
    <w:p w14:paraId="7E04DBFE" w14:textId="77777777" w:rsidR="00073AD9" w:rsidRDefault="00000000">
      <w:pPr>
        <w:pStyle w:val="2"/>
      </w:pPr>
      <w:bookmarkStart w:id="168" w:name="outcome-fracture-surgery-rates"/>
      <w:bookmarkEnd w:id="167"/>
      <w:r>
        <w:t>2. Outcome: Fracture Surgery Rates</w:t>
      </w:r>
    </w:p>
    <w:p w14:paraId="1B78A9D2" w14:textId="77777777" w:rsidR="00073AD9" w:rsidRDefault="00000000">
      <w:pPr>
        <w:pStyle w:val="FirstParagraph"/>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pPr>
        <w:pStyle w:val="2"/>
      </w:pPr>
      <w:bookmarkStart w:id="169" w:name="exposure-terrain-slope"/>
      <w:bookmarkEnd w:id="168"/>
      <w:r>
        <w:t>3. Exposure: Terrain Slope</w:t>
      </w:r>
    </w:p>
    <w:p w14:paraId="4544CA72" w14:textId="78438D27" w:rsidR="00073AD9" w:rsidRDefault="00000000">
      <w:pPr>
        <w:pStyle w:val="FirstParagraph"/>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ins w:id="170" w:author="治輝 齋藤" w:date="2026-04-14T12:37:00Z" w16du:dateUtc="2026-04-14T03:37:00Z">
        <w:r w:rsidR="00CA3F03" w:rsidRPr="00CA3F03">
          <w:t xml:space="preserve"> </w:t>
        </w:r>
        <w:r w:rsidR="00CA3F03" w:rsidRPr="00CA3F03">
          <w:t>[10]</w:t>
        </w:r>
      </w:ins>
      <w:del w:id="171" w:author="治輝 齋藤" w:date="2026-04-14T12:37:00Z" w16du:dateUtc="2026-04-14T03:37:00Z">
        <w:r w:rsidDel="00CA3F03">
          <w:delText>10)</w:delText>
        </w:r>
      </w:del>
    </w:p>
    <w:p w14:paraId="7B174EDA" w14:textId="77777777" w:rsidR="00073AD9" w:rsidRDefault="00000000">
      <w:pPr>
        <w:pStyle w:val="2"/>
      </w:pPr>
      <w:bookmarkStart w:id="172" w:name="covariate-walking-speed"/>
      <w:bookmarkEnd w:id="169"/>
      <w:r>
        <w:t>4. Covariate: Walking Speed</w:t>
      </w:r>
    </w:p>
    <w:p w14:paraId="4839006C" w14:textId="77777777" w:rsidR="00073AD9" w:rsidRDefault="00000000">
      <w:pPr>
        <w:pStyle w:val="FirstParagraph"/>
      </w:pPr>
      <w:r>
        <w:t>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pPr>
        <w:pStyle w:val="2"/>
      </w:pPr>
      <w:bookmarkStart w:id="173" w:name="additional-covariates"/>
      <w:bookmarkEnd w:id="172"/>
      <w:r>
        <w:t>5. Additional Covariates</w:t>
      </w:r>
    </w:p>
    <w:p w14:paraId="102B5320" w14:textId="77777777" w:rsidR="00073AD9" w:rsidRDefault="00000000">
      <w:pPr>
        <w:pStyle w:val="FirstParagraph"/>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pPr>
        <w:pStyle w:val="2"/>
      </w:pPr>
      <w:bookmarkStart w:id="174" w:name="statistical-analysis"/>
      <w:bookmarkEnd w:id="173"/>
      <w:r>
        <w:t>6. Statistical Analysis</w:t>
      </w:r>
    </w:p>
    <w:p w14:paraId="269C2D95" w14:textId="46F7B53E" w:rsidR="00073AD9" w:rsidRDefault="00000000">
      <w:pPr>
        <w:pStyle w:val="FirstParagraph"/>
      </w:pPr>
      <w:r>
        <w:t xml:space="preserve">We </w:t>
      </w:r>
      <w:commentRangeStart w:id="175"/>
      <w:ins w:id="176" w:author="治輝 齋藤" w:date="2026-04-14T13:34:00Z" w16du:dateUtc="2026-04-14T04:34:00Z">
        <w:r w:rsidR="009643D6" w:rsidRPr="009643D6">
          <w:t>summarized prefecture-level distributions using mean, SD, median, 25th and 75th percentiles</w:t>
        </w:r>
        <w:r w:rsidR="009643D6">
          <w:rPr>
            <w:rFonts w:hint="eastAsia"/>
            <w:lang w:eastAsia="ja-JP"/>
          </w:rPr>
          <w:t xml:space="preserve">, </w:t>
        </w:r>
      </w:ins>
      <w:del w:id="177" w:author="治輝 齋藤" w:date="2026-04-14T13:34:00Z" w16du:dateUtc="2026-04-14T04:34:00Z">
        <w:r w:rsidDel="009643D6">
          <w:delText xml:space="preserve">first examined the distribution of all variables using descriptive statistics (mean, SD, </w:delText>
        </w:r>
      </w:del>
      <w:ins w:id="178" w:author="治輝 齋藤" w:date="2026-04-13T13:45:00Z" w16du:dateUtc="2026-04-13T04:45:00Z">
        <w:r w:rsidR="006558D1" w:rsidRPr="006558D1">
          <w:t>minimum, and maximum</w:t>
        </w:r>
      </w:ins>
      <w:del w:id="179" w:author="治輝 齋藤" w:date="2026-04-13T13:45:00Z" w16du:dateUtc="2026-04-13T04:45:00Z">
        <w:r w:rsidDel="006558D1">
          <w:delText>median, range</w:delText>
        </w:r>
      </w:del>
      <w:del w:id="180" w:author="治輝 齋藤" w:date="2026-04-14T13:34:00Z" w16du:dateUtc="2026-04-14T04:34:00Z">
        <w:r w:rsidDel="009643D6">
          <w:delText>)</w:delText>
        </w:r>
      </w:del>
      <w:r>
        <w:t>.</w:t>
      </w:r>
      <w:commentRangeEnd w:id="175"/>
      <w:r w:rsidR="00A5744A">
        <w:rPr>
          <w:rStyle w:val="af2"/>
        </w:rPr>
        <w:commentReference w:id="175"/>
      </w:r>
      <w:r>
        <w:t xml:space="preserve"> Pearson correlation </w:t>
      </w:r>
      <w:r>
        <w:lastRenderedPageBreak/>
        <w:t>coefficients were computed between terrain slope and each outcome and covariate variable. We fit two regression models for each fracture outcome:</w:t>
      </w:r>
    </w:p>
    <w:p w14:paraId="508D7163" w14:textId="77777777" w:rsidR="00073AD9" w:rsidRDefault="00000000">
      <w:pPr>
        <w:pStyle w:val="Compact"/>
        <w:numPr>
          <w:ilvl w:val="0"/>
          <w:numId w:val="2"/>
        </w:numPr>
      </w:pPr>
      <w:r>
        <w:rPr>
          <w:b/>
          <w:bCs/>
        </w:rPr>
        <w:t>Model 1 (unadjusted)</w:t>
      </w:r>
      <w:r>
        <w:t>: Simple linear regression of fracture rate on terrain slope only.</w:t>
      </w:r>
    </w:p>
    <w:p w14:paraId="5D43CF03" w14:textId="77777777" w:rsidR="00073AD9" w:rsidRDefault="00000000">
      <w:pPr>
        <w:pStyle w:val="Compact"/>
        <w:numPr>
          <w:ilvl w:val="0"/>
          <w:numId w:val="2"/>
        </w:numPr>
      </w:pPr>
      <w:r>
        <w:rPr>
          <w:b/>
          <w:bCs/>
        </w:rPr>
        <w:t>Model 2 (multivariable)</w:t>
      </w:r>
      <w:r>
        <w:t>: Multiple linear regression of fracture rate on terrain slope, aging rate, fast walking rate, and population density.</w:t>
      </w:r>
    </w:p>
    <w:p w14:paraId="0D697D16" w14:textId="0F18540A" w:rsidR="00073AD9" w:rsidRDefault="00000000">
      <w:pPr>
        <w:pStyle w:val="FirstParagraph"/>
        <w:rPr>
          <w:ins w:id="181" w:author="治輝 齋藤" w:date="2026-04-14T13:37:00Z" w16du:dateUtc="2026-04-14T04:37:00Z"/>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ins w:id="182" w:author="治輝 齋藤" w:date="2026-04-14T11:30:00Z" w16du:dateUtc="2026-04-14T02:30:00Z">
        <w:r w:rsidR="000B2A23">
          <w:rPr>
            <w:rFonts w:hint="eastAsia"/>
            <w:lang w:eastAsia="ja-JP"/>
          </w:rPr>
          <w:t>14</w:t>
        </w:r>
      </w:ins>
      <w:ins w:id="183" w:author="治輝 齋藤" w:date="2026-04-14T13:35:00Z" w16du:dateUtc="2026-04-14T04:35:00Z">
        <w:r w:rsidR="009643D6">
          <w:rPr>
            <w:rFonts w:hint="eastAsia"/>
            <w:lang w:eastAsia="ja-JP"/>
          </w:rPr>
          <w:t>.2</w:t>
        </w:r>
      </w:ins>
      <w:del w:id="184" w:author="治輝 齋藤" w:date="2026-04-14T11:30:00Z" w16du:dateUtc="2026-04-14T02:30:00Z">
        <w:r w:rsidDel="000B2A23">
          <w:delText>11</w:delText>
        </w:r>
      </w:del>
      <w:r>
        <w:t xml:space="preserve">) with the </w:t>
      </w:r>
      <w:proofErr w:type="spellStart"/>
      <w:ins w:id="185" w:author="治輝 齋藤" w:date="2026-04-14T11:35:00Z" w16du:dateUtc="2026-04-14T02:35:00Z">
        <w:r w:rsidR="00B65167" w:rsidRPr="00B65167">
          <w:t>statsmodels</w:t>
        </w:r>
        <w:proofErr w:type="spellEnd"/>
        <w:r w:rsidR="00B65167">
          <w:rPr>
            <w:rFonts w:hint="eastAsia"/>
            <w:lang w:eastAsia="ja-JP"/>
          </w:rPr>
          <w:t xml:space="preserve"> </w:t>
        </w:r>
      </w:ins>
      <w:del w:id="186" w:author="治輝 齋藤" w:date="2026-04-14T11:35:00Z" w16du:dateUtc="2026-04-14T02:35:00Z">
        <w:r w:rsidDel="00B65167">
          <w:rPr>
            <w:rStyle w:val="VerbatimChar"/>
          </w:rPr>
          <w:delText>statsmodels</w:delText>
        </w:r>
        <w:r w:rsidDel="00B65167">
          <w:delText xml:space="preserve"> </w:delText>
        </w:r>
      </w:del>
      <w:r>
        <w:t>library (version 0.14</w:t>
      </w:r>
      <w:ins w:id="187" w:author="治輝 齋藤" w:date="2026-04-14T11:33:00Z" w16du:dateUtc="2026-04-14T02:33:00Z">
        <w:r w:rsidR="00B65167">
          <w:rPr>
            <w:rFonts w:hint="eastAsia"/>
            <w:lang w:eastAsia="ja-JP"/>
          </w:rPr>
          <w:t>.6</w:t>
        </w:r>
      </w:ins>
      <w:r>
        <w:t>).</w:t>
      </w:r>
      <w:ins w:id="188" w:author="治輝 齋藤" w:date="2026-04-14T11:34:00Z" w16du:dateUtc="2026-04-14T02:34:00Z">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ins>
      <w:ins w:id="189" w:author="治輝 齋藤" w:date="2026-04-14T11:35:00Z" w16du:dateUtc="2026-04-14T02:35:00Z">
        <w:r w:rsidR="00B65167">
          <w:rPr>
            <w:rFonts w:hint="eastAsia"/>
            <w:lang w:eastAsia="ja-JP"/>
          </w:rPr>
          <w:t>.</w:t>
        </w:r>
      </w:ins>
    </w:p>
    <w:p w14:paraId="6214F16B" w14:textId="3B0F4F94" w:rsidR="00A5744A" w:rsidRPr="00A5744A" w:rsidRDefault="00A5744A" w:rsidP="00A5744A">
      <w:pPr>
        <w:pStyle w:val="a0"/>
        <w:rPr>
          <w:rFonts w:hint="eastAsia"/>
          <w:lang w:eastAsia="ja-JP"/>
        </w:rPr>
      </w:pPr>
      <w:commentRangeStart w:id="190"/>
      <w:ins w:id="191" w:author="治輝 齋藤" w:date="2026-04-14T13:37:00Z" w16du:dateUtc="2026-04-14T04:37:00Z">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ins>
      <w:commentRangeEnd w:id="190"/>
      <w:ins w:id="192" w:author="治輝 齋藤" w:date="2026-04-14T13:39:00Z" w16du:dateUtc="2026-04-14T04:39:00Z">
        <w:r>
          <w:rPr>
            <w:rStyle w:val="af2"/>
          </w:rPr>
          <w:commentReference w:id="190"/>
        </w:r>
      </w:ins>
    </w:p>
    <w:p w14:paraId="22F0640D" w14:textId="77777777" w:rsidR="00073AD9"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
        <w:pict w14:anchorId="550F6A37">
          <v:rect id="_x0000_i1028" style="width:0;height:1.5pt" o:hralign="center" o:hrstd="t" o:hr="t"/>
        </w:pict>
      </w:r>
    </w:p>
    <w:p w14:paraId="2104C38C" w14:textId="77777777" w:rsidR="00073AD9" w:rsidRDefault="00000000">
      <w:pPr>
        <w:pStyle w:val="1"/>
      </w:pPr>
      <w:bookmarkStart w:id="193" w:name="results-1"/>
      <w:bookmarkEnd w:id="166"/>
      <w:bookmarkEnd w:id="174"/>
      <w:r>
        <w:t>Results</w:t>
      </w:r>
    </w:p>
    <w:p w14:paraId="4ECE8A21" w14:textId="77777777" w:rsidR="00073AD9" w:rsidRDefault="00000000">
      <w:pPr>
        <w:pStyle w:val="2"/>
      </w:pPr>
      <w:bookmarkStart w:id="194" w:name="descriptive-statistics"/>
      <w:r>
        <w:t>1. Descriptive Statistics</w:t>
      </w:r>
    </w:p>
    <w:p w14:paraId="6495FDA3" w14:textId="1F14302C" w:rsidR="00073AD9" w:rsidRDefault="00000000">
      <w:pPr>
        <w:pStyle w:val="FirstParagraph"/>
      </w:pPr>
      <w:r>
        <w:t>Across the 47 Japanese prefectures, the mean habitable-area-weighted terrain slope was 8.57 ± 3.16 degrees (</w:t>
      </w:r>
      <w:ins w:id="195" w:author="治輝 齋藤" w:date="2026-04-14T13:41:00Z" w16du:dateUtc="2026-04-14T04:41:00Z">
        <w:r w:rsidR="00E11A9A" w:rsidRPr="00E11A9A">
          <w:t xml:space="preserve">median 8.36; interquartile range [IQR] 6.56–10.95; </w:t>
        </w:r>
      </w:ins>
      <w:r>
        <w:t>range</w:t>
      </w:r>
      <w:del w:id="196" w:author="治輝 齋藤" w:date="2026-04-14T13:41:00Z" w16du:dateUtc="2026-04-14T04:41:00Z">
        <w:r w:rsidDel="00E11A9A">
          <w:delText>:</w:delText>
        </w:r>
      </w:del>
      <w:r>
        <w:t xml:space="preserve"> 1.81–15.43 degrees) (Table 1). The mean hip fracture surgery rate was 254.0 ± 37.6 per 100,000 population (</w:t>
      </w:r>
      <w:ins w:id="197" w:author="治輝 齋藤" w:date="2026-04-14T13:42:00Z" w16du:dateUtc="2026-04-14T04:42:00Z">
        <w:r w:rsidR="00E11A9A" w:rsidRPr="00E11A9A">
          <w:t>median 253.9; IQR 228.6–286.3;</w:t>
        </w:r>
        <w:r w:rsidR="00E11A9A">
          <w:rPr>
            <w:rFonts w:hint="eastAsia"/>
            <w:lang w:eastAsia="ja-JP"/>
          </w:rPr>
          <w:t xml:space="preserve"> </w:t>
        </w:r>
      </w:ins>
      <w:r>
        <w:t>range</w:t>
      </w:r>
      <w:del w:id="198" w:author="治輝 齋藤" w:date="2026-04-14T13:42:00Z" w16du:dateUtc="2026-04-14T04:42:00Z">
        <w:r w:rsidDel="00E11A9A">
          <w:delText>:</w:delText>
        </w:r>
      </w:del>
      <w:r>
        <w:t xml:space="preserve"> 167.6–329.6), and the mean total fracture surgery rate was 352.8 ± 54.9 per 100,000</w:t>
      </w:r>
      <w:ins w:id="199" w:author="治輝 齋藤" w:date="2026-04-14T13:42:00Z" w16du:dateUtc="2026-04-14T04:42:00Z">
        <w:r w:rsidR="00E11A9A" w:rsidRPr="00E11A9A">
          <w:t xml:space="preserve"> (median 356.1; IQR 306.4–397.1)</w:t>
        </w:r>
      </w:ins>
      <w:r>
        <w:t>. The mean aging rate was 30.7 ± 3.1%</w:t>
      </w:r>
      <w:ins w:id="200" w:author="治輝 齋藤" w:date="2026-04-14T13:42:00Z" w16du:dateUtc="2026-04-14T04:42:00Z">
        <w:r w:rsidR="00E11A9A" w:rsidRPr="00E11A9A">
          <w:t xml:space="preserve"> (median 31.3%; IQR 29.3–32.9%)</w:t>
        </w:r>
      </w:ins>
      <w:r>
        <w:t>, and the mean proportion with fast walking speed was 48.6 ± 4.3%</w:t>
      </w:r>
      <w:ins w:id="201" w:author="治輝 齋藤" w:date="2026-04-14T13:42:00Z" w16du:dateUtc="2026-04-14T04:42:00Z">
        <w:r w:rsidR="00E11A9A" w:rsidRPr="00E11A9A">
          <w:t xml:space="preserve"> (median 49.2%; IQR </w:t>
        </w:r>
        <w:r w:rsidR="00E11A9A" w:rsidRPr="00E11A9A">
          <w:lastRenderedPageBreak/>
          <w:t xml:space="preserve">46.2–51.2%). </w:t>
        </w:r>
        <w:commentRangeStart w:id="202"/>
        <w:r w:rsidR="00E11A9A" w:rsidRPr="00E11A9A">
          <w:t>Population density was right-skewed (mean 657 persons/km² versus median 265; IQR 173–469)</w:t>
        </w:r>
      </w:ins>
      <w:r>
        <w:t>.</w:t>
      </w:r>
      <w:commentRangeEnd w:id="202"/>
      <w:r w:rsidR="00622A77">
        <w:rPr>
          <w:rStyle w:val="af2"/>
        </w:rPr>
        <w:commentReference w:id="202"/>
      </w:r>
    </w:p>
    <w:p w14:paraId="69303466" w14:textId="77777777" w:rsidR="00073AD9" w:rsidRDefault="00000000">
      <w:pPr>
        <w:pStyle w:val="2"/>
      </w:pPr>
      <w:bookmarkStart w:id="203" w:name="correlation-analysis"/>
      <w:bookmarkEnd w:id="194"/>
      <w:r>
        <w:t>2. Correlation Analysis</w:t>
      </w:r>
    </w:p>
    <w:p w14:paraId="79571341" w14:textId="261F4698" w:rsidR="00073AD9" w:rsidRDefault="00000000">
      <w:pPr>
        <w:pStyle w:val="FirstParagraph"/>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ins w:id="204" w:author="治輝 齋藤" w:date="2026-04-14T12:37:00Z" w16du:dateUtc="2026-04-14T03:37:00Z">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ins>
      <w:r>
        <w:t xml:space="preserve">Slope was also positively correlated with aging rate (r = 0.505, </w:t>
      </w:r>
      <w:r>
        <w:rPr>
          <w:i/>
          <w:iCs/>
        </w:rPr>
        <w:t>p</w:t>
      </w:r>
      <w:r>
        <w:t xml:space="preserve"> &lt;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p w14:paraId="1C8A9B87" w14:textId="77777777" w:rsidR="00073AD9" w:rsidRDefault="00000000">
      <w:pPr>
        <w:pStyle w:val="2"/>
      </w:pPr>
      <w:bookmarkStart w:id="205" w:name="regression-analysis-hip-fracture"/>
      <w:bookmarkEnd w:id="203"/>
      <w:r>
        <w:t>3. Regression Analysis: Hip Fracture</w:t>
      </w:r>
    </w:p>
    <w:p w14:paraId="0C7D47B6" w14:textId="325FAB06" w:rsidR="00073AD9" w:rsidRDefault="00000000">
      <w:pPr>
        <w:pStyle w:val="FirstParagraph"/>
        <w:rPr>
          <w:ins w:id="206" w:author="治輝 齋藤" w:date="2026-04-14T13:47:00Z" w16du:dateUtc="2026-04-14T04:47:00Z"/>
        </w:rPr>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w:t>
      </w:r>
      <w:ins w:id="207" w:author="治輝 齋藤" w:date="2026-04-14T13:43:00Z" w16du:dateUtc="2026-04-14T04:43:00Z">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ins>
      <w:del w:id="208" w:author="治輝 齋藤" w:date="2026-04-14T13:43:00Z" w16du:dateUtc="2026-04-14T04:43:00Z">
        <w:r w:rsidDel="00E11A9A">
          <w:delText xml:space="preserve">the association between slope and hip fracture rate remained statistically significant (β = 3.49; 95% CI, 0.11–6.86; R² = 0.385; </w:delText>
        </w:r>
        <w:r w:rsidDel="00E11A9A">
          <w:rPr>
            <w:i/>
            <w:iCs/>
          </w:rPr>
          <w:delText>p</w:delText>
        </w:r>
        <w:r w:rsidDel="00E11A9A">
          <w:delText xml:space="preserve"> = 0.043)</w:delText>
        </w:r>
      </w:del>
      <w:r>
        <w:t xml:space="preserve"> (Table 3). Aging rate was also </w:t>
      </w:r>
      <w:del w:id="209" w:author="治輝 齋藤" w:date="2026-04-14T13:44:00Z" w16du:dateUtc="2026-04-14T04:44:00Z">
        <w:r w:rsidDel="00E11A9A">
          <w:delText xml:space="preserve">independently </w:delText>
        </w:r>
      </w:del>
      <w:r>
        <w:t xml:space="preserve">associated with hip fracture rate (β = 5.53; 95% CI, 1.32–9.74; </w:t>
      </w:r>
      <w:r>
        <w:rPr>
          <w:i/>
          <w:iCs/>
        </w:rPr>
        <w:t>p</w:t>
      </w:r>
      <w:r>
        <w:t xml:space="preserve"> = 0.011). Fast walking rate </w:t>
      </w:r>
      <w:ins w:id="210" w:author="治輝 齋藤" w:date="2026-04-14T13:44:00Z" w16du:dateUtc="2026-04-14T04:44:00Z">
        <w:r w:rsidR="00E11A9A" w:rsidRPr="00E11A9A">
          <w:t>was positively associated with hip fracture rate under HC3 robust inference (β = 2.02; 95% CI, 0.29–3.74; *p* = 0.022) but not under conventional standard errors (β = 2.02; 95% CI, −0.34–4.37;</w:t>
        </w:r>
      </w:ins>
      <w:del w:id="211" w:author="治輝 齋藤" w:date="2026-04-14T13:44:00Z" w16du:dateUtc="2026-04-14T04:44:00Z">
        <w:r w:rsidDel="00E11A9A">
          <w:delText>showed a tendency toward a negative association with hip fracture rate, although this did not reach statistical significance (β = 2.02</w:delText>
        </w:r>
      </w:del>
      <w:del w:id="212" w:author="治輝 齋藤" w:date="2026-04-14T13:45:00Z" w16du:dateUtc="2026-04-14T04:45:00Z">
        <w:r w:rsidDel="00E11A9A">
          <w:delText>;</w:delText>
        </w:r>
      </w:del>
      <w:r>
        <w:t xml:space="preserve"> </w:t>
      </w:r>
      <w:r>
        <w:rPr>
          <w:i/>
          <w:iCs/>
        </w:rPr>
        <w:t>p</w:t>
      </w:r>
      <w:r>
        <w:t xml:space="preserve"> = 0.091). Population density was not significantly associated with hip fracture rate (β = −0.001; </w:t>
      </w:r>
      <w:r>
        <w:rPr>
          <w:i/>
          <w:iCs/>
        </w:rPr>
        <w:t>p</w:t>
      </w:r>
      <w:r>
        <w:t xml:space="preserve"> = 0.818).</w:t>
      </w:r>
    </w:p>
    <w:p w14:paraId="2B43F58A" w14:textId="30ED8B7C" w:rsidR="00622A77" w:rsidRPr="00622A77" w:rsidRDefault="00622A77" w:rsidP="00622A77">
      <w:pPr>
        <w:pStyle w:val="a0"/>
        <w:rPr>
          <w:rFonts w:hint="eastAsia"/>
          <w:lang w:eastAsia="ja-JP"/>
        </w:rPr>
      </w:pPr>
      <w:commentRangeStart w:id="213"/>
      <w:ins w:id="214" w:author="治輝 齋藤" w:date="2026-04-14T13:47:00Z" w16du:dateUtc="2026-04-14T04:47:00Z">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 We therefore interpret the adjusted slope–hip fracture association as statistically borderline under alternative variance assumptions appropriate for ecological units.</w:t>
        </w:r>
      </w:ins>
      <w:commentRangeEnd w:id="213"/>
      <w:ins w:id="215" w:author="治輝 齋藤" w:date="2026-04-14T13:50:00Z" w16du:dateUtc="2026-04-14T04:50:00Z">
        <w:r>
          <w:rPr>
            <w:rStyle w:val="af2"/>
          </w:rPr>
          <w:commentReference w:id="213"/>
        </w:r>
      </w:ins>
    </w:p>
    <w:p w14:paraId="3D34D767" w14:textId="77777777" w:rsidR="00073AD9" w:rsidRDefault="00000000">
      <w:pPr>
        <w:pStyle w:val="2"/>
      </w:pPr>
      <w:bookmarkStart w:id="216" w:name="X19b7a829deade195ab8e30bfbfddb97c9ee92ae"/>
      <w:bookmarkEnd w:id="205"/>
      <w:r>
        <w:lastRenderedPageBreak/>
        <w:t>4. Regression Analysis: Total, Humerus, and Forearm Fractures</w:t>
      </w:r>
    </w:p>
    <w:p w14:paraId="2F384C6E" w14:textId="77777777" w:rsidR="00073AD9" w:rsidRDefault="00000000">
      <w:pPr>
        <w:pStyle w:val="FirstParagraph"/>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
        <w:pict w14:anchorId="4B6AAA27">
          <v:rect id="_x0000_i1029" style="width:0;height:1.5pt" o:hralign="center" o:hrstd="t" o:hr="t"/>
        </w:pict>
      </w:r>
    </w:p>
    <w:p w14:paraId="26E67577" w14:textId="77777777" w:rsidR="00073AD9" w:rsidRDefault="00000000">
      <w:pPr>
        <w:pStyle w:val="1"/>
      </w:pPr>
      <w:bookmarkStart w:id="217" w:name="discussion"/>
      <w:bookmarkEnd w:id="193"/>
      <w:bookmarkEnd w:id="216"/>
      <w:r>
        <w:t>Discussion</w:t>
      </w:r>
    </w:p>
    <w:p w14:paraId="72352068" w14:textId="77777777" w:rsidR="00073AD9" w:rsidRDefault="00000000">
      <w:pPr>
        <w:pStyle w:val="2"/>
      </w:pPr>
      <w:bookmarkStart w:id="218" w:name="main-findings"/>
      <w:r>
        <w:t>1. Main Findings</w:t>
      </w:r>
    </w:p>
    <w:p w14:paraId="7B292F3D" w14:textId="62E55973" w:rsidR="00073AD9" w:rsidRDefault="00000000">
      <w:pPr>
        <w:pStyle w:val="FirstParagraph"/>
      </w:pPr>
      <w:commentRangeStart w:id="219"/>
      <w:commentRangeStart w:id="220"/>
      <w:r>
        <w:t xml:space="preserve">This ecological study demonstrated </w:t>
      </w:r>
      <w:ins w:id="221" w:author="治輝 齋藤" w:date="2026-04-14T13:54:00Z" w16du:dateUtc="2026-04-14T04:54:00Z">
        <w:r w:rsidR="00622A77" w:rsidRPr="00622A77">
          <w:t>a positive adjusted association between prefectural-level terrain slope and</w:t>
        </w:r>
      </w:ins>
      <w:del w:id="222" w:author="治輝 齋藤" w:date="2026-04-14T13:54:00Z" w16du:dateUtc="2026-04-14T04:54:00Z">
        <w:r w:rsidDel="00622A77">
          <w:delText>that prefectural-level terrain slope was independently associated with</w:delText>
        </w:r>
      </w:del>
      <w:r>
        <w:t xml:space="preserve"> hip fracture surgery rates </w:t>
      </w:r>
      <w:del w:id="223" w:author="治輝 齋藤" w:date="2026-04-14T13:54:00Z" w16du:dateUtc="2026-04-14T04:54:00Z">
        <w:r w:rsidDel="00622A77">
          <w:delText xml:space="preserve">across Japan </w:delText>
        </w:r>
      </w:del>
      <w:r>
        <w:t>after adjustment for aging rate, walking speed, and population density (β = 3.49 per one-degree increase</w:t>
      </w:r>
      <w:ins w:id="224" w:author="治輝 齋藤" w:date="2026-04-14T13:55:00Z" w16du:dateUtc="2026-04-14T04:55:00Z">
        <w:r w:rsidR="00622A77" w:rsidRPr="00622A77">
          <w:t>; conventional 95% CI, 0.11–6.86;</w:t>
        </w:r>
      </w:ins>
      <w:del w:id="225" w:author="治輝 齋藤" w:date="2026-04-14T13:55:00Z" w16du:dateUtc="2026-04-14T04:55:00Z">
        <w:r w:rsidDel="00622A77">
          <w:delText>,</w:delText>
        </w:r>
      </w:del>
      <w:r>
        <w:t xml:space="preserve"> </w:t>
      </w:r>
      <w:r>
        <w:rPr>
          <w:i/>
          <w:iCs/>
        </w:rPr>
        <w:t>p</w:t>
      </w:r>
      <w:r>
        <w:t xml:space="preserve"> = 0.043)</w:t>
      </w:r>
      <w:ins w:id="226" w:author="治輝 齋藤" w:date="2026-04-14T13:56:00Z" w16du:dateUtc="2026-04-14T04:56:00Z">
        <w:r w:rsidR="00622A77" w:rsidRPr="00622A77">
          <w:t>, while acknowledging that heteroskedasticity-robust and bootstrap intervals for the slope coefficient were compatible with no association at α = 0.05</w:t>
        </w:r>
      </w:ins>
      <w:r>
        <w:t xml:space="preserve">. Each additional degree of slope </w:t>
      </w:r>
      <w:ins w:id="227" w:author="治輝 齋藤" w:date="2026-04-14T13:56:00Z" w16du:dateUtc="2026-04-14T04:56:00Z">
        <w:r w:rsidR="00622A77" w:rsidRPr="00622A77">
          <w:t>corresponded to</w:t>
        </w:r>
      </w:ins>
      <w:del w:id="228" w:author="治輝 齋藤" w:date="2026-04-14T13:56:00Z" w16du:dateUtc="2026-04-14T04:56:00Z">
        <w:r w:rsidDel="00622A77">
          <w:delText>was associated with</w:delText>
        </w:r>
      </w:del>
      <w:r>
        <w:t xml:space="preserve"> approximately 3.5 additional hip fracture surgeries per 100,000 population</w:t>
      </w:r>
      <w:ins w:id="229" w:author="治輝 齋藤" w:date="2026-04-14T13:57:00Z" w16du:dateUtc="2026-04-14T04:57:00Z">
        <w:r w:rsidR="00622A77">
          <w:rPr>
            <w:rFonts w:hint="eastAsia"/>
            <w:lang w:eastAsia="ja-JP"/>
          </w:rPr>
          <w:t xml:space="preserve"> </w:t>
        </w:r>
        <w:r w:rsidR="00622A77" w:rsidRPr="00622A77">
          <w:t>under the primary OLS parameterization</w:t>
        </w:r>
      </w:ins>
      <w:r>
        <w:t xml:space="preserve">. </w:t>
      </w:r>
      <w:ins w:id="230" w:author="治輝 齋藤" w:date="2026-04-14T13:57:00Z" w16du:dateUtc="2026-04-14T04:57:00Z">
        <w:r w:rsidR="00556984" w:rsidRPr="00556984">
          <w:t>The adjusted</w:t>
        </w:r>
      </w:ins>
      <w:del w:id="231" w:author="治輝 齋藤" w:date="2026-04-14T13:57:00Z" w16du:dateUtc="2026-04-14T04:57:00Z">
        <w:r w:rsidDel="00556984">
          <w:delText>This</w:delText>
        </w:r>
      </w:del>
      <w:r>
        <w:t xml:space="preserve"> association was specific to hip fractures and was not observed for humerus or forearm fractures.</w:t>
      </w:r>
      <w:commentRangeEnd w:id="219"/>
      <w:r w:rsidR="00CA66DC">
        <w:rPr>
          <w:rStyle w:val="af2"/>
        </w:rPr>
        <w:commentReference w:id="219"/>
      </w:r>
      <w:commentRangeEnd w:id="220"/>
      <w:r w:rsidR="00D32F9A">
        <w:rPr>
          <w:rStyle w:val="af2"/>
        </w:rPr>
        <w:commentReference w:id="220"/>
      </w:r>
      <w:ins w:id="232" w:author="治輝 齋藤" w:date="2026-04-13T13:45:00Z" w16du:dateUtc="2026-04-13T04:45:00Z">
        <w:r w:rsidR="006558D1" w:rsidRPr="006558D1">
          <w:t xml:space="preserve"> </w:t>
        </w:r>
      </w:ins>
      <w:ins w:id="233" w:author="治輝 齋藤" w:date="2026-04-14T13:57:00Z" w16du:dateUtc="2026-04-14T04:57:00Z">
        <w:r w:rsidR="00556984" w:rsidRPr="00556984">
          <w:t>Figures 3–5 map prefectural distributions of terrain slope, hip fracture rates, and their joint classification. Together, these findings suggest that, at the population level, steeper habitable terrain may track hip-specific surgical burden beyond compositional aging and self-reported walking pace, consistent with outdoor environments amplifying lateral-fall mechanisms rather than raising fracture risk indiscriminately across skeletal sites, pending confirmation under more robust inferential approaches at small ecological N</w:t>
        </w:r>
      </w:ins>
      <w:ins w:id="234" w:author="治輝 齋藤" w:date="2026-04-13T13:45:00Z" w16du:dateUtc="2026-04-13T04:45:00Z">
        <w:r w:rsidR="006558D1" w:rsidRPr="006558D1">
          <w:t>.</w:t>
        </w:r>
      </w:ins>
    </w:p>
    <w:p w14:paraId="760621EE" w14:textId="77777777" w:rsidR="00073AD9" w:rsidRDefault="00000000">
      <w:pPr>
        <w:pStyle w:val="2"/>
      </w:pPr>
      <w:bookmarkStart w:id="235" w:name="biological-plausibility"/>
      <w:bookmarkEnd w:id="218"/>
      <w:r>
        <w:t>2. Biological Plausibility</w:t>
      </w:r>
    </w:p>
    <w:p w14:paraId="6450A184" w14:textId="410AEC68" w:rsidR="00073AD9" w:rsidRDefault="00000000">
      <w:pPr>
        <w:pStyle w:val="FirstParagraph"/>
      </w:pPr>
      <w:r>
        <w:t>The specificity of the slope–fracture association to the hip is biologically plausible and supported by extensive biomechanical evidence. Hip fractures typically result from lateral (sideways) falls,</w:t>
      </w:r>
      <w:ins w:id="236" w:author="治輝 齋藤" w:date="2026-04-14T12:38:00Z" w16du:dateUtc="2026-04-14T03:38:00Z">
        <w:r w:rsidR="00CA3F03" w:rsidRPr="00CA3F03">
          <w:t xml:space="preserve"> </w:t>
        </w:r>
        <w:r w:rsidR="00CA3F03" w:rsidRPr="00CA3F03">
          <w:rPr>
            <w:lang w:eastAsia="ja-JP"/>
          </w:rPr>
          <w:t>[22, 23]</w:t>
        </w:r>
      </w:ins>
      <w:del w:id="237" w:author="治輝 齋藤" w:date="2026-04-13T13:46:00Z" w16du:dateUtc="2026-04-13T04:46:00Z">
        <w:r w:rsidDel="00E32604">
          <w:delText>24</w:delText>
        </w:r>
      </w:del>
      <w:del w:id="238" w:author="治輝 齋藤" w:date="2026-04-14T12:38:00Z" w16du:dateUtc="2026-04-14T03:38:00Z">
        <w:r w:rsidDel="00CA3F03">
          <w:delText xml:space="preserve">), </w:delText>
        </w:r>
      </w:del>
      <w:del w:id="239" w:author="治輝 齋藤" w:date="2026-04-13T13:46:00Z" w16du:dateUtc="2026-04-13T04:46:00Z">
        <w:r w:rsidDel="00E32604">
          <w:delText>25</w:delText>
        </w:r>
      </w:del>
      <w:del w:id="240" w:author="治輝 齋藤" w:date="2026-04-14T12:38:00Z" w16du:dateUtc="2026-04-14T03:38:00Z">
        <w:r w:rsidDel="00CA3F03">
          <w:delText>)</w:delText>
        </w:r>
      </w:del>
      <w:r>
        <w:t xml:space="preserve"> which are the predominant fall mechanism on inclined surfaces. Real-world video-capture studies of falls in long-term care facilities have demonstrated that lateral landing configuration increases hip </w:t>
      </w:r>
      <w:r>
        <w:lastRenderedPageBreak/>
        <w:t>fracture risk by 5.5 to 6-fold compared to forward or backward falls, and direct impact to the greater trochanter elevates fracture risk by up to 30-fold.</w:t>
      </w:r>
      <w:ins w:id="241" w:author="治輝 齋藤" w:date="2026-04-14T12:38:00Z" w16du:dateUtc="2026-04-14T03:38:00Z">
        <w:r w:rsidR="00CA3F03" w:rsidRPr="00CA3F03">
          <w:t xml:space="preserve"> </w:t>
        </w:r>
        <w:r w:rsidR="00CA3F03" w:rsidRPr="00CA3F03">
          <w:rPr>
            <w:lang w:eastAsia="ja-JP"/>
          </w:rPr>
          <w:t>[23, 24]</w:t>
        </w:r>
      </w:ins>
      <w:del w:id="242" w:author="治輝 齋藤" w:date="2026-04-13T13:47:00Z" w16du:dateUtc="2026-04-13T04:47:00Z">
        <w:r w:rsidDel="00E32604">
          <w:delText>25</w:delText>
        </w:r>
      </w:del>
      <w:del w:id="243" w:author="治輝 齋藤" w:date="2026-04-14T12:38:00Z" w16du:dateUtc="2026-04-14T03:38:00Z">
        <w:r w:rsidDel="00CA3F03">
          <w:delText xml:space="preserve">), </w:delText>
        </w:r>
      </w:del>
      <w:del w:id="244" w:author="治輝 齋藤" w:date="2026-04-13T13:47:00Z" w16du:dateUtc="2026-04-13T04:47:00Z">
        <w:r w:rsidDel="00E32604">
          <w:delText>26</w:delText>
        </w:r>
      </w:del>
      <w:del w:id="245" w:author="治輝 齋藤" w:date="2026-04-14T12:38:00Z" w16du:dateUtc="2026-04-14T03:38:00Z">
        <w:r w:rsidDel="00CA3F03">
          <w:delText>)</w:delText>
        </w:r>
      </w:del>
      <w:r>
        <w:t xml:space="preserve"> The impact forces generated during lateral falls typically reach 2,000 to 4,000 N, exceeding the physiological tolerance of osteoporotic femoral necks.</w:t>
      </w:r>
      <w:ins w:id="246" w:author="治輝 齋藤" w:date="2026-04-14T12:39:00Z" w16du:dateUtc="2026-04-14T03:39:00Z">
        <w:r w:rsidR="00CA3F03" w:rsidRPr="00CA3F03">
          <w:t xml:space="preserve"> </w:t>
        </w:r>
        <w:r w:rsidR="00CA3F03" w:rsidRPr="00CA3F03">
          <w:rPr>
            <w:lang w:eastAsia="ja-JP"/>
          </w:rPr>
          <w:t>[25]</w:t>
        </w:r>
      </w:ins>
      <w:del w:id="247" w:author="治輝 齋藤" w:date="2026-04-13T13:47:00Z" w16du:dateUtc="2026-04-13T04:47:00Z">
        <w:r w:rsidDel="00E32604">
          <w:delText>27</w:delText>
        </w:r>
      </w:del>
      <w:del w:id="248" w:author="治輝 齋藤" w:date="2026-04-14T12:39:00Z" w16du:dateUtc="2026-04-14T03:39:00Z">
        <w:r w:rsidDel="00CA3F03">
          <w:delText>)</w:delText>
        </w:r>
      </w:del>
      <w:r>
        <w:t xml:space="preserve"> Finite element method (FEM) simulations have further confirmed that posterolateral and lateral impacts generate maximum tensile and compressive stresses at the superior and inferior aspects of the femoral neck, maximizing fracture vulnerability.</w:t>
      </w:r>
      <w:ins w:id="249" w:author="治輝 齋藤" w:date="2026-04-14T12:39:00Z" w16du:dateUtc="2026-04-14T03:39:00Z">
        <w:r w:rsidR="00CA3F03" w:rsidRPr="00CA3F03">
          <w:t xml:space="preserve"> </w:t>
        </w:r>
        <w:r w:rsidR="00CA3F03" w:rsidRPr="00CA3F03">
          <w:rPr>
            <w:lang w:eastAsia="ja-JP"/>
          </w:rPr>
          <w:t>[26]</w:t>
        </w:r>
      </w:ins>
      <w:del w:id="250" w:author="治輝 齋藤" w:date="2026-04-13T13:47:00Z" w16du:dateUtc="2026-04-13T04:47:00Z">
        <w:r w:rsidDel="00E32604">
          <w:delText>28</w:delText>
        </w:r>
      </w:del>
      <w:del w:id="251" w:author="治輝 齋藤" w:date="2026-04-14T12:39:00Z" w16du:dateUtc="2026-04-14T03:39:00Z">
        <w:r w:rsidDel="00CA3F03">
          <w:delText>)</w:delText>
        </w:r>
      </w:del>
      <w:del w:id="252" w:author="治輝 齋藤" w:date="2026-04-13T13:47:00Z" w16du:dateUtc="2026-04-13T04:47:00Z">
        <w:r w:rsidDel="00E32604">
          <w:delText>, 29)</w:delText>
        </w:r>
      </w:del>
    </w:p>
    <w:p w14:paraId="0451411D" w14:textId="0710DF76" w:rsidR="00073AD9" w:rsidRDefault="00000000">
      <w:pPr>
        <w:pStyle w:val="a0"/>
        <w:rPr>
          <w:lang w:eastAsia="ja-JP"/>
        </w:rPr>
      </w:pPr>
      <w:r>
        <w:t>When walking downhill or across a slope, the body’s center of mass (CoM) shifts laterally, and the control of lateral stability becomes increasingly difficult.</w:t>
      </w:r>
      <w:ins w:id="253" w:author="治輝 齋藤" w:date="2026-04-14T12:39:00Z" w16du:dateUtc="2026-04-14T03:39:00Z">
        <w:r w:rsidR="00CA3F03" w:rsidRPr="00CA3F03">
          <w:t xml:space="preserve"> </w:t>
        </w:r>
        <w:r w:rsidR="00CA3F03" w:rsidRPr="00CA3F03">
          <w:rPr>
            <w:lang w:eastAsia="ja-JP"/>
          </w:rPr>
          <w:t>[27, 28]</w:t>
        </w:r>
      </w:ins>
      <w:del w:id="254" w:author="治輝 齋藤" w:date="2026-04-13T13:47:00Z" w16du:dateUtc="2026-04-13T04:47:00Z">
        <w:r w:rsidDel="00935FEB">
          <w:delText>30</w:delText>
        </w:r>
      </w:del>
      <w:del w:id="255" w:author="治輝 齋藤" w:date="2026-04-14T12:39:00Z" w16du:dateUtc="2026-04-14T03:39:00Z">
        <w:r w:rsidDel="00CA3F03">
          <w:delText xml:space="preserve">), </w:delText>
        </w:r>
      </w:del>
      <w:del w:id="256" w:author="治輝 齋藤" w:date="2026-04-13T13:47:00Z" w16du:dateUtc="2026-04-13T04:47:00Z">
        <w:r w:rsidDel="00935FEB">
          <w:delText>31</w:delText>
        </w:r>
      </w:del>
      <w:del w:id="257" w:author="治輝 齋藤" w:date="2026-04-14T12:39:00Z" w16du:dateUtc="2026-04-14T03:39:00Z">
        <w:r w:rsidDel="00CA3F03">
          <w:delText>)</w:delText>
        </w:r>
      </w:del>
      <w:r>
        <w:t xml:space="preserve"> The human gait pattern is biomechanically analogous to an inverted pendulum, with CoM tracing a bow-tie-shaped trajectory in three-dimensional space.</w:t>
      </w:r>
      <w:ins w:id="258" w:author="治輝 齋藤" w:date="2026-04-14T12:39:00Z" w16du:dateUtc="2026-04-14T03:39:00Z">
        <w:r w:rsidR="00CA3F03" w:rsidRPr="00CA3F03">
          <w:t xml:space="preserve"> </w:t>
        </w:r>
        <w:r w:rsidR="00CA3F03" w:rsidRPr="00CA3F03">
          <w:t>[28]</w:t>
        </w:r>
      </w:ins>
      <w:del w:id="259" w:author="治輝 齋藤" w:date="2026-04-14T12:39:00Z" w16du:dateUtc="2026-04-14T03:39:00Z">
        <w:r w:rsidDel="00CA3F03">
          <w:delText>31)</w:delText>
        </w:r>
      </w:del>
      <w:r>
        <w:t xml:space="preserve"> On sloped terrain, maintaining CoM within the base of support (BoS) requires precise step-by-step adjustments of step width and foot placement.</w:t>
      </w:r>
      <w:ins w:id="260" w:author="治輝 齋藤" w:date="2026-04-14T12:40:00Z" w16du:dateUtc="2026-04-14T03:40:00Z">
        <w:r w:rsidR="00CA3F03" w:rsidRPr="00CA3F03">
          <w:t xml:space="preserve"> </w:t>
        </w:r>
        <w:r w:rsidR="00CA3F03" w:rsidRPr="00CA3F03">
          <w:rPr>
            <w:lang w:eastAsia="ja-JP"/>
          </w:rPr>
          <w:t>[29]</w:t>
        </w:r>
      </w:ins>
      <w:del w:id="261" w:author="治輝 齋藤" w:date="2026-04-13T13:48:00Z" w16du:dateUtc="2026-04-13T04:48:00Z">
        <w:r w:rsidDel="00935FEB">
          <w:delText>32</w:delText>
        </w:r>
      </w:del>
      <w:del w:id="262" w:author="治輝 齋藤" w:date="2026-04-14T12:40:00Z" w16du:dateUtc="2026-04-14T03:40:00Z">
        <w:r w:rsidDel="00CA3F03">
          <w:delText>)</w:delText>
        </w:r>
      </w:del>
      <w:r>
        <w:t xml:space="preserve"> For older adults with age-related declines in hip abductor strength and ankle dorsiflexion, the margin of stability (MoS) during inclined walking is dramatically reduced.</w:t>
      </w:r>
      <w:ins w:id="263" w:author="治輝 齋藤" w:date="2026-04-14T12:40:00Z" w16du:dateUtc="2026-04-14T03:40:00Z">
        <w:r w:rsidR="00CA3F03" w:rsidRPr="00CA3F03">
          <w:t xml:space="preserve"> </w:t>
        </w:r>
        <w:r w:rsidR="00CA3F03" w:rsidRPr="00CA3F03">
          <w:t>[11, 13]</w:t>
        </w:r>
      </w:ins>
      <w:del w:id="264" w:author="治輝 齋藤" w:date="2026-04-14T12:40:00Z" w16du:dateUtc="2026-04-14T03:40:00Z">
        <w:r w:rsidDel="00CA3F03">
          <w:delText>11), 13)</w:delText>
        </w:r>
      </w:del>
      <w:r>
        <w:t xml:space="preserve"> Slips or minor perturbations that could be corrected via cross-over steps on flat surfaces become unarrested lateral falls on slopes due to delayed postural reflexes and environmental constraints.</w:t>
      </w:r>
      <w:ins w:id="265" w:author="治輝 齋藤" w:date="2026-04-14T12:40:00Z" w16du:dateUtc="2026-04-14T03:40:00Z">
        <w:r w:rsidR="00CA3F03" w:rsidRPr="00CA3F03">
          <w:t xml:space="preserve"> </w:t>
        </w:r>
        <w:r w:rsidR="00CA3F03" w:rsidRPr="00CA3F03">
          <w:t>[12, 28]</w:t>
        </w:r>
      </w:ins>
      <w:del w:id="266" w:author="治輝 齋藤" w:date="2026-04-14T12:40:00Z" w16du:dateUtc="2026-04-14T03:40:00Z">
        <w:r w:rsidDel="00CA3F03">
          <w:delText xml:space="preserve">12), </w:delText>
        </w:r>
      </w:del>
      <w:del w:id="267" w:author="治輝 齋藤" w:date="2026-04-13T13:48:00Z" w16du:dateUtc="2026-04-13T04:48:00Z">
        <w:r w:rsidDel="00935FEB">
          <w:delText>31</w:delText>
        </w:r>
      </w:del>
      <w:del w:id="268" w:author="治輝 齋藤" w:date="2026-04-14T12:40:00Z" w16du:dateUtc="2026-04-14T03:40:00Z">
        <w:r w:rsidDel="00CA3F03">
          <w:delText>)</w:delText>
        </w:r>
      </w:del>
    </w:p>
    <w:p w14:paraId="3C3BA830" w14:textId="5456BE52" w:rsidR="00073AD9" w:rsidRDefault="00000000">
      <w:pPr>
        <w:pStyle w:val="a0"/>
      </w:pPr>
      <w:r>
        <w:t>In contrast, wrist (forearm) fractures are more commonly caused by protective extension reflexes during forward falls on flat surfaces.</w:t>
      </w:r>
      <w:ins w:id="269" w:author="治輝 齋藤" w:date="2026-04-14T12:40:00Z" w16du:dateUtc="2026-04-14T03:40:00Z">
        <w:r w:rsidR="00CA3F03" w:rsidRPr="00CA3F03">
          <w:t xml:space="preserve"> </w:t>
        </w:r>
        <w:r w:rsidR="00CA3F03" w:rsidRPr="00CA3F03">
          <w:rPr>
            <w:lang w:eastAsia="ja-JP"/>
          </w:rPr>
          <w:t>[30]</w:t>
        </w:r>
      </w:ins>
      <w:del w:id="270" w:author="治輝 齋藤" w:date="2026-04-13T13:49:00Z" w16du:dateUtc="2026-04-13T04:49:00Z">
        <w:r w:rsidDel="00935FEB">
          <w:delText>33</w:delText>
        </w:r>
      </w:del>
      <w:del w:id="271" w:author="治輝 齋藤" w:date="2026-04-14T12:40:00Z" w16du:dateUtc="2026-04-14T03:40:00Z">
        <w:r w:rsidDel="00CA3F03">
          <w:delText>)</w:delText>
        </w:r>
      </w:del>
      <w:del w:id="272" w:author="治輝 齋藤" w:date="2026-04-13T13:49:00Z" w16du:dateUtc="2026-04-13T04:49:00Z">
        <w:r w:rsidDel="00935FEB">
          <w:delText>, 34)</w:delText>
        </w:r>
      </w:del>
      <w:r>
        <w:t xml:space="preserve"> When falling forward, individuals instinctively extend their arms to protect the head and torso, and kinematic studies show that elbow flexion and wrist dorsiflexion absorb fall energy, dramatically reducing pelvic impact velocity.</w:t>
      </w:r>
      <w:ins w:id="273" w:author="治輝 齋藤" w:date="2026-04-14T12:40:00Z" w16du:dateUtc="2026-04-14T03:40:00Z">
        <w:r w:rsidR="00CA3F03" w:rsidRPr="00CA3F03">
          <w:t xml:space="preserve"> </w:t>
        </w:r>
        <w:r w:rsidR="00CA3F03" w:rsidRPr="00CA3F03">
          <w:rPr>
            <w:lang w:eastAsia="ja-JP"/>
          </w:rPr>
          <w:t>[30]</w:t>
        </w:r>
      </w:ins>
      <w:del w:id="274" w:author="治輝 齋藤" w:date="2026-04-13T13:50:00Z" w16du:dateUtc="2026-04-13T04:50:00Z">
        <w:r w:rsidDel="00935FEB">
          <w:delText>33</w:delText>
        </w:r>
      </w:del>
      <w:del w:id="275" w:author="治輝 齋藤" w:date="2026-04-14T12:40:00Z" w16du:dateUtc="2026-04-14T03:40:00Z">
        <w:r w:rsidDel="00CA3F03">
          <w:delText>)</w:delText>
        </w:r>
      </w:del>
      <w:r>
        <w:t xml:space="preserve"> Such forward falls typically occur from tripping on minor obstacles or steps indoors, rather than from rapid lateral displacement on steep slopes.</w:t>
      </w:r>
      <w:ins w:id="276" w:author="治輝 齋藤" w:date="2026-04-14T12:41:00Z" w16du:dateUtc="2026-04-14T03:41:00Z">
        <w:r w:rsidR="00CA3F03">
          <w:rPr>
            <w:rFonts w:hint="eastAsia"/>
            <w:lang w:eastAsia="ja-JP"/>
          </w:rPr>
          <w:t xml:space="preserve"> </w:t>
        </w:r>
      </w:ins>
      <w:ins w:id="277" w:author="治輝 齋藤" w:date="2026-04-14T12:40:00Z" w16du:dateUtc="2026-04-14T03:40:00Z">
        <w:r w:rsidR="00CA3F03" w:rsidRPr="00CA3F03">
          <w:rPr>
            <w:lang w:eastAsia="ja-JP"/>
          </w:rPr>
          <w:t>[31]</w:t>
        </w:r>
      </w:ins>
      <w:del w:id="278" w:author="治輝 齋藤" w:date="2026-04-13T13:50:00Z" w16du:dateUtc="2026-04-13T04:50:00Z">
        <w:r w:rsidDel="00935FEB">
          <w:delText>35</w:delText>
        </w:r>
      </w:del>
      <w:del w:id="279" w:author="治輝 齋藤" w:date="2026-04-14T12:40:00Z" w16du:dateUtc="2026-04-14T03:40:00Z">
        <w:r w:rsidDel="00CA3F03">
          <w:delText>)</w:delText>
        </w:r>
      </w:del>
      <w:r>
        <w:t xml:space="preserve"> Similarly, humerus fractures in older adults often result from low-energy obliquely forward falls on level ground and occur in relatively younger, more ambulatory individuals who retain arm-protective reflexes.</w:t>
      </w:r>
      <w:ins w:id="280" w:author="治輝 齋藤" w:date="2026-04-14T12:41:00Z" w16du:dateUtc="2026-04-14T03:41:00Z">
        <w:r w:rsidR="00CA3F03" w:rsidRPr="00CA3F03">
          <w:t xml:space="preserve"> </w:t>
        </w:r>
        <w:r w:rsidR="00CA3F03" w:rsidRPr="00CA3F03">
          <w:rPr>
            <w:lang w:eastAsia="ja-JP"/>
          </w:rPr>
          <w:t>[32]</w:t>
        </w:r>
      </w:ins>
      <w:del w:id="281" w:author="治輝 齋藤" w:date="2026-04-13T13:50:00Z" w16du:dateUtc="2026-04-13T04:50:00Z">
        <w:r w:rsidDel="00935FEB">
          <w:delText>36</w:delText>
        </w:r>
      </w:del>
      <w:del w:id="282" w:author="治輝 齋藤" w:date="2026-04-14T12:41:00Z" w16du:dateUtc="2026-04-14T03:41:00Z">
        <w:r w:rsidDel="00CA3F03">
          <w:delText>)</w:delText>
        </w:r>
      </w:del>
      <w:del w:id="283" w:author="治輝 齋藤" w:date="2026-04-13T13:50:00Z" w16du:dateUtc="2026-04-13T04:50:00Z">
        <w:r w:rsidDel="00935FEB">
          <w:delText>, 37)</w:delText>
        </w:r>
      </w:del>
      <w:r>
        <w:t xml:space="preserve">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pPr>
        <w:pStyle w:val="2"/>
      </w:pPr>
      <w:bookmarkStart w:id="284" w:name="comparison-with-previous-studies"/>
      <w:bookmarkEnd w:id="235"/>
      <w:r>
        <w:t>3. Comparison with Previous Studies</w:t>
      </w:r>
    </w:p>
    <w:p w14:paraId="17A9EA6F" w14:textId="2A742683" w:rsidR="00073AD9" w:rsidRDefault="00000000">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w:t>
      </w:r>
      <w:r>
        <w:lastRenderedPageBreak/>
        <w:t>experienced significantly higher hip fracture incidence compared to those in flat coastal regions.</w:t>
      </w:r>
      <w:ins w:id="285" w:author="治輝 齋藤" w:date="2026-04-14T12:41:00Z" w16du:dateUtc="2026-04-14T03:41:00Z">
        <w:r w:rsidR="00CA3F03" w:rsidRPr="00CA3F03">
          <w:t xml:space="preserve"> </w:t>
        </w:r>
        <w:r w:rsidR="00CA3F03" w:rsidRPr="00CA3F03">
          <w:rPr>
            <w:lang w:eastAsia="ja-JP"/>
          </w:rPr>
          <w:t>[20]</w:t>
        </w:r>
      </w:ins>
      <w:del w:id="286" w:author="治輝 齋藤" w:date="2026-04-13T13:50:00Z" w16du:dateUtc="2026-04-13T04:50:00Z">
        <w:r w:rsidDel="00935FEB">
          <w:delText>21</w:delText>
        </w:r>
      </w:del>
      <w:del w:id="287" w:author="治輝 齋藤" w:date="2026-04-14T12:41:00Z" w16du:dateUtc="2026-04-14T03:41:00Z">
        <w:r w:rsidDel="00CA3F03">
          <w:delText>)</w:delText>
        </w:r>
      </w:del>
      <w:del w:id="288" w:author="治輝 齋藤" w:date="2026-04-13T13:50:00Z" w16du:dateUtc="2026-04-13T04:50:00Z">
        <w:r w:rsidDel="00935FEB">
          <w:delText>, 38), 39)</w:delText>
        </w:r>
      </w:del>
      <w:r>
        <w:t xml:space="preserve"> The NOREPOS investigators further identified that cold ambient temperature and icy terrain in mountainous areas amplified this geographic risk,</w:t>
      </w:r>
      <w:ins w:id="289" w:author="治輝 齋藤" w:date="2026-04-14T12:41:00Z" w16du:dateUtc="2026-04-14T03:41:00Z">
        <w:r w:rsidR="00CA3F03" w:rsidRPr="00CA3F03">
          <w:t xml:space="preserve"> </w:t>
        </w:r>
        <w:r w:rsidR="00CA3F03" w:rsidRPr="00CA3F03">
          <w:rPr>
            <w:lang w:eastAsia="ja-JP"/>
          </w:rPr>
          <w:t>[33]</w:t>
        </w:r>
      </w:ins>
      <w:del w:id="290" w:author="治輝 齋藤" w:date="2026-04-13T13:50:00Z" w16du:dateUtc="2026-04-13T04:50:00Z">
        <w:r w:rsidDel="00935FEB">
          <w:delText>40</w:delText>
        </w:r>
      </w:del>
      <w:del w:id="291" w:author="治輝 齋藤" w:date="2026-04-14T12:41:00Z" w16du:dateUtc="2026-04-14T03:41:00Z">
        <w:r w:rsidDel="00CA3F03">
          <w:delText>)</w:delText>
        </w:r>
      </w:del>
      <w:del w:id="292" w:author="治輝 齋藤" w:date="2026-04-13T13:50:00Z" w16du:dateUtc="2026-04-13T04:50:00Z">
        <w:r w:rsidDel="00935FEB">
          <w:delText>, 41)</w:delText>
        </w:r>
      </w:del>
      <w:r>
        <w:t xml:space="preserve"> a finding with direct relevance to Japan’s snowy mountainous prefectures (e.g., Niigata, Nagano, Yamagata).</w:t>
      </w:r>
    </w:p>
    <w:p w14:paraId="6C936E6D" w14:textId="480BA271" w:rsidR="00073AD9" w:rsidRDefault="00000000">
      <w:pPr>
        <w:pStyle w:val="a0"/>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ins w:id="293" w:author="治輝 齋藤" w:date="2026-04-14T12:41:00Z" w16du:dateUtc="2026-04-14T03:41:00Z">
        <w:r w:rsidR="00CA3F03" w:rsidRPr="00CA3F03">
          <w:t xml:space="preserve"> </w:t>
        </w:r>
        <w:r w:rsidR="00CA3F03" w:rsidRPr="00CA3F03">
          <w:rPr>
            <w:lang w:eastAsia="ja-JP"/>
          </w:rPr>
          <w:t>[21]</w:t>
        </w:r>
      </w:ins>
      <w:del w:id="294" w:author="治輝 齋藤" w:date="2026-04-13T13:51:00Z" w16du:dateUtc="2026-04-13T04:51:00Z">
        <w:r w:rsidDel="00935FEB">
          <w:delText>22</w:delText>
        </w:r>
      </w:del>
      <w:del w:id="295" w:author="治輝 齋藤" w:date="2026-04-14T12:41:00Z" w16du:dateUtc="2026-04-14T03:41:00Z">
        <w:r w:rsidDel="00CA3F03">
          <w:delText>)</w:delText>
        </w:r>
      </w:del>
      <w:del w:id="296" w:author="治輝 齋藤" w:date="2026-04-13T13:51:00Z" w16du:dateUtc="2026-04-13T04:51:00Z">
        <w:r w:rsidDel="00935FEB">
          <w:delText>, 23)</w:delText>
        </w:r>
      </w:del>
      <w:r>
        <w:t xml:space="preserve"> These findings reinforce the generalizability of our results across diverse geographic and ethnic contexts.</w:t>
      </w:r>
    </w:p>
    <w:p w14:paraId="6F003E16" w14:textId="0287D83F" w:rsidR="00073AD9" w:rsidRDefault="00000000">
      <w:pPr>
        <w:pStyle w:val="a0"/>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ins w:id="297" w:author="治輝 齋藤" w:date="2026-04-14T12:42:00Z" w16du:dateUtc="2026-04-14T03:42:00Z">
        <w:r w:rsidR="00CA3F03" w:rsidRPr="00CA3F03">
          <w:t xml:space="preserve"> </w:t>
        </w:r>
        <w:r w:rsidR="00CA3F03" w:rsidRPr="00CA3F03">
          <w:rPr>
            <w:lang w:eastAsia="ja-JP"/>
          </w:rPr>
          <w:t>[34]</w:t>
        </w:r>
      </w:ins>
      <w:del w:id="298" w:author="治輝 齋藤" w:date="2026-04-13T13:51:00Z" w16du:dateUtc="2026-04-13T04:51:00Z">
        <w:r w:rsidDel="00935FEB">
          <w:delText>42</w:delText>
        </w:r>
      </w:del>
      <w:del w:id="299" w:author="治輝 齋藤" w:date="2026-04-14T12:42:00Z" w16du:dateUtc="2026-04-14T03:42:00Z">
        <w:r w:rsidDel="00CA3F03">
          <w:delText>)</w:delText>
        </w:r>
      </w:del>
      <w:del w:id="300" w:author="治輝 齋藤" w:date="2026-04-13T13:51:00Z" w16du:dateUtc="2026-04-13T04:51:00Z">
        <w:r w:rsidDel="00935FEB">
          <w:delText>, 43)</w:delText>
        </w:r>
      </w:del>
      <w:r>
        <w:t xml:space="preserve"> In Japan, Nakamura et al. reported that </w:t>
      </w:r>
      <w:ins w:id="301" w:author="治輝 齋藤" w:date="2026-04-13T13:51:00Z" w16du:dateUtc="2026-04-13T04:51:00Z">
        <w:r w:rsidR="00935FEB" w:rsidRPr="00935FEB">
          <w:t xml:space="preserve">frequent </w:t>
        </w:r>
      </w:ins>
      <w:r>
        <w:t xml:space="preserve">outdoor activity </w:t>
      </w:r>
      <w:ins w:id="302" w:author="治輝 齋藤" w:date="2026-04-13T13:54:00Z" w16du:dateUtc="2026-04-13T04:54:00Z">
        <w:r w:rsidR="005936E7" w:rsidRPr="005936E7">
          <w:t>predicts physical function in rural community-dwelling older adults.</w:t>
        </w:r>
      </w:ins>
      <w:del w:id="303" w:author="治輝 齋藤" w:date="2026-04-13T13:54:00Z" w16du:dateUtc="2026-04-13T04:54:00Z">
        <w:r w:rsidDel="005936E7">
          <w:delText>and terrain characteristics influenced walking speed and muscle strength in community-dwelling older adults in mountainous regions.</w:delText>
        </w:r>
      </w:del>
      <w:ins w:id="304" w:author="治輝 齋藤" w:date="2026-04-14T12:42:00Z" w16du:dateUtc="2026-04-14T03:42:00Z">
        <w:r w:rsidR="00CA3F03" w:rsidRPr="00CA3F03">
          <w:t xml:space="preserve"> </w:t>
        </w:r>
        <w:r w:rsidR="00CA3F03" w:rsidRPr="00CA3F03">
          <w:rPr>
            <w:lang w:eastAsia="ja-JP"/>
          </w:rPr>
          <w:t>[14]</w:t>
        </w:r>
      </w:ins>
      <w:del w:id="305" w:author="治輝 齋藤" w:date="2026-04-14T12:42:00Z" w16du:dateUtc="2026-04-14T03:42:00Z">
        <w:r w:rsidDel="00CA3F03">
          <w:delText>14)</w:delText>
        </w:r>
      </w:del>
      <w:r>
        <w:t xml:space="preserve">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p w14:paraId="775AC0CF" w14:textId="77777777" w:rsidR="00073AD9" w:rsidRDefault="00000000">
      <w:pPr>
        <w:pStyle w:val="2"/>
      </w:pPr>
      <w:bookmarkStart w:id="306" w:name="role-of-aging-rate"/>
      <w:bookmarkEnd w:id="284"/>
      <w:r>
        <w:t>4. Role of Aging Rate</w:t>
      </w:r>
    </w:p>
    <w:p w14:paraId="6FA3B7E9" w14:textId="392D74DF" w:rsidR="00073AD9" w:rsidRPr="0088113E" w:rsidDel="00FA4697" w:rsidRDefault="00000000" w:rsidP="00FA4697">
      <w:pPr>
        <w:pStyle w:val="FirstParagraph"/>
        <w:rPr>
          <w:del w:id="307" w:author="治輝 齋藤" w:date="2026-04-13T14:04:00Z" w16du:dateUtc="2026-04-13T05:04:00Z"/>
          <w:highlight w:val="yellow"/>
          <w:rPrChange w:id="308" w:author="哲也 大平" w:date="2026-04-12T22:04:00Z" w16du:dateUtc="2026-04-12T13:04:00Z">
            <w:rPr>
              <w:del w:id="309" w:author="治輝 齋藤" w:date="2026-04-13T14:04:00Z" w16du:dateUtc="2026-04-13T05:04:00Z"/>
            </w:rPr>
          </w:rPrChange>
        </w:rPr>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ins w:id="310" w:author="治輝 齋藤" w:date="2026-04-14T12:43:00Z" w16du:dateUtc="2026-04-14T03:43:00Z">
        <w:r w:rsidR="00CA3F03" w:rsidRPr="00CA3F03">
          <w:t xml:space="preserve"> </w:t>
        </w:r>
        <w:r w:rsidR="00CA3F03" w:rsidRPr="00CA3F03">
          <w:rPr>
            <w:lang w:eastAsia="ja-JP"/>
          </w:rPr>
          <w:t>[35, 36, 37]</w:t>
        </w:r>
      </w:ins>
      <w:del w:id="311" w:author="治輝 齋藤" w:date="2026-04-13T14:03:00Z" w16du:dateUtc="2026-04-13T05:03:00Z">
        <w:r w:rsidDel="00FA4697">
          <w:delText>44</w:delText>
        </w:r>
      </w:del>
      <w:del w:id="312" w:author="治輝 齋藤" w:date="2026-04-14T12:43:00Z" w16du:dateUtc="2026-04-14T03:43:00Z">
        <w:r w:rsidDel="00CA3F03">
          <w:delText xml:space="preserve">), </w:delText>
        </w:r>
      </w:del>
      <w:del w:id="313" w:author="治輝 齋藤" w:date="2026-04-13T14:03:00Z" w16du:dateUtc="2026-04-13T05:03:00Z">
        <w:r w:rsidDel="00FA4697">
          <w:delText>45</w:delText>
        </w:r>
      </w:del>
      <w:del w:id="314" w:author="治輝 齋藤" w:date="2026-04-14T12:43:00Z" w16du:dateUtc="2026-04-14T03:43:00Z">
        <w:r w:rsidDel="00CA3F03">
          <w:delText xml:space="preserve">), </w:delText>
        </w:r>
      </w:del>
      <w:del w:id="315" w:author="治輝 齋藤" w:date="2026-04-13T14:03:00Z" w16du:dateUtc="2026-04-13T05:03:00Z">
        <w:r w:rsidDel="00FA4697">
          <w:delText>46</w:delText>
        </w:r>
      </w:del>
      <w:del w:id="316" w:author="治輝 齋藤" w:date="2026-04-14T12:43:00Z" w16du:dateUtc="2026-04-14T03:43:00Z">
        <w:r w:rsidDel="00CA3F03">
          <w:delText>)</w:delText>
        </w:r>
      </w:del>
      <w:r>
        <w:t xml:space="preserve"> </w:t>
      </w:r>
      <w:commentRangeStart w:id="317"/>
      <w:commentRangeStart w:id="318"/>
      <w:del w:id="319" w:author="治輝 齋藤" w:date="2026-04-13T14:04:00Z" w16du:dateUtc="2026-04-13T05:04:00Z">
        <w:r w:rsidRPr="0088113E" w:rsidDel="00FA4697">
          <w:rPr>
            <w:highlight w:val="yellow"/>
            <w:rPrChange w:id="320" w:author="哲也 大平" w:date="2026-04-12T22:04:00Z" w16du:dateUtc="2026-04-12T13:04:00Z">
              <w:rPr/>
            </w:rPrChange>
          </w:rPr>
          <w:delText>Since the high economic growth period of the 1960s, labor-age youth have continuously migrated from mountainous areas in Shikoku, Chugoku, and inland Kyushu toward urban plains (Tokyo, Osaka-Kyoto-Kobe), leaving behind an aging residual population.45), 47)</w:delText>
        </w:r>
      </w:del>
    </w:p>
    <w:p w14:paraId="76D36971" w14:textId="31002112" w:rsidR="00073AD9" w:rsidRDefault="00000000">
      <w:pPr>
        <w:pStyle w:val="FirstParagraph"/>
        <w:pPrChange w:id="321" w:author="治輝 齋藤" w:date="2026-04-13T14:04:00Z" w16du:dateUtc="2026-04-13T05:04:00Z">
          <w:pPr>
            <w:pStyle w:val="a0"/>
          </w:pPr>
        </w:pPrChange>
      </w:pPr>
      <w:del w:id="322" w:author="治輝 齋藤" w:date="2026-04-13T14:04:00Z" w16du:dateUtc="2026-04-13T05:04:00Z">
        <w:r w:rsidRPr="0088113E" w:rsidDel="00FA4697">
          <w:rPr>
            <w:highlight w:val="yellow"/>
            <w:rPrChange w:id="323" w:author="哲也 大平" w:date="2026-04-12T22:04:00Z" w16du:dateUtc="2026-04-12T13:04:00Z">
              <w:rPr/>
            </w:rPrChange>
          </w:rPr>
          <w:delText xml:space="preserve">This outmigration has led to the emergence of “Genkai-shuraku” (marginal villages), defined as communities where more than 50% of residents are aged 65 or older and basic community functions are severely impaired.48), 49) In these depopulated </w:delText>
        </w:r>
        <w:r w:rsidRPr="0088113E" w:rsidDel="00FA4697">
          <w:rPr>
            <w:highlight w:val="yellow"/>
            <w:rPrChange w:id="324" w:author="哲也 大平" w:date="2026-04-12T22:04:00Z" w16du:dateUtc="2026-04-12T13:04:00Z">
              <w:rPr/>
            </w:rPrChange>
          </w:rPr>
          <w:lastRenderedPageBreak/>
          <w:delText>mountainous settlements (Kaso), public transportation, healthcare infrastructure (including orthopedic surgeon availability), snow removal services, and social support networks have deteriorated or collapsed entirely.49), 50)</w:delText>
        </w:r>
        <w:r w:rsidDel="00FA4697">
          <w:delText xml:space="preserve"> </w:delText>
        </w:r>
        <w:commentRangeEnd w:id="317"/>
        <w:r w:rsidR="0088113E" w:rsidDel="00FA4697">
          <w:rPr>
            <w:rStyle w:val="af2"/>
          </w:rPr>
          <w:commentReference w:id="317"/>
        </w:r>
      </w:del>
      <w:commentRangeEnd w:id="318"/>
      <w:r w:rsidR="00FA4697">
        <w:rPr>
          <w:rStyle w:val="af2"/>
        </w:rPr>
        <w:commentReference w:id="318"/>
      </w:r>
      <w:r>
        <w:t>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ins w:id="325" w:author="治輝 齋藤" w:date="2026-04-14T12:43:00Z" w16du:dateUtc="2026-04-14T03:43:00Z">
        <w:r w:rsidR="00CA3F03" w:rsidRPr="00CA3F03">
          <w:t xml:space="preserve"> </w:t>
        </w:r>
        <w:r w:rsidR="00CA3F03" w:rsidRPr="00CA3F03">
          <w:rPr>
            <w:lang w:eastAsia="ja-JP"/>
          </w:rPr>
          <w:t>[38, 39]</w:t>
        </w:r>
      </w:ins>
      <w:del w:id="326" w:author="治輝 齋藤" w:date="2026-04-13T14:04:00Z" w16du:dateUtc="2026-04-13T05:04:00Z">
        <w:r w:rsidDel="00FA4697">
          <w:delText>51</w:delText>
        </w:r>
      </w:del>
      <w:del w:id="327" w:author="治輝 齋藤" w:date="2026-04-14T12:43:00Z" w16du:dateUtc="2026-04-14T03:43:00Z">
        <w:r w:rsidDel="00CA3F03">
          <w:delText xml:space="preserve">), </w:delText>
        </w:r>
      </w:del>
      <w:del w:id="328" w:author="治輝 齋藤" w:date="2026-04-13T14:04:00Z" w16du:dateUtc="2026-04-13T05:04:00Z">
        <w:r w:rsidDel="00FA4697">
          <w:delText>52</w:delText>
        </w:r>
      </w:del>
      <w:del w:id="329" w:author="治輝 齋藤" w:date="2026-04-14T12:43:00Z" w16du:dateUtc="2026-04-14T03:43:00Z">
        <w:r w:rsidDel="00CA3F03">
          <w:delText>)</w:delText>
        </w:r>
      </w:del>
    </w:p>
    <w:p w14:paraId="2781015F" w14:textId="52287238" w:rsidR="00073AD9" w:rsidRDefault="00000000">
      <w:pPr>
        <w:pStyle w:val="a0"/>
      </w:pPr>
      <w:r>
        <w:t xml:space="preserve">The </w:t>
      </w:r>
      <w:ins w:id="330" w:author="治輝 齋藤" w:date="2026-04-14T14:02:00Z" w16du:dateUtc="2026-04-14T05:02:00Z">
        <w:r w:rsidR="00FB1385" w:rsidRPr="00FB1385">
          <w:t>partial</w:t>
        </w:r>
      </w:ins>
      <w:del w:id="331" w:author="治輝 齋藤" w:date="2026-04-14T14:02:00Z" w16du:dateUtc="2026-04-14T05:02:00Z">
        <w:r w:rsidDel="00FB1385">
          <w:delText>independent</w:delText>
        </w:r>
      </w:del>
      <w:r>
        <w:t xml:space="preserve"> association of slope with hip fracture after adjustment for aging rate </w:t>
      </w:r>
      <w:ins w:id="332" w:author="治輝 齋藤" w:date="2026-04-14T14:02:00Z" w16du:dateUtc="2026-04-14T05:02:00Z">
        <w:r w:rsidR="00FB1385" w:rsidRPr="00FB1385">
          <w:t>suggests</w:t>
        </w:r>
      </w:ins>
      <w:del w:id="333" w:author="治輝 齋藤" w:date="2026-04-14T14:02:00Z" w16du:dateUtc="2026-04-14T05:02:00Z">
        <w:r w:rsidDel="00FB1385">
          <w:delText>indicates</w:delText>
        </w:r>
      </w:del>
      <w:r>
        <w:t xml:space="preserve"> that terrain </w:t>
      </w:r>
      <w:ins w:id="334" w:author="治輝 齋藤" w:date="2026-04-14T14:02:00Z" w16du:dateUtc="2026-04-14T05:02:00Z">
        <w:r w:rsidR="00FB1385" w:rsidRPr="00FB1385">
          <w:t>may constitute</w:t>
        </w:r>
      </w:ins>
      <w:del w:id="335" w:author="治輝 齋藤" w:date="2026-04-14T14:02:00Z" w16du:dateUtc="2026-04-14T05:02:00Z">
        <w:r w:rsidDel="00FB1385">
          <w:delText>constitutes</w:delText>
        </w:r>
      </w:del>
      <w:r>
        <w:t xml:space="preserve"> a risk factor over and above demographic composition</w:t>
      </w:r>
      <w:ins w:id="336" w:author="治輝 齋藤" w:date="2026-04-14T14:03:00Z" w16du:dateUtc="2026-04-14T05:03:00Z">
        <w:r w:rsidR="00FB1385" w:rsidRPr="00FB1385">
          <w:t>, subject to the inferential sensitivity noted above</w:t>
        </w:r>
      </w:ins>
      <w:r>
        <w:t>.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pPr>
        <w:pStyle w:val="2"/>
      </w:pPr>
      <w:bookmarkStart w:id="337" w:name="walking-speed-as-a-mediator"/>
      <w:bookmarkEnd w:id="306"/>
      <w:r>
        <w:t>5. Walking Speed as a Mediator</w:t>
      </w:r>
    </w:p>
    <w:p w14:paraId="7A531454" w14:textId="7CF5158C" w:rsidR="00073AD9" w:rsidRDefault="00FB1385">
      <w:pPr>
        <w:pStyle w:val="FirstParagraph"/>
      </w:pPr>
      <w:ins w:id="338" w:author="治輝 齋藤" w:date="2026-04-14T14:03:00Z" w16du:dateUtc="2026-04-14T05:03:00Z">
        <w:r w:rsidRPr="00FB1385">
          <w:t>At the individual level, slower</w:t>
        </w:r>
      </w:ins>
      <w:del w:id="339" w:author="治輝 齋藤" w:date="2026-04-14T14:03:00Z" w16du:dateUtc="2026-04-14T05:03:00Z">
        <w:r w:rsidR="00000000" w:rsidDel="00FB1385">
          <w:delText>Fast walking rate showed a tendency toward a negative association with hip fracture rate (</w:delText>
        </w:r>
        <w:r w:rsidR="00000000" w:rsidDel="00FB1385">
          <w:rPr>
            <w:i/>
            <w:iCs/>
          </w:rPr>
          <w:delText>p</w:delText>
        </w:r>
        <w:r w:rsidR="00000000" w:rsidDel="00FB1385">
          <w:delText xml:space="preserve"> = 0.091), consistent with the extensive literature designating</w:delText>
        </w:r>
      </w:del>
      <w:r w:rsidR="00000000">
        <w:t xml:space="preserve"> walking speed </w:t>
      </w:r>
      <w:ins w:id="340" w:author="治輝 齋藤" w:date="2026-04-14T14:03:00Z" w16du:dateUtc="2026-04-14T05:03:00Z">
        <w:r w:rsidRPr="00FB1385">
          <w:t>is a well-established marker</w:t>
        </w:r>
      </w:ins>
      <w:del w:id="341" w:author="治輝 齋藤" w:date="2026-04-14T14:03:00Z" w16du:dateUtc="2026-04-14T05:03:00Z">
        <w:r w:rsidR="00000000" w:rsidDel="00FB1385">
          <w:delText>as the “sixth vital sign” and a powerful predictor</w:delText>
        </w:r>
      </w:del>
      <w:r w:rsidR="00000000">
        <w:t xml:space="preserve"> of fracture risk, sarcopenia, frailty, and mortality</w:t>
      </w:r>
      <w:ins w:id="342" w:author="治輝 齋藤" w:date="2026-04-14T14:04:00Z" w16du:dateUtc="2026-04-14T05:04:00Z">
        <w:r w:rsidRPr="00FB1385">
          <w:t xml:space="preserve"> (often termed the "sixth vital sign")</w:t>
        </w:r>
      </w:ins>
      <w:r w:rsidR="00000000">
        <w:t>.</w:t>
      </w:r>
      <w:ins w:id="343" w:author="治輝 齋藤" w:date="2026-04-14T12:44:00Z" w16du:dateUtc="2026-04-14T03:44:00Z">
        <w:r w:rsidR="00CA3F03" w:rsidRPr="00CA3F03">
          <w:t xml:space="preserve"> </w:t>
        </w:r>
        <w:r w:rsidR="00CA3F03" w:rsidRPr="00CA3F03">
          <w:rPr>
            <w:lang w:eastAsia="ja-JP"/>
          </w:rPr>
          <w:t>[15, 16, 17]</w:t>
        </w:r>
      </w:ins>
      <w:del w:id="344" w:author="治輝 齋藤" w:date="2026-04-13T14:05:00Z" w16du:dateUtc="2026-04-13T05:05:00Z">
        <w:r w:rsidR="00000000" w:rsidDel="00F52EFF">
          <w:delText>16</w:delText>
        </w:r>
      </w:del>
      <w:del w:id="345" w:author="治輝 齋藤" w:date="2026-04-14T12:44:00Z" w16du:dateUtc="2026-04-14T03:44:00Z">
        <w:r w:rsidR="00000000" w:rsidDel="00CA3F03">
          <w:delText xml:space="preserve">), </w:delText>
        </w:r>
      </w:del>
      <w:del w:id="346" w:author="治輝 齋藤" w:date="2026-04-13T14:05:00Z" w16du:dateUtc="2026-04-13T05:05:00Z">
        <w:r w:rsidR="00000000" w:rsidDel="00F52EFF">
          <w:delText>17</w:delText>
        </w:r>
      </w:del>
      <w:del w:id="347" w:author="治輝 齋藤" w:date="2026-04-14T12:44:00Z" w16du:dateUtc="2026-04-14T03:44:00Z">
        <w:r w:rsidR="00000000" w:rsidDel="00CA3F03">
          <w:delText xml:space="preserve">), </w:delText>
        </w:r>
      </w:del>
      <w:del w:id="348" w:author="治輝 齋藤" w:date="2026-04-13T14:05:00Z" w16du:dateUtc="2026-04-13T05:05:00Z">
        <w:r w:rsidR="00000000" w:rsidDel="00F52EFF">
          <w:delText>18</w:delText>
        </w:r>
      </w:del>
      <w:del w:id="349" w:author="治輝 齋藤" w:date="2026-04-14T12:44:00Z" w16du:dateUtc="2026-04-14T03:44:00Z">
        <w:r w:rsidR="00000000" w:rsidDel="00CA3F03">
          <w:delText>)</w:delText>
        </w:r>
      </w:del>
      <w:del w:id="350" w:author="治輝 齋藤" w:date="2026-04-13T14:05:00Z" w16du:dateUtc="2026-04-13T05:05:00Z">
        <w:r w:rsidR="00000000" w:rsidDel="00F52EFF">
          <w:delText>, 53)</w:delText>
        </w:r>
      </w:del>
      <w:r w:rsidR="00000000">
        <w:t xml:space="preserve"> Prospective cohort studies in community-dwelling older adults have demonstrated that walking speeds below 0.8 m/s or 0.69 m/s significantly elevate hip fracture incidence.</w:t>
      </w:r>
      <w:ins w:id="351" w:author="治輝 齋藤" w:date="2026-04-14T12:44:00Z" w16du:dateUtc="2026-04-14T03:44:00Z">
        <w:r w:rsidR="00CA3F03" w:rsidRPr="00CA3F03">
          <w:t xml:space="preserve"> </w:t>
        </w:r>
        <w:r w:rsidR="00CA3F03" w:rsidRPr="00CA3F03">
          <w:rPr>
            <w:lang w:eastAsia="ja-JP"/>
          </w:rPr>
          <w:t>[16]</w:t>
        </w:r>
      </w:ins>
      <w:del w:id="352" w:author="治輝 齋藤" w:date="2026-04-13T14:05:00Z" w16du:dateUtc="2026-04-13T05:05:00Z">
        <w:r w:rsidR="00000000" w:rsidDel="00F52EFF">
          <w:delText>17</w:delText>
        </w:r>
      </w:del>
      <w:del w:id="353" w:author="治輝 齋藤" w:date="2026-04-14T12:44:00Z" w16du:dateUtc="2026-04-14T03:44:00Z">
        <w:r w:rsidR="00000000" w:rsidDel="00CA3F03">
          <w:delText>)</w:delText>
        </w:r>
      </w:del>
      <w:del w:id="354" w:author="治輝 齋藤" w:date="2026-04-13T14:05:00Z" w16du:dateUtc="2026-04-13T05:05:00Z">
        <w:r w:rsidR="00000000" w:rsidDel="00F52EFF">
          <w:delText>, 54)</w:delText>
        </w:r>
      </w:del>
      <w:r w:rsidR="00000000">
        <w:t xml:space="preserve"> </w:t>
      </w:r>
      <w:ins w:id="355" w:author="治輝 齋藤" w:date="2026-04-14T14:04:00Z" w16du:dateUtc="2026-04-14T05:04:00Z">
        <w:r w:rsidRPr="00FB1385">
          <w:t>Walking</w:t>
        </w:r>
      </w:ins>
      <w:del w:id="356" w:author="治輝 齋藤" w:date="2026-04-14T14:04:00Z" w16du:dateUtc="2026-04-14T05:04:00Z">
        <w:r w:rsidR="00000000" w:rsidDel="00FB1385">
          <w:delText>Moreover, walking</w:delText>
        </w:r>
      </w:del>
      <w:r w:rsidR="00000000">
        <w:t xml:space="preserve"> speed measured in clinical settings (flat 10-meter walk tests) may not accurately reflect real-world walking ability on complex outdoor terrain.</w:t>
      </w:r>
      <w:ins w:id="357" w:author="治輝 齋藤" w:date="2026-04-14T12:44:00Z" w16du:dateUtc="2026-04-14T03:44:00Z">
        <w:r w:rsidR="00CA3F03" w:rsidRPr="00CA3F03">
          <w:t xml:space="preserve"> </w:t>
        </w:r>
        <w:r w:rsidR="00CA3F03" w:rsidRPr="00CA3F03">
          <w:rPr>
            <w:lang w:eastAsia="ja-JP"/>
          </w:rPr>
          <w:t>[18]</w:t>
        </w:r>
      </w:ins>
      <w:del w:id="358" w:author="治輝 齋藤" w:date="2026-04-13T14:06:00Z" w16du:dateUtc="2026-04-13T05:06:00Z">
        <w:r w:rsidR="00000000" w:rsidDel="00F52EFF">
          <w:delText>19</w:delText>
        </w:r>
      </w:del>
      <w:del w:id="359" w:author="治輝 齋藤" w:date="2026-04-14T12:44:00Z" w16du:dateUtc="2026-04-14T03:44:00Z">
        <w:r w:rsidR="00000000" w:rsidDel="00CA3F03">
          <w:delText>)</w:delText>
        </w:r>
      </w:del>
      <w:del w:id="360" w:author="治輝 齋藤" w:date="2026-04-13T14:06:00Z" w16du:dateUtc="2026-04-13T05:06:00Z">
        <w:r w:rsidR="00000000" w:rsidDel="00F52EFF">
          <w:delText>, 55)</w:delText>
        </w:r>
      </w:del>
    </w:p>
    <w:p w14:paraId="603FDFA9" w14:textId="342BB9BE" w:rsidR="00073AD9" w:rsidRDefault="00FB1385">
      <w:pPr>
        <w:pStyle w:val="a0"/>
      </w:pPr>
      <w:ins w:id="361" w:author="治輝 齋藤" w:date="2026-04-14T14:04:00Z" w16du:dateUtc="2026-04-14T05:04:00Z">
        <w:r w:rsidRPr="00FB1385">
          <w:t>In our ecological data, terrain slope was negatively correlated with prefecture-level fast walking rate (r = −0.264), consistent with residents of steeper prefectures reporting slower habitual walking on average.</w:t>
        </w:r>
        <w:r w:rsidRPr="00FB1385">
          <w:t xml:space="preserve"> </w:t>
        </w:r>
      </w:ins>
      <w:r w:rsidR="00000000">
        <w:t>When confronted with uneven or sloped terrain, older adults unconsciously adopt cautious gait strategies, reducing step length and cadence to enhance stability, which results in substantially slower walking speeds.</w:t>
      </w:r>
      <w:ins w:id="362" w:author="治輝 齋藤" w:date="2026-04-14T12:44:00Z" w16du:dateUtc="2026-04-14T03:44:00Z">
        <w:r w:rsidR="00CA3F03" w:rsidRPr="00CA3F03">
          <w:t xml:space="preserve"> </w:t>
        </w:r>
        <w:r w:rsidR="00CA3F03" w:rsidRPr="00CA3F03">
          <w:rPr>
            <w:lang w:eastAsia="ja-JP"/>
          </w:rPr>
          <w:t>[11, 18, 19]</w:t>
        </w:r>
      </w:ins>
      <w:del w:id="363" w:author="治輝 齋藤" w:date="2026-04-14T12:44:00Z" w16du:dateUtc="2026-04-14T03:44:00Z">
        <w:r w:rsidR="00000000" w:rsidDel="00CA3F03">
          <w:delText xml:space="preserve">11), </w:delText>
        </w:r>
      </w:del>
      <w:del w:id="364" w:author="治輝 齋藤" w:date="2026-04-13T14:07:00Z" w16du:dateUtc="2026-04-13T05:07:00Z">
        <w:r w:rsidR="00000000" w:rsidDel="000E57C4">
          <w:delText>19</w:delText>
        </w:r>
      </w:del>
      <w:del w:id="365" w:author="治輝 齋藤" w:date="2026-04-14T12:44:00Z" w16du:dateUtc="2026-04-14T03:44:00Z">
        <w:r w:rsidR="00000000" w:rsidDel="00CA3F03">
          <w:delText xml:space="preserve">), </w:delText>
        </w:r>
      </w:del>
      <w:del w:id="366" w:author="治輝 齋藤" w:date="2026-04-13T14:07:00Z" w16du:dateUtc="2026-04-13T05:07:00Z">
        <w:r w:rsidR="00000000" w:rsidDel="000E57C4">
          <w:delText>20</w:delText>
        </w:r>
      </w:del>
      <w:del w:id="367" w:author="治輝 齋藤" w:date="2026-04-14T12:44:00Z" w16du:dateUtc="2026-04-14T03:44:00Z">
        <w:r w:rsidR="00000000" w:rsidDel="00CA3F03">
          <w:delText>)</w:delText>
        </w:r>
      </w:del>
      <w:r w:rsidR="00000000">
        <w:t xml:space="preserve"> Older adults residing in high-slope regions are exposed to such challenging terrain daily during shopping and outdoor activities, leading to chronic fear of falling, reduced outdoor activity, and progressive deconditioning (disuse muscle atrophy).</w:t>
      </w:r>
      <w:ins w:id="368" w:author="治輝 齋藤" w:date="2026-04-14T12:44:00Z" w16du:dateUtc="2026-04-14T03:44:00Z">
        <w:r w:rsidR="00CA3F03" w:rsidRPr="00CA3F03">
          <w:t xml:space="preserve"> </w:t>
        </w:r>
        <w:r w:rsidR="00CA3F03" w:rsidRPr="00CA3F03">
          <w:rPr>
            <w:lang w:eastAsia="ja-JP"/>
          </w:rPr>
          <w:t>[40, 41]</w:t>
        </w:r>
      </w:ins>
      <w:del w:id="369" w:author="治輝 齋藤" w:date="2026-04-13T14:07:00Z" w16du:dateUtc="2026-04-13T05:07:00Z">
        <w:r w:rsidR="00000000" w:rsidDel="000E57C4">
          <w:delText>56</w:delText>
        </w:r>
      </w:del>
      <w:del w:id="370" w:author="治輝 齋藤" w:date="2026-04-14T12:44:00Z" w16du:dateUtc="2026-04-14T03:44:00Z">
        <w:r w:rsidR="00000000" w:rsidDel="00CA3F03">
          <w:delText xml:space="preserve">), </w:delText>
        </w:r>
      </w:del>
      <w:del w:id="371" w:author="治輝 齋藤" w:date="2026-04-13T14:07:00Z" w16du:dateUtc="2026-04-13T05:07:00Z">
        <w:r w:rsidR="00000000" w:rsidDel="000E57C4">
          <w:delText>57</w:delText>
        </w:r>
      </w:del>
      <w:del w:id="372" w:author="治輝 齋藤" w:date="2026-04-14T12:44:00Z" w16du:dateUtc="2026-04-14T03:44:00Z">
        <w:r w:rsidR="00000000" w:rsidDel="00CA3F03">
          <w:delText>)</w:delText>
        </w:r>
      </w:del>
      <w:del w:id="373" w:author="治輝 齋藤" w:date="2026-04-14T14:04:00Z" w16du:dateUtc="2026-04-14T05:04:00Z">
        <w:r w:rsidR="00000000" w:rsidDel="00FB1385">
          <w:delText xml:space="preserve"> The observed correlation between higher slope and lower fast walking rate (r = −0.264) in our data supports this chronic mediation pathway.</w:delText>
        </w:r>
      </w:del>
    </w:p>
    <w:p w14:paraId="0D744E0F" w14:textId="7B517458" w:rsidR="00073AD9" w:rsidRDefault="00000000">
      <w:pPr>
        <w:pStyle w:val="a0"/>
      </w:pPr>
      <w:r>
        <w:lastRenderedPageBreak/>
        <w:t xml:space="preserve">However, </w:t>
      </w:r>
      <w:ins w:id="374" w:author="治輝 齋藤" w:date="2026-04-14T14:05:00Z" w16du:dateUtc="2026-04-14T05:05:00Z">
        <w:r w:rsidR="00FB1385" w:rsidRPr="00FB1385">
          <w:t xml:space="preserve">the multivariable OLS coefficient for fast walking rate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w:t>
        </w:r>
      </w:ins>
      <w:del w:id="375" w:author="治輝 齋藤" w:date="2026-04-14T14:05:00Z" w16du:dateUtc="2026-04-14T05:05:00Z">
        <w:r w:rsidDel="00FB1385">
          <w:delText>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w:delText>
        </w:r>
      </w:del>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pPr>
        <w:pStyle w:val="2"/>
      </w:pPr>
      <w:bookmarkStart w:id="376" w:name="policy-implications"/>
      <w:bookmarkEnd w:id="337"/>
      <w:r>
        <w:t>6. Policy Implications</w:t>
      </w:r>
    </w:p>
    <w:p w14:paraId="47E75878" w14:textId="06653E14" w:rsidR="00073AD9" w:rsidRDefault="00000000">
      <w:pPr>
        <w:pStyle w:val="FirstParagraph"/>
      </w:pPr>
      <w:r>
        <w:t>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ins w:id="377" w:author="治輝 齋藤" w:date="2026-04-14T12:44:00Z" w16du:dateUtc="2026-04-14T03:44:00Z">
        <w:r w:rsidR="008D01AA" w:rsidRPr="008D01AA">
          <w:t xml:space="preserve"> </w:t>
        </w:r>
        <w:r w:rsidR="008D01AA" w:rsidRPr="008D01AA">
          <w:rPr>
            <w:lang w:eastAsia="ja-JP"/>
          </w:rPr>
          <w:t>[4, 42, 43]</w:t>
        </w:r>
      </w:ins>
      <w:del w:id="378" w:author="治輝 齋藤" w:date="2026-04-14T12:44:00Z" w16du:dateUtc="2026-04-14T03:44:00Z">
        <w:r w:rsidDel="008D01AA">
          <w:delText xml:space="preserve">4), </w:delText>
        </w:r>
      </w:del>
      <w:del w:id="379" w:author="治輝 齋藤" w:date="2026-04-13T14:08:00Z" w16du:dateUtc="2026-04-13T05:08:00Z">
        <w:r w:rsidDel="000E57C4">
          <w:delText>58</w:delText>
        </w:r>
      </w:del>
      <w:del w:id="380" w:author="治輝 齋藤" w:date="2026-04-14T12:44:00Z" w16du:dateUtc="2026-04-14T03:44:00Z">
        <w:r w:rsidDel="008D01AA">
          <w:delText xml:space="preserve">), </w:delText>
        </w:r>
      </w:del>
      <w:del w:id="381" w:author="治輝 齋藤" w:date="2026-04-13T14:08:00Z" w16du:dateUtc="2026-04-13T05:08:00Z">
        <w:r w:rsidDel="000E57C4">
          <w:delText>59</w:delText>
        </w:r>
      </w:del>
      <w:del w:id="382" w:author="治輝 齋藤" w:date="2026-04-14T12:44:00Z" w16du:dateUtc="2026-04-14T03:44:00Z">
        <w:r w:rsidDel="008D01AA">
          <w:delText>)</w:delText>
        </w:r>
      </w:del>
      <w:r>
        <w:t xml:space="preserve"> Acute care costs for hip fracture treatment reached approximately 1,000 billion yen in 2021,</w:t>
      </w:r>
      <w:ins w:id="383" w:author="治輝 齋藤" w:date="2026-04-14T12:45:00Z" w16du:dateUtc="2026-04-14T03:45:00Z">
        <w:r w:rsidR="008D01AA" w:rsidRPr="008D01AA">
          <w:t xml:space="preserve"> </w:t>
        </w:r>
        <w:r w:rsidR="008D01AA" w:rsidRPr="008D01AA">
          <w:rPr>
            <w:lang w:eastAsia="ja-JP"/>
          </w:rPr>
          <w:t>[5]</w:t>
        </w:r>
      </w:ins>
      <w:del w:id="384" w:author="治輝 齋藤" w:date="2026-04-14T12:45:00Z" w16du:dateUtc="2026-04-14T03:45:00Z">
        <w:r w:rsidDel="008D01AA">
          <w:delText>5)</w:delText>
        </w:r>
      </w:del>
      <w:r>
        <w:t xml:space="preserve"> prompting the Japanese government to introduce a new reimbursement incentive in April 2022 for early surgery within 48 hours for patients aged ≥75 years.</w:t>
      </w:r>
      <w:ins w:id="385" w:author="治輝 齋藤" w:date="2026-04-14T12:45:00Z" w16du:dateUtc="2026-04-14T03:45:00Z">
        <w:r w:rsidR="008D01AA" w:rsidRPr="008D01AA">
          <w:t xml:space="preserve"> </w:t>
        </w:r>
        <w:r w:rsidR="008D01AA" w:rsidRPr="008D01AA">
          <w:rPr>
            <w:lang w:eastAsia="ja-JP"/>
          </w:rPr>
          <w:t>[44]</w:t>
        </w:r>
      </w:ins>
      <w:del w:id="386" w:author="治輝 齋藤" w:date="2026-04-13T14:08:00Z" w16du:dateUtc="2026-04-13T05:08:00Z">
        <w:r w:rsidDel="000E57C4">
          <w:delText>60</w:delText>
        </w:r>
      </w:del>
      <w:del w:id="387" w:author="治輝 齋藤" w:date="2026-04-14T12:45:00Z" w16du:dateUtc="2026-04-14T03:45:00Z">
        <w:r w:rsidDel="008D01AA">
          <w:delText>)</w:delText>
        </w:r>
      </w:del>
    </w:p>
    <w:p w14:paraId="1139BD7A" w14:textId="75B503D6" w:rsidR="00073AD9" w:rsidRDefault="00000000">
      <w:pPr>
        <w:pStyle w:val="a0"/>
      </w:pPr>
      <w:r>
        <w:t>First, prefectures with steeper terrain should be prioritized in national fall prevention programs. Japan’s Ministry of Health, Labour and Welfare has promoted the “Active Guide” (Plus-Ten campaign: “add 10 minutes of physical activity daily”) under the Health Japan 21 (second edition) framework.</w:t>
      </w:r>
      <w:ins w:id="388" w:author="治輝 齋藤" w:date="2026-04-14T12:45:00Z" w16du:dateUtc="2026-04-14T03:45:00Z">
        <w:r w:rsidR="008D01AA" w:rsidRPr="008D01AA">
          <w:t xml:space="preserve"> </w:t>
        </w:r>
        <w:r w:rsidR="008D01AA" w:rsidRPr="008D01AA">
          <w:rPr>
            <w:lang w:eastAsia="ja-JP"/>
          </w:rPr>
          <w:t>[45, 46]</w:t>
        </w:r>
      </w:ins>
      <w:del w:id="389" w:author="治輝 齋藤" w:date="2026-04-13T14:09:00Z" w16du:dateUtc="2026-04-13T05:09:00Z">
        <w:r w:rsidDel="000E57C4">
          <w:delText>61</w:delText>
        </w:r>
      </w:del>
      <w:del w:id="390" w:author="治輝 齋藤" w:date="2026-04-14T12:45:00Z" w16du:dateUtc="2026-04-14T03:45:00Z">
        <w:r w:rsidDel="008D01AA">
          <w:delText xml:space="preserve">), </w:delText>
        </w:r>
      </w:del>
      <w:del w:id="391" w:author="治輝 齋藤" w:date="2026-04-13T14:09:00Z" w16du:dateUtc="2026-04-13T05:09:00Z">
        <w:r w:rsidDel="000E57C4">
          <w:delText>62</w:delText>
        </w:r>
      </w:del>
      <w:del w:id="392" w:author="治輝 齋藤" w:date="2026-04-14T12:45:00Z" w16du:dateUtc="2026-04-14T03:45:00Z">
        <w:r w:rsidDel="008D01AA">
          <w:delText>)</w:delText>
        </w:r>
      </w:del>
      <w:del w:id="393" w:author="治輝 齋藤" w:date="2026-04-13T14:09:00Z" w16du:dateUtc="2026-04-13T05:09:00Z">
        <w:r w:rsidDel="000E57C4">
          <w:delText>, 63)</w:delText>
        </w:r>
      </w:del>
      <w:r>
        <w:t xml:space="preserve"> However, research has shown that physical activity behavior is strongly dependent on neighborhood environmental features (sidewalk availability, safety, topography), not individual motivation alone.</w:t>
      </w:r>
      <w:ins w:id="394" w:author="治輝 齋藤" w:date="2026-04-14T12:45:00Z" w16du:dateUtc="2026-04-14T03:45:00Z">
        <w:r w:rsidR="008D01AA" w:rsidRPr="008D01AA">
          <w:t xml:space="preserve"> </w:t>
        </w:r>
        <w:r w:rsidR="008D01AA" w:rsidRPr="008D01AA">
          <w:rPr>
            <w:lang w:eastAsia="ja-JP"/>
          </w:rPr>
          <w:t>[45]</w:t>
        </w:r>
      </w:ins>
      <w:del w:id="395" w:author="治輝 齋藤" w:date="2026-04-13T14:09:00Z" w16du:dateUtc="2026-04-13T05:09:00Z">
        <w:r w:rsidDel="000E57C4">
          <w:delText>61</w:delText>
        </w:r>
      </w:del>
      <w:del w:id="396" w:author="治輝 齋藤" w:date="2026-04-14T12:45:00Z" w16du:dateUtc="2026-04-14T03:45:00Z">
        <w:r w:rsidDel="008D01AA">
          <w:delText>)</w:delText>
        </w:r>
      </w:del>
      <w:del w:id="397" w:author="治輝 齋藤" w:date="2026-04-13T14:09:00Z" w16du:dateUtc="2026-04-13T05:09:00Z">
        <w:r w:rsidDel="000E57C4">
          <w:delText>, 64)</w:delText>
        </w:r>
      </w:del>
      <w:r>
        <w:t xml:space="preserve"> Recommending “10 additional minutes of outdoor walking” in mountainous prefectures with mean slopes exceeding 10 degrees (e.g., </w:t>
      </w:r>
      <w:r>
        <w:lastRenderedPageBreak/>
        <w:t>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ins w:id="398" w:author="治輝 齋藤" w:date="2026-04-14T12:45:00Z" w16du:dateUtc="2026-04-14T03:45:00Z">
        <w:r w:rsidR="008D01AA" w:rsidRPr="008D01AA">
          <w:t xml:space="preserve"> </w:t>
        </w:r>
        <w:r w:rsidR="008D01AA" w:rsidRPr="008D01AA">
          <w:rPr>
            <w:lang w:eastAsia="ja-JP"/>
          </w:rPr>
          <w:t>[47]</w:t>
        </w:r>
      </w:ins>
      <w:del w:id="399" w:author="治輝 齋藤" w:date="2026-04-13T14:09:00Z" w16du:dateUtc="2026-04-13T05:09:00Z">
        <w:r w:rsidDel="000E57C4">
          <w:delText>65</w:delText>
        </w:r>
      </w:del>
      <w:del w:id="400" w:author="治輝 齋藤" w:date="2026-04-14T12:45:00Z" w16du:dateUtc="2026-04-14T03:45:00Z">
        <w:r w:rsidDel="008D01AA">
          <w:delText>)</w:delText>
        </w:r>
      </w:del>
    </w:p>
    <w:p w14:paraId="6F26A88A" w14:textId="77777777" w:rsidR="00073AD9" w:rsidRDefault="00000000">
      <w:pPr>
        <w:pStyle w:val="a0"/>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pPr>
        <w:pStyle w:val="2"/>
      </w:pPr>
      <w:bookmarkStart w:id="401" w:name="strengths"/>
      <w:bookmarkEnd w:id="376"/>
      <w:r>
        <w:t>7. Strengths</w:t>
      </w:r>
    </w:p>
    <w:p w14:paraId="1CCB3B95" w14:textId="77777777" w:rsidR="00073AD9"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pPr>
        <w:pStyle w:val="2"/>
      </w:pPr>
      <w:bookmarkStart w:id="402" w:name="limitations"/>
      <w:bookmarkEnd w:id="401"/>
      <w:r>
        <w:t>8. Limitations</w:t>
      </w:r>
    </w:p>
    <w:p w14:paraId="5618FDB2" w14:textId="383166A6" w:rsidR="00073AD9" w:rsidRDefault="00000000">
      <w:pPr>
        <w:pStyle w:val="FirstParagraph"/>
      </w:pPr>
      <w:r>
        <w:t>Several limitations should be considered. First, as an ecological study, our findings are subject to the ecological fallacy: associations observed at the prefecture level may not reflect individual-level relationships.</w:t>
      </w:r>
      <w:ins w:id="403" w:author="治輝 齋藤" w:date="2026-04-14T12:46:00Z" w16du:dateUtc="2026-04-14T03:46:00Z">
        <w:r w:rsidR="008D01AA" w:rsidRPr="008D01AA">
          <w:t xml:space="preserve"> </w:t>
        </w:r>
        <w:r w:rsidR="008D01AA" w:rsidRPr="008D01AA">
          <w:rPr>
            <w:lang w:eastAsia="ja-JP"/>
          </w:rPr>
          <w:t>[48]</w:t>
        </w:r>
      </w:ins>
      <w:del w:id="404" w:author="治輝 齋藤" w:date="2026-04-13T14:10:00Z" w16du:dateUtc="2026-04-13T05:10:00Z">
        <w:r w:rsidDel="000E57C4">
          <w:delText>66</w:delText>
        </w:r>
      </w:del>
      <w:del w:id="405" w:author="治輝 齋藤" w:date="2026-04-14T12:46:00Z" w16du:dateUtc="2026-04-14T03:46:00Z">
        <w:r w:rsidDel="008D01AA">
          <w:delText>)</w:delText>
        </w:r>
      </w:del>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pPr>
        <w:pStyle w:val="a0"/>
      </w:pPr>
      <w:r>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w:t>
      </w:r>
      <w:r>
        <w:lastRenderedPageBreak/>
        <w:t>may account for part of the observed association. Future studies incorporating NDB prescription data and BMD screening results at finer geographic resolution would strengthen causal inference.</w:t>
      </w:r>
    </w:p>
    <w:p w14:paraId="248867E4" w14:textId="77777777" w:rsidR="00073AD9" w:rsidRDefault="00000000">
      <w:pPr>
        <w:pStyle w:val="a0"/>
        <w:rPr>
          <w:ins w:id="406" w:author="治輝 齋藤" w:date="2026-04-14T14:06:00Z" w16du:dateUtc="2026-04-14T05:06:00Z"/>
        </w:rPr>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3AFEC74E" w14:textId="2DB3A2C6" w:rsidR="00FB1385" w:rsidRDefault="00FB1385">
      <w:pPr>
        <w:pStyle w:val="a0"/>
      </w:pPr>
      <w:ins w:id="407" w:author="治輝 齋藤" w:date="2026-04-14T14:06:00Z" w16du:dateUtc="2026-04-14T05:06:00Z">
        <w:r w:rsidRPr="00FB1385">
          <w:t xml:space="preserve">Sixth,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Pr="00FB1385">
          <w:rPr>
            <w:i/>
            <w:iCs/>
          </w:rPr>
          <w:t>p</w:t>
        </w:r>
        <w:r w:rsidRPr="00FB1385">
          <w:t xml:space="preserve"> = 0.043 result for the primary slope coefficient in Model 2 was borderline and compatible with no association under alternative variance assumptions.</w:t>
        </w:r>
      </w:ins>
    </w:p>
    <w:p w14:paraId="20066C4C" w14:textId="77777777" w:rsidR="00073AD9" w:rsidRDefault="00000000">
      <w:r>
        <w:pict w14:anchorId="560E82C4">
          <v:rect id="_x0000_i1030" style="width:0;height:1.5pt" o:hralign="center" o:hrstd="t" o:hr="t"/>
        </w:pict>
      </w:r>
    </w:p>
    <w:p w14:paraId="31756A9D" w14:textId="77777777" w:rsidR="00073AD9" w:rsidRDefault="00000000">
      <w:pPr>
        <w:pStyle w:val="1"/>
      </w:pPr>
      <w:bookmarkStart w:id="408" w:name="conclusions-1"/>
      <w:bookmarkEnd w:id="217"/>
      <w:bookmarkEnd w:id="402"/>
      <w:commentRangeStart w:id="409"/>
      <w:commentRangeStart w:id="410"/>
      <w:r>
        <w:t>Conclusions</w:t>
      </w:r>
      <w:commentRangeEnd w:id="409"/>
      <w:r w:rsidR="00C34A0D">
        <w:rPr>
          <w:rStyle w:val="af2"/>
          <w:rFonts w:asciiTheme="minorHAnsi" w:eastAsiaTheme="minorEastAsia" w:hAnsiTheme="minorHAnsi" w:cstheme="minorBidi"/>
          <w:color w:val="auto"/>
        </w:rPr>
        <w:commentReference w:id="409"/>
      </w:r>
      <w:commentRangeEnd w:id="410"/>
      <w:r w:rsidR="00012D1E">
        <w:rPr>
          <w:rStyle w:val="af2"/>
          <w:rFonts w:asciiTheme="minorHAnsi" w:eastAsiaTheme="minorEastAsia" w:hAnsiTheme="minorHAnsi" w:cstheme="minorBidi"/>
          <w:color w:val="auto"/>
        </w:rPr>
        <w:commentReference w:id="410"/>
      </w:r>
    </w:p>
    <w:p w14:paraId="0087DC0F" w14:textId="795ECD31" w:rsidR="00073AD9" w:rsidRDefault="00FB1385">
      <w:pPr>
        <w:pStyle w:val="FirstParagraph"/>
      </w:pPr>
      <w:ins w:id="411" w:author="治輝 齋藤" w:date="2026-04-14T14:07:00Z" w16du:dateUtc="2026-04-14T05:07:00Z">
        <w:r w:rsidRPr="00FB1385">
          <w:t>Under primary ordinary least squares estimation, prefectural terrain</w:t>
        </w:r>
      </w:ins>
      <w:del w:id="412" w:author="治輝 齋藤" w:date="2026-04-14T14:07:00Z" w16du:dateUtc="2026-04-14T05:07:00Z">
        <w:r w:rsidR="00000000" w:rsidDel="00FB1385">
          <w:delText>Terrain</w:delText>
        </w:r>
      </w:del>
      <w:r w:rsidR="00000000">
        <w:t xml:space="preserve"> slope </w:t>
      </w:r>
      <w:ins w:id="413" w:author="治輝 齋藤" w:date="2026-04-14T14:07:00Z" w16du:dateUtc="2026-04-14T05:07:00Z">
        <w:r w:rsidR="00031BB0" w:rsidRPr="00031BB0">
          <w:t>remained positively</w:t>
        </w:r>
      </w:ins>
      <w:del w:id="414" w:author="治輝 齋藤" w:date="2026-04-14T14:07:00Z" w16du:dateUtc="2026-04-14T05:07:00Z">
        <w:r w:rsidR="00000000" w:rsidDel="00031BB0">
          <w:delText>was independently</w:delText>
        </w:r>
      </w:del>
      <w:r w:rsidR="00000000">
        <w:t xml:space="preserve"> associated with hip fracture surgery rates </w:t>
      </w:r>
      <w:del w:id="415" w:author="治輝 齋藤" w:date="2026-04-14T14:07:00Z" w16du:dateUtc="2026-04-14T05:07:00Z">
        <w:r w:rsidR="00000000" w:rsidDel="00031BB0">
          <w:delText xml:space="preserve">across Japanese prefectures </w:delText>
        </w:r>
      </w:del>
      <w:r w:rsidR="00000000">
        <w:t>after adjustment for aging rate, walking speed, and population density</w:t>
      </w:r>
      <w:ins w:id="416" w:author="治輝 齋藤" w:date="2026-04-14T14:08:00Z" w16du:dateUtc="2026-04-14T05:08:00Z">
        <w:r w:rsidR="00031BB0" w:rsidRPr="00031BB0">
          <w:t xml:space="preserve"> (β ≈ 3.5 additional surgeries per 100,000 per</w:t>
        </w:r>
      </w:ins>
      <w:del w:id="417" w:author="治輝 齋藤" w:date="2026-04-14T14:08:00Z" w16du:dateUtc="2026-04-14T05:08:00Z">
        <w:r w:rsidR="00000000" w:rsidDel="00031BB0">
          <w:delText>. Each</w:delText>
        </w:r>
      </w:del>
      <w:r w:rsidR="00000000">
        <w:t xml:space="preserve"> one-degree increase</w:t>
      </w:r>
      <w:del w:id="418" w:author="治輝 齋藤" w:date="2026-04-14T14:09:00Z" w16du:dateUtc="2026-04-14T05:09:00Z">
        <w:r w:rsidR="00000000" w:rsidDel="00031BB0">
          <w:delText xml:space="preserve"> </w:delText>
        </w:r>
      </w:del>
      <w:ins w:id="419" w:author="治輝 齋藤" w:date="2026-04-14T14:08:00Z" w16du:dateUtc="2026-04-14T05:08:00Z">
        <w:r w:rsidR="00031BB0" w:rsidRPr="00031BB0">
          <w:t>; conventional *p* = 0.043), whereas heteroskedasticity-robust and bootstrap uncertainty quantification yielded borderline support compatible with no association at α = 0.05</w:t>
        </w:r>
      </w:ins>
      <w:ins w:id="420" w:author="治輝 齋藤" w:date="2026-04-14T14:09:00Z" w16du:dateUtc="2026-04-14T05:09:00Z">
        <w:r w:rsidR="00031BB0">
          <w:rPr>
            <w:rFonts w:hint="eastAsia"/>
            <w:lang w:eastAsia="ja-JP"/>
          </w:rPr>
          <w:t>.</w:t>
        </w:r>
      </w:ins>
      <w:del w:id="421" w:author="治輝 齋藤" w:date="2026-04-14T14:08:00Z" w16du:dateUtc="2026-04-14T05:08:00Z">
        <w:r w:rsidR="00000000" w:rsidDel="00031BB0">
          <w:delText>in terrain slope was associated with approximately 3.5 additional hip fracture surgeries per 100,000 population</w:delText>
        </w:r>
      </w:del>
      <w:del w:id="422" w:author="治輝 齋藤" w:date="2026-04-14T14:09:00Z" w16du:dateUtc="2026-04-14T05:09:00Z">
        <w:r w:rsidR="00000000" w:rsidDel="00031BB0">
          <w:delText>.</w:delText>
        </w:r>
      </w:del>
      <w:r w:rsidR="00000000">
        <w:t xml:space="preserve"> The </w:t>
      </w:r>
      <w:ins w:id="423" w:author="治輝 齋藤" w:date="2026-04-14T14:09:00Z" w16du:dateUtc="2026-04-14T05:09:00Z">
        <w:r w:rsidR="00031BB0" w:rsidRPr="00031BB0">
          <w:t>adjusted signal</w:t>
        </w:r>
      </w:ins>
      <w:del w:id="424" w:author="治輝 齋藤" w:date="2026-04-14T14:09:00Z" w16du:dateUtc="2026-04-14T05:09:00Z">
        <w:r w:rsidR="00000000" w:rsidDel="00031BB0">
          <w:delText>association</w:delText>
        </w:r>
      </w:del>
      <w:r w:rsidR="00000000">
        <w:t xml:space="preserve"> was specific to hip fractures, with no significant relationship observed for humerus or forearm fractures, consistent with </w:t>
      </w:r>
      <w:del w:id="425" w:author="治輝 齋藤" w:date="2026-04-14T14:09:00Z" w16du:dateUtc="2026-04-14T05:09:00Z">
        <w:r w:rsidR="00000000" w:rsidDel="00031BB0">
          <w:delText xml:space="preserve">the </w:delText>
        </w:r>
      </w:del>
      <w:r w:rsidR="00000000">
        <w:t xml:space="preserve">biomechanical </w:t>
      </w:r>
      <w:ins w:id="426" w:author="治輝 齋藤" w:date="2026-04-14T14:10:00Z" w16du:dateUtc="2026-04-14T05:10:00Z">
        <w:r w:rsidR="00031BB0" w:rsidRPr="00031BB0">
          <w:t>hypotheses emphasizing</w:t>
        </w:r>
      </w:ins>
      <w:del w:id="427" w:author="治輝 齋藤" w:date="2026-04-14T14:10:00Z" w16du:dateUtc="2026-04-14T05:10:00Z">
        <w:r w:rsidR="00000000" w:rsidDel="00031BB0">
          <w:delText>literature demonstrating that</w:delText>
        </w:r>
      </w:del>
      <w:r w:rsidR="00000000">
        <w:t xml:space="preserve"> lateral falls </w:t>
      </w:r>
      <w:ins w:id="428" w:author="治輝 齋藤" w:date="2026-04-14T14:10:00Z" w16du:dateUtc="2026-04-14T05:10:00Z">
        <w:r w:rsidR="00031BB0" w:rsidRPr="00031BB0">
          <w:t>and trochanteric</w:t>
        </w:r>
      </w:ins>
      <w:del w:id="429" w:author="治輝 齋藤" w:date="2026-04-14T14:10:00Z" w16du:dateUtc="2026-04-14T05:10:00Z">
        <w:r w:rsidR="00000000" w:rsidDel="00031BB0">
          <w:delText>on inclined terrain specifically increase impact</w:delText>
        </w:r>
      </w:del>
      <w:r w:rsidR="00000000">
        <w:t xml:space="preserve"> loading </w:t>
      </w:r>
      <w:ins w:id="430" w:author="治輝 齋藤" w:date="2026-04-14T14:10:00Z" w16du:dateUtc="2026-04-14T05:10:00Z">
        <w:r w:rsidR="00031BB0" w:rsidRPr="00031BB0">
          <w:t>on sloped terrain</w:t>
        </w:r>
      </w:ins>
      <w:del w:id="431" w:author="治輝 齋藤" w:date="2026-04-14T14:10:00Z" w16du:dateUtc="2026-04-14T05:10:00Z">
        <w:r w:rsidR="00000000" w:rsidDel="00031BB0">
          <w:delText>to the greater trochanter</w:delText>
        </w:r>
      </w:del>
      <w:r w:rsidR="00000000">
        <w:t>.</w:t>
      </w:r>
    </w:p>
    <w:p w14:paraId="7711E8D0" w14:textId="3E729969" w:rsidR="00073AD9" w:rsidRPr="00C34A0D" w:rsidDel="000E57C4" w:rsidRDefault="00000000">
      <w:pPr>
        <w:pStyle w:val="a0"/>
        <w:rPr>
          <w:del w:id="432" w:author="治輝 齋藤" w:date="2026-04-13T14:10:00Z" w16du:dateUtc="2026-04-13T05:10:00Z"/>
          <w:strike/>
          <w:rPrChange w:id="433" w:author="哲也 大平" w:date="2026-04-12T22:38:00Z" w16du:dateUtc="2026-04-12T13:38:00Z">
            <w:rPr>
              <w:del w:id="434" w:author="治輝 齋藤" w:date="2026-04-13T14:10:00Z" w16du:dateUtc="2026-04-13T05:10:00Z"/>
            </w:rPr>
          </w:rPrChange>
        </w:rPr>
      </w:pPr>
      <w:commentRangeStart w:id="435"/>
      <w:commentRangeStart w:id="436"/>
      <w:del w:id="437" w:author="治輝 齋藤" w:date="2026-04-13T14:10:00Z" w16du:dateUtc="2026-04-13T05:10:00Z">
        <w:r w:rsidRPr="00C34A0D" w:rsidDel="000E57C4">
          <w:rPr>
            <w:strike/>
            <w:highlight w:val="yellow"/>
            <w:rPrChange w:id="438" w:author="哲也 大平" w:date="2026-04-12T22:38:00Z" w16du:dateUtc="2026-04-12T13:38:00Z">
              <w:rPr/>
            </w:rPrChange>
          </w:rPr>
          <w:delText xml:space="preserve">Our findings align with international ecological evidence from Norway (NOREPOS) and China (CHARLS), establishing terrain slope as a globally relevant environmental </w:delText>
        </w:r>
        <w:r w:rsidRPr="00C34A0D" w:rsidDel="000E57C4">
          <w:rPr>
            <w:strike/>
            <w:highlight w:val="yellow"/>
            <w:rPrChange w:id="439" w:author="哲也 大平" w:date="2026-04-12T22:38:00Z" w16du:dateUtc="2026-04-12T13:38:00Z">
              <w:rPr/>
            </w:rPrChange>
          </w:rPr>
          <w:lastRenderedPageBreak/>
          <w:delText>risk factor for hip fracture. In the context of Japan’s accelerating rural aging and depopulation of mountainous areas (Kaso, Genkai-shuraku), these results highlight the double burden faced by older adults in high-slope prefectures: chronic exposure to biomechanically challenging terrain compounded by social isolation and healthcare infrastructure decline.</w:delText>
        </w:r>
        <w:commentRangeEnd w:id="435"/>
        <w:r w:rsidR="00C34A0D" w:rsidDel="000E57C4">
          <w:rPr>
            <w:rStyle w:val="af2"/>
          </w:rPr>
          <w:commentReference w:id="435"/>
        </w:r>
      </w:del>
      <w:commentRangeEnd w:id="436"/>
      <w:r w:rsidR="000E57C4">
        <w:rPr>
          <w:rStyle w:val="af2"/>
        </w:rPr>
        <w:commentReference w:id="436"/>
      </w:r>
    </w:p>
    <w:p w14:paraId="051D6AB4" w14:textId="4B89B1C9" w:rsidR="00073AD9" w:rsidRPr="00C34A0D" w:rsidRDefault="00000000">
      <w:pPr>
        <w:pStyle w:val="a0"/>
        <w:rPr>
          <w:strike/>
          <w:rPrChange w:id="440" w:author="哲也 大平" w:date="2026-04-12T22:39:00Z" w16du:dateUtc="2026-04-12T13:39:00Z">
            <w:rPr/>
          </w:rPrChange>
        </w:rPr>
      </w:pPr>
      <w:commentRangeStart w:id="441"/>
      <w:commentRangeStart w:id="442"/>
      <w:del w:id="443" w:author="治輝 齋藤" w:date="2026-04-13T14:10:00Z" w16du:dateUtc="2026-04-13T05:10:00Z">
        <w:r w:rsidRPr="00C34A0D" w:rsidDel="000E57C4">
          <w:rPr>
            <w:strike/>
            <w:highlight w:val="yellow"/>
            <w:rPrChange w:id="444" w:author="哲也 大平" w:date="2026-04-12T22:39:00Z" w16du:dateUtc="2026-04-12T13:39:00Z">
              <w:rPr/>
            </w:rPrChange>
          </w:rPr>
          <w:delText>These</w:delText>
        </w:r>
        <w:commentRangeEnd w:id="441"/>
        <w:r w:rsidR="00C34A0D" w:rsidDel="000E57C4">
          <w:rPr>
            <w:rStyle w:val="af2"/>
          </w:rPr>
          <w:commentReference w:id="441"/>
        </w:r>
      </w:del>
      <w:commentRangeEnd w:id="442"/>
      <w:r w:rsidR="000E57C4">
        <w:rPr>
          <w:rStyle w:val="af2"/>
        </w:rPr>
        <w:commentReference w:id="442"/>
      </w:r>
      <w:del w:id="445" w:author="治輝 齋藤" w:date="2026-04-13T14:10:00Z" w16du:dateUtc="2026-04-13T05:10:00Z">
        <w:r w:rsidRPr="00C34A0D" w:rsidDel="000E57C4">
          <w:rPr>
            <w:strike/>
            <w:highlight w:val="yellow"/>
            <w:rPrChange w:id="446" w:author="哲也 大平" w:date="2026-04-12T22:39:00Z" w16du:dateUtc="2026-04-12T13:39:00Z">
              <w:rPr/>
            </w:rPrChange>
          </w:rPr>
          <w:delText xml:space="preserve"> findings have direct policy implications. Topographic characteristics should be incorporated into community-level fracture prevention strategies, with prioritization of resources toward high-slope prefectures. Japan’s “Active Guide” physical activity recommendations require environment-specific adaptation for mountainous regions, integrating balance training, anti-slip footwear, outdoor handrail installation, and pedestrian infrastructure design that explicitly accounts for slope gradient. Given the irreversible demographic shift toward an aging society and the escalating economic burden of hip fracture care (exceeding 1,000 billion yen annually), upstream environmental interventions targeting terrain-related hazards represent a cost-effective public health strategy.</w:delText>
        </w:r>
      </w:del>
    </w:p>
    <w:p w14:paraId="54933310" w14:textId="77777777" w:rsidR="00073AD9" w:rsidRDefault="00000000">
      <w:pPr>
        <w:pStyle w:val="a0"/>
      </w:pP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pPr>
        <w:rPr>
          <w:ins w:id="447" w:author="治輝 齋藤" w:date="2026-04-14T12:46:00Z" w16du:dateUtc="2026-04-14T03:46:00Z"/>
        </w:rPr>
      </w:pPr>
      <w:r>
        <w:pict w14:anchorId="05BB88ED">
          <v:rect id="_x0000_i1163" style="width:0;height:1.5pt" o:hralign="center" o:bullet="t" o:hrstd="t" o:hr="t"/>
        </w:pict>
      </w:r>
    </w:p>
    <w:p w14:paraId="74D9CBC0" w14:textId="5FAEC535" w:rsidR="008D01AA" w:rsidRPr="008D01AA" w:rsidRDefault="008D01AA" w:rsidP="008D01AA">
      <w:pPr>
        <w:keepNext/>
        <w:keepLines/>
        <w:spacing w:before="360" w:after="80"/>
        <w:outlineLvl w:val="0"/>
        <w:rPr>
          <w:ins w:id="448" w:author="治輝 齋藤" w:date="2026-04-14T12:46:00Z" w16du:dateUtc="2026-04-14T03:46:00Z"/>
          <w:rFonts w:asciiTheme="majorHAnsi" w:eastAsiaTheme="majorEastAsia" w:hAnsiTheme="majorHAnsi" w:cstheme="majorBidi"/>
          <w:color w:val="0F4761" w:themeColor="accent1" w:themeShade="BF"/>
          <w:sz w:val="40"/>
          <w:szCs w:val="40"/>
        </w:rPr>
      </w:pPr>
      <w:commentRangeStart w:id="449"/>
      <w:ins w:id="450" w:author="治輝 齋藤" w:date="2026-04-14T12:46:00Z" w16du:dateUtc="2026-04-14T03:46:00Z">
        <w:r w:rsidRPr="008D01AA">
          <w:rPr>
            <w:rFonts w:asciiTheme="majorHAnsi" w:eastAsiaTheme="majorEastAsia" w:hAnsiTheme="majorHAnsi" w:cstheme="majorBidi"/>
            <w:color w:val="0F4761" w:themeColor="accent1" w:themeShade="BF"/>
            <w:sz w:val="40"/>
            <w:szCs w:val="40"/>
          </w:rPr>
          <w:t>Data availability</w:t>
        </w:r>
      </w:ins>
    </w:p>
    <w:p w14:paraId="0303A799" w14:textId="7EEF2B45" w:rsidR="008D01AA" w:rsidRPr="008D01AA" w:rsidRDefault="008D01AA" w:rsidP="008D01AA">
      <w:pPr>
        <w:spacing w:before="180" w:after="180"/>
        <w:rPr>
          <w:ins w:id="451" w:author="治輝 齋藤" w:date="2026-04-14T12:46:00Z" w16du:dateUtc="2026-04-14T03:46:00Z"/>
        </w:rPr>
      </w:pPr>
      <w:ins w:id="452" w:author="治輝 齋藤" w:date="2026-04-14T12:47:00Z" w16du:dateUtc="2026-04-14T03:47:00Z">
        <w:r w:rsidRPr="008D01AA">
          <w:t xml:space="preserve">Aggregate data used in this study are publicly available from the Japanese National Database Open Data and official statistics cited in the Methods. Under Ministry of Health, </w:t>
        </w:r>
        <w:proofErr w:type="spellStart"/>
        <w:r w:rsidRPr="008D01AA">
          <w:t>Labour</w:t>
        </w:r>
        <w:proofErr w:type="spellEnd"/>
        <w:r w:rsidRPr="008D01AA">
          <w:t xml:space="preserve"> and Welfare distribution rules, individual-level claims and identifiable records cannot be shared. Prefecture-level values supporting this analysis can be reproduced from those public sources using the procedures described.</w:t>
        </w:r>
        <w:commentRangeEnd w:id="449"/>
        <w:r>
          <w:rPr>
            <w:rStyle w:val="af2"/>
          </w:rPr>
          <w:commentReference w:id="449"/>
        </w:r>
      </w:ins>
    </w:p>
    <w:p w14:paraId="3E414444" w14:textId="77777777" w:rsidR="008D01AA" w:rsidRPr="008D01AA" w:rsidRDefault="008D01AA" w:rsidP="008D01AA">
      <w:pPr>
        <w:rPr>
          <w:ins w:id="453" w:author="治輝 齋藤" w:date="2026-04-14T12:46:00Z" w16du:dateUtc="2026-04-14T03:46:00Z"/>
        </w:rPr>
      </w:pPr>
      <w:ins w:id="454" w:author="治輝 齋藤" w:date="2026-04-14T12:46:00Z" w16du:dateUtc="2026-04-14T03:46:00Z">
        <w:r w:rsidRPr="008D01AA">
          <w:pict w14:anchorId="0AA4F1B8">
            <v:rect id="_x0000_i1164" style="width:0;height:1.5pt" o:hralign="center" o:hrstd="t" o:hr="t"/>
          </w:pict>
        </w:r>
      </w:ins>
    </w:p>
    <w:p w14:paraId="36B929CE" w14:textId="30057535" w:rsidR="008D01AA" w:rsidRDefault="008D01AA"/>
    <w:p w14:paraId="5407690E" w14:textId="77777777" w:rsidR="00073AD9" w:rsidRDefault="00000000">
      <w:pPr>
        <w:pStyle w:val="1"/>
      </w:pPr>
      <w:bookmarkStart w:id="455" w:name="references"/>
      <w:bookmarkEnd w:id="408"/>
      <w:commentRangeStart w:id="456"/>
      <w:commentRangeStart w:id="457"/>
      <w:r>
        <w:t>References</w:t>
      </w:r>
      <w:commentRangeEnd w:id="456"/>
      <w:r w:rsidR="004F4C8A">
        <w:rPr>
          <w:rStyle w:val="af2"/>
          <w:rFonts w:asciiTheme="minorHAnsi" w:eastAsiaTheme="minorEastAsia" w:hAnsiTheme="minorHAnsi" w:cstheme="minorBidi"/>
          <w:color w:val="auto"/>
        </w:rPr>
        <w:commentReference w:id="456"/>
      </w:r>
      <w:commentRangeEnd w:id="457"/>
      <w:r w:rsidR="0056563A">
        <w:rPr>
          <w:rStyle w:val="af2"/>
          <w:rFonts w:asciiTheme="minorHAnsi" w:eastAsiaTheme="minorEastAsia" w:hAnsiTheme="minorHAnsi" w:cstheme="minorBidi"/>
          <w:color w:val="auto"/>
        </w:rPr>
        <w:commentReference w:id="457"/>
      </w:r>
    </w:p>
    <w:p w14:paraId="3B56214B" w14:textId="77777777" w:rsidR="00073AD9" w:rsidRDefault="00000000">
      <w:pPr>
        <w:pStyle w:val="Compact"/>
        <w:numPr>
          <w:ilvl w:val="0"/>
          <w:numId w:val="3"/>
        </w:numPr>
      </w:pPr>
      <w:r>
        <w:t>Hagino H, Katagiri H, Okano T, Yamamoto K, Teshima R. Increasing incidence of hip fracture in Tottori Prefecture, Japan: trend from 1986 to 2001. Osteoporos Int. 2005;16(12):1963-1968.</w:t>
      </w:r>
    </w:p>
    <w:p w14:paraId="7248009A" w14:textId="77777777" w:rsidR="00073AD9" w:rsidRDefault="00000000">
      <w:pPr>
        <w:pStyle w:val="Compact"/>
        <w:numPr>
          <w:ilvl w:val="0"/>
          <w:numId w:val="3"/>
        </w:numPr>
      </w:pPr>
      <w:proofErr w:type="spellStart"/>
      <w:r>
        <w:lastRenderedPageBreak/>
        <w:t>Orimo</w:t>
      </w:r>
      <w:proofErr w:type="spellEnd"/>
      <w:r>
        <w:t xml:space="preserve"> H, Yaegashi Y, Hosoi T, Fukushima Y, Onoda T, Hashimoto T, et al. Hip fracture incidence in Japan: estimates of new patients in 2012 and 25-year trends. Osteoporos Int. 2016;27(5):1777-1784.</w:t>
      </w:r>
    </w:p>
    <w:p w14:paraId="4F4C034A" w14:textId="77777777" w:rsidR="00073AD9" w:rsidRDefault="00000000">
      <w:pPr>
        <w:pStyle w:val="Compact"/>
        <w:numPr>
          <w:ilvl w:val="0"/>
          <w:numId w:val="3"/>
        </w:numPr>
      </w:pPr>
      <w:r>
        <w:t>Cooper C, Campion G, Melton LJ 3rd. Hip fractures in the elderly: a world-wide projection. Osteoporos Int. 1992;2(6):285-289.</w:t>
      </w:r>
    </w:p>
    <w:p w14:paraId="322704BA" w14:textId="77777777" w:rsidR="00073AD9" w:rsidRDefault="00000000">
      <w:pPr>
        <w:pStyle w:val="Compact"/>
        <w:numPr>
          <w:ilvl w:val="0"/>
          <w:numId w:val="3"/>
        </w:numPr>
      </w:pPr>
      <w:r>
        <w:t>Nakatoh S, Fujimori K, Ishii S, Iki M. Trends in the incidence of hip fractures and osteoporosis treatment in Japan (FY2012–FY2023). Arch Osteoporos. 2025; 21(1):16.</w:t>
      </w:r>
    </w:p>
    <w:p w14:paraId="1DED1B0E" w14:textId="77777777" w:rsidR="00073AD9" w:rsidRDefault="00000000">
      <w:pPr>
        <w:pStyle w:val="Compact"/>
        <w:numPr>
          <w:ilvl w:val="0"/>
          <w:numId w:val="3"/>
        </w:numPr>
      </w:pPr>
      <w:r>
        <w:t>Hatano M, Yasunaga H, Ishikura H, et al. Temporal trends in acute care costs of hip fracture treatment from 2011 to 2021 in Japan. Arch Osteoporos. 2025;20(1):124.</w:t>
      </w:r>
    </w:p>
    <w:p w14:paraId="2C33A681" w14:textId="77777777" w:rsidR="00073AD9" w:rsidRDefault="00000000">
      <w:pPr>
        <w:pStyle w:val="Compact"/>
        <w:numPr>
          <w:ilvl w:val="0"/>
          <w:numId w:val="3"/>
        </w:numPr>
      </w:pPr>
      <w:r>
        <w:t>Cummings SR, Nevitt MC. A hypothesis: the causes of hip fractures. J Gerontol. 1989;44(4):M107-M111.</w:t>
      </w:r>
    </w:p>
    <w:p w14:paraId="5487621A" w14:textId="77777777" w:rsidR="00073AD9" w:rsidRDefault="00000000">
      <w:pPr>
        <w:pStyle w:val="Compact"/>
        <w:numPr>
          <w:ilvl w:val="0"/>
          <w:numId w:val="3"/>
        </w:numPr>
      </w:pPr>
      <w:r>
        <w:t>Tinetti ME. Clinical practice. Preventing falls in elderly persons. N Engl J Med. 2003;348(1):42-49.</w:t>
      </w:r>
    </w:p>
    <w:p w14:paraId="68CB64F9" w14:textId="77777777" w:rsidR="00073AD9" w:rsidRDefault="00000000">
      <w:pPr>
        <w:pStyle w:val="Compact"/>
        <w:numPr>
          <w:ilvl w:val="0"/>
          <w:numId w:val="3"/>
        </w:numPr>
      </w:pPr>
      <w:r>
        <w:t>Stevens JA, Sogolow ED. Gender differences for non-fatal unintentional fall related injuries among older adults. Inj Prev. 2005;11(2):115-119.</w:t>
      </w:r>
    </w:p>
    <w:p w14:paraId="5DED8304" w14:textId="77777777" w:rsidR="00073AD9" w:rsidRDefault="00000000">
      <w:pPr>
        <w:pStyle w:val="Compact"/>
        <w:numPr>
          <w:ilvl w:val="0"/>
          <w:numId w:val="3"/>
        </w:numPr>
      </w:pPr>
      <w:r>
        <w:t>Li W, Keegan TH, Sternfeld B, Sidney S, Quesenberry CP Jr, Kelsey JL. Outdoor falls among middle-aged and older adults: a neglected public health problem. Am J Public Health. 2006;96(7):1192-1200.</w:t>
      </w:r>
    </w:p>
    <w:p w14:paraId="7BC81321" w14:textId="77777777" w:rsidR="00073AD9" w:rsidRDefault="00000000">
      <w:pPr>
        <w:pStyle w:val="Compact"/>
        <w:numPr>
          <w:ilvl w:val="0"/>
          <w:numId w:val="3"/>
        </w:numPr>
      </w:pPr>
      <w:r>
        <w:t>Redfern MS, Cham R, Gielo-Perczak K, et al. Biomechanics of slips. Ergonomics. 2001;44(13):1138-1166.</w:t>
      </w:r>
    </w:p>
    <w:p w14:paraId="4592E1A8" w14:textId="77777777" w:rsidR="00073AD9" w:rsidRDefault="00000000">
      <w:pPr>
        <w:pStyle w:val="Compact"/>
        <w:numPr>
          <w:ilvl w:val="0"/>
          <w:numId w:val="3"/>
        </w:numPr>
      </w:pPr>
      <w:r>
        <w:t>Franz JR, Kram R. Advanced age affects the individual leg mechanics of level, uphill, and downhill walking. J Biomech. 2013;46(3):535-540.</w:t>
      </w:r>
    </w:p>
    <w:p w14:paraId="2EE7CFDC" w14:textId="77777777" w:rsidR="00073AD9" w:rsidRDefault="00000000">
      <w:pPr>
        <w:pStyle w:val="Compact"/>
        <w:numPr>
          <w:ilvl w:val="0"/>
          <w:numId w:val="3"/>
        </w:numPr>
      </w:pPr>
      <w:r>
        <w:t>Reimann H, Ramadan R, Fettrow T, Hafer JF, Geyer H, Jeka JJ. Interactions between different age-related factors affecting balance control in walking. Front Sports Act Living. 2020;2:94.</w:t>
      </w:r>
    </w:p>
    <w:p w14:paraId="0E1DFEFF" w14:textId="77777777" w:rsidR="00073AD9" w:rsidRDefault="00000000">
      <w:pPr>
        <w:pStyle w:val="Compact"/>
        <w:numPr>
          <w:ilvl w:val="0"/>
          <w:numId w:val="3"/>
        </w:numPr>
      </w:pPr>
      <w:r>
        <w:t>Marigold DS, Patla AE. Strategies for dynamic stability during locomotion on a slippery surface: effects of prior experience and knowledge. J Neurophysiol. 2002;88(1):339-353.</w:t>
      </w:r>
    </w:p>
    <w:p w14:paraId="2FCC2879" w14:textId="00797E1C" w:rsidR="00073AD9" w:rsidDel="00467353" w:rsidRDefault="00000000">
      <w:pPr>
        <w:pStyle w:val="Compact"/>
        <w:numPr>
          <w:ilvl w:val="0"/>
          <w:numId w:val="3"/>
        </w:numPr>
        <w:rPr>
          <w:del w:id="458" w:author="治輝 齋藤" w:date="2026-04-13T18:04:00Z" w16du:dateUtc="2026-04-13T09:04:00Z"/>
        </w:rPr>
      </w:pPr>
      <w:commentRangeStart w:id="459"/>
      <w:commentRangeStart w:id="460"/>
      <w:del w:id="461" w:author="治輝 齋藤" w:date="2026-04-13T18:04:00Z" w16du:dateUtc="2026-04-13T09:04:00Z">
        <w:r w:rsidRPr="004F4C8A" w:rsidDel="00467353">
          <w:rPr>
            <w:highlight w:val="yellow"/>
            <w:rPrChange w:id="462" w:author="哲也 大平" w:date="2026-04-12T22:20:00Z" w16du:dateUtc="2026-04-12T13:20:00Z">
              <w:rPr/>
            </w:rPrChange>
          </w:rPr>
          <w:delText>[UNVERIFIED]</w:delText>
        </w:r>
        <w:r w:rsidDel="00467353">
          <w:delText xml:space="preserve"> </w:delText>
        </w:r>
        <w:commentRangeEnd w:id="459"/>
        <w:r w:rsidR="004F4C8A" w:rsidDel="00467353">
          <w:rPr>
            <w:rStyle w:val="af2"/>
          </w:rPr>
          <w:commentReference w:id="459"/>
        </w:r>
      </w:del>
      <w:commentRangeEnd w:id="460"/>
      <w:r w:rsidR="0056563A">
        <w:rPr>
          <w:rStyle w:val="af2"/>
        </w:rPr>
        <w:commentReference w:id="460"/>
      </w:r>
      <w:del w:id="463" w:author="治輝 齋藤" w:date="2026-04-13T18:04:00Z" w16du:dateUtc="2026-04-13T09:04:00Z">
        <w:r w:rsidDel="00467353">
          <w:delText>Nakamura K, Oyama M, Saito T, Oshiki R. Characteristics of community-dwelling older people in mountainous regions: implications for fall prevention. J Epidemiol. 2010;20(4):299-306.</w:delText>
        </w:r>
      </w:del>
    </w:p>
    <w:p w14:paraId="46396766" w14:textId="77777777" w:rsidR="00073AD9" w:rsidRDefault="00000000">
      <w:pPr>
        <w:pStyle w:val="Compact"/>
        <w:numPr>
          <w:ilvl w:val="0"/>
          <w:numId w:val="3"/>
        </w:numPr>
      </w:pPr>
      <w:r>
        <w:t>Fujita K, Fujiwara Y, Chaves PH, Motohashi Y, Shinkai S. Frequency of going outdoors as a good predictors for incident disability of physical function as well as disability recovery in community-dwelling older adults in rural Japan. J Epidemiol. 2006;16(6):261-270.</w:t>
      </w:r>
    </w:p>
    <w:p w14:paraId="23408BCC" w14:textId="77777777" w:rsidR="00073AD9" w:rsidRDefault="00000000">
      <w:pPr>
        <w:pStyle w:val="Compact"/>
        <w:numPr>
          <w:ilvl w:val="0"/>
          <w:numId w:val="3"/>
        </w:numPr>
      </w:pPr>
      <w:r>
        <w:lastRenderedPageBreak/>
        <w:t>Quach L, Galica AM, Jones RN, et al. The nonlinear relationship between gait speed and falls: the MOBILIZE Boston Study. J Am Geriatr Soc. 2011;59(6):1069-1073.</w:t>
      </w:r>
    </w:p>
    <w:p w14:paraId="7E3FDF7B" w14:textId="77777777" w:rsidR="00073AD9" w:rsidRDefault="00000000">
      <w:pPr>
        <w:pStyle w:val="Compact"/>
        <w:numPr>
          <w:ilvl w:val="0"/>
          <w:numId w:val="3"/>
        </w:numPr>
      </w:pPr>
      <w:r>
        <w:t>Dargent-Molina P, Favier F, Grandjean H, et al. Fall-related factors and risk of hip fracture: the EPIDOS prospective study. Lancet. 1996;348(9021):145-149.</w:t>
      </w:r>
    </w:p>
    <w:p w14:paraId="736D71BC" w14:textId="77777777" w:rsidR="00073AD9" w:rsidRDefault="00000000">
      <w:pPr>
        <w:pStyle w:val="Compact"/>
        <w:numPr>
          <w:ilvl w:val="0"/>
          <w:numId w:val="3"/>
        </w:numPr>
      </w:pPr>
      <w:r>
        <w:t>Studenski S, Perera S, Patel K, et al. Gait speed and survival in older adults. JAMA. 2011;305(1):50-58.</w:t>
      </w:r>
    </w:p>
    <w:p w14:paraId="48B12378" w14:textId="77777777" w:rsidR="00073AD9" w:rsidRDefault="00000000">
      <w:pPr>
        <w:pStyle w:val="Compact"/>
        <w:numPr>
          <w:ilvl w:val="0"/>
          <w:numId w:val="3"/>
        </w:numPr>
      </w:pPr>
      <w:r>
        <w:t>Thies SB, Richardson JK, Ashton-Miller JA. Effects of surface irregularity and lighting on step variability during gait: a study in healthy young and older women. Gait Posture. 2005;22(1):26-31.</w:t>
      </w:r>
    </w:p>
    <w:p w14:paraId="4EAA9B45" w14:textId="77777777" w:rsidR="00073AD9" w:rsidRDefault="00000000">
      <w:pPr>
        <w:pStyle w:val="Compact"/>
        <w:numPr>
          <w:ilvl w:val="0"/>
          <w:numId w:val="3"/>
        </w:numPr>
      </w:pPr>
      <w:r>
        <w:t>Maki BE. Gait changes in older adults: predictors of falls or indicators of fear. J Am Geriatr Soc. 1997;45(3):313-320.</w:t>
      </w:r>
    </w:p>
    <w:p w14:paraId="02137665" w14:textId="77777777" w:rsidR="00073AD9" w:rsidRDefault="00000000">
      <w:pPr>
        <w:pStyle w:val="Compact"/>
        <w:numPr>
          <w:ilvl w:val="0"/>
          <w:numId w:val="3"/>
        </w:numPr>
      </w:pPr>
      <w:r>
        <w:t>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14:paraId="3FB1A961" w14:textId="77777777" w:rsidR="00073AD9" w:rsidRDefault="00000000">
      <w:pPr>
        <w:pStyle w:val="Compact"/>
        <w:numPr>
          <w:ilvl w:val="0"/>
          <w:numId w:val="3"/>
        </w:numPr>
      </w:pPr>
      <w:r>
        <w:t>Wang S, Zhang F, Guo Y, Chen C, Zhong Y, Hao D, Zhu S, Wu Y. Exposure to high altitude is associated with an elevated risk of hip fracture: a retrospective cohort study using data from the CHARLS. BMC Geriatr. 2025;25(1):884.</w:t>
      </w:r>
    </w:p>
    <w:p w14:paraId="1DBBB9EC" w14:textId="48E4C92B" w:rsidR="00073AD9" w:rsidDel="00467353" w:rsidRDefault="00000000">
      <w:pPr>
        <w:pStyle w:val="Compact"/>
        <w:numPr>
          <w:ilvl w:val="0"/>
          <w:numId w:val="3"/>
        </w:numPr>
        <w:rPr>
          <w:del w:id="464" w:author="治輝 齋藤" w:date="2026-04-13T18:06:00Z" w16du:dateUtc="2026-04-13T09:06:00Z"/>
        </w:rPr>
      </w:pPr>
      <w:del w:id="465" w:author="治輝 齋藤" w:date="2026-04-13T18:06:00Z" w16du:dateUtc="2026-04-13T09:06:00Z">
        <w:r w:rsidDel="00467353">
          <w:delText>Guo Y, Zhang Y, Jiao TT. Application value of FRAX in high-altitude areas in China: a systematic review and meta-analysis. Front Endocrinol (Lausanne). 2026;17:1656377.</w:delText>
        </w:r>
      </w:del>
    </w:p>
    <w:p w14:paraId="45D84862" w14:textId="77777777" w:rsidR="00073AD9" w:rsidRDefault="00000000">
      <w:pPr>
        <w:pStyle w:val="Compact"/>
        <w:numPr>
          <w:ilvl w:val="0"/>
          <w:numId w:val="3"/>
        </w:numPr>
      </w:pPr>
      <w:r>
        <w:t>Nevitt MC, Cummings SR. Type of fall and risk of hip and wrist fractures: the study of osteoporotic fractures. J Am Geriatr Soc. 1993;41(11):1226-1234.</w:t>
      </w:r>
    </w:p>
    <w:p w14:paraId="155DB38B" w14:textId="77777777" w:rsidR="00073AD9" w:rsidRDefault="00000000">
      <w:pPr>
        <w:pStyle w:val="Compact"/>
        <w:numPr>
          <w:ilvl w:val="0"/>
          <w:numId w:val="3"/>
        </w:numPr>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pPr>
        <w:pStyle w:val="Compact"/>
        <w:numPr>
          <w:ilvl w:val="0"/>
          <w:numId w:val="3"/>
        </w:numPr>
      </w:pPr>
      <w:r>
        <w:t>Hayes WC, Myers ER, Morris JN, Gerhart TN, Yett HS, Lipsitz LA. Impact near the hip dominates fracture risk in elderly nursing home residents who fall. Calcif Tissue Int. 1993;52(3):192-198.</w:t>
      </w:r>
    </w:p>
    <w:p w14:paraId="7067E088" w14:textId="77777777" w:rsidR="00073AD9" w:rsidRDefault="00000000">
      <w:pPr>
        <w:pStyle w:val="Compact"/>
        <w:numPr>
          <w:ilvl w:val="0"/>
          <w:numId w:val="3"/>
        </w:numPr>
      </w:pPr>
      <w:r>
        <w:t>Sarvi MN, Luo Y. A two-level subject-specific biomechanical model for improving prediction of hip fracture risk. Clin Biomech (Bristol, Avon). 2015;30(8):881-887.</w:t>
      </w:r>
    </w:p>
    <w:p w14:paraId="5C1DC07C" w14:textId="77777777" w:rsidR="00073AD9" w:rsidRDefault="00000000">
      <w:pPr>
        <w:pStyle w:val="Compact"/>
        <w:numPr>
          <w:ilvl w:val="0"/>
          <w:numId w:val="3"/>
        </w:numPr>
      </w:pPr>
      <w:r>
        <w:t>Faisal TR, Luo Y. Study of stress variations in single-stance and sideways fall using image-based finite element analysis. Biomed Mater Eng. 2016;27(1):1-14.</w:t>
      </w:r>
    </w:p>
    <w:p w14:paraId="7C6E3148" w14:textId="3103CDFC" w:rsidR="00073AD9" w:rsidDel="00311C5E" w:rsidRDefault="00000000">
      <w:pPr>
        <w:pStyle w:val="Compact"/>
        <w:numPr>
          <w:ilvl w:val="0"/>
          <w:numId w:val="3"/>
        </w:numPr>
        <w:rPr>
          <w:del w:id="466" w:author="治輝 齋藤" w:date="2026-04-13T20:40:00Z" w16du:dateUtc="2026-04-13T11:40:00Z"/>
        </w:rPr>
      </w:pPr>
      <w:del w:id="467" w:author="治輝 齋藤" w:date="2026-04-13T20:40:00Z" w16du:dateUtc="2026-04-13T11:40:00Z">
        <w:r w:rsidDel="00311C5E">
          <w:lastRenderedPageBreak/>
          <w:delText>Galliker ES, Laing AC, Ferguson SJ, et al. The influence of fall direction and hip protector on fracture risk: FE model predictions driven by experimental data. Ann Biomed Eng. 2022;50(3):278-290.</w:delText>
        </w:r>
      </w:del>
    </w:p>
    <w:p w14:paraId="2A658800" w14:textId="77777777" w:rsidR="00073AD9" w:rsidRDefault="00000000">
      <w:pPr>
        <w:pStyle w:val="Compact"/>
        <w:numPr>
          <w:ilvl w:val="0"/>
          <w:numId w:val="3"/>
        </w:numPr>
      </w:pPr>
      <w:r>
        <w:t>Ortega JD, Farley CT. Minimizing center of mass vertical movement increases metabolic cost in walking. J Appl Physiol (1985). 2005;99(6):2099-2107.</w:t>
      </w:r>
    </w:p>
    <w:p w14:paraId="141F30C2" w14:textId="77777777" w:rsidR="00073AD9" w:rsidRDefault="00000000">
      <w:pPr>
        <w:pStyle w:val="Compact"/>
        <w:numPr>
          <w:ilvl w:val="0"/>
          <w:numId w:val="3"/>
        </w:numPr>
      </w:pPr>
      <w:r>
        <w:t>Tesio L, Rota V. The motion of body center of mass during walking: a review oriented to clinical applications. Front Neurol. 2019;10:999.</w:t>
      </w:r>
    </w:p>
    <w:p w14:paraId="0B9E4444" w14:textId="77777777" w:rsidR="00073AD9" w:rsidRDefault="00000000">
      <w:pPr>
        <w:pStyle w:val="Compact"/>
        <w:numPr>
          <w:ilvl w:val="0"/>
          <w:numId w:val="3"/>
        </w:numPr>
      </w:pPr>
      <w:r>
        <w:t>Hak L, Houdijk H, Steenbrink F, Mert A, van der Wurff P, Beek PJ, van Dieën JH. Stepping strategies for regulating gait adaptability and stability. J Biomech. 2013;46(5):905-911.</w:t>
      </w:r>
    </w:p>
    <w:p w14:paraId="51ADAA9C" w14:textId="77777777" w:rsidR="00073AD9" w:rsidRDefault="00000000">
      <w:pPr>
        <w:pStyle w:val="Compact"/>
        <w:numPr>
          <w:ilvl w:val="0"/>
          <w:numId w:val="3"/>
        </w:numPr>
      </w:pPr>
      <w:r>
        <w:t>Kim KJ, Ashton-Miller JA. Biomechanics of fall arrest using the upper extremity: age differences. Clin Biomech (Bristol, Avon). 2003;18(4):311-318.</w:t>
      </w:r>
    </w:p>
    <w:p w14:paraId="0E770E92" w14:textId="6DEF06EA" w:rsidR="00073AD9" w:rsidDel="00311C5E" w:rsidRDefault="00000000">
      <w:pPr>
        <w:pStyle w:val="Compact"/>
        <w:numPr>
          <w:ilvl w:val="0"/>
          <w:numId w:val="3"/>
        </w:numPr>
        <w:rPr>
          <w:del w:id="468" w:author="治輝 齋藤" w:date="2026-04-13T20:41:00Z" w16du:dateUtc="2026-04-13T11:41:00Z"/>
        </w:rPr>
      </w:pPr>
      <w:del w:id="469" w:author="治輝 齋藤" w:date="2026-04-13T20:41:00Z" w16du:dateUtc="2026-04-13T11:41:00Z">
        <w:r w:rsidDel="00311C5E">
          <w:delText>Burkhart TA. Biomechanics of the upper extremity in response to dynamic impact loading indicative of a forward fall. University of Windsor (Canada) ProQuest Dissertations &amp; Theses,  2012. NR77921.</w:delText>
        </w:r>
      </w:del>
    </w:p>
    <w:p w14:paraId="0876C019" w14:textId="77777777" w:rsidR="00073AD9" w:rsidRDefault="00000000">
      <w:pPr>
        <w:pStyle w:val="Compact"/>
        <w:numPr>
          <w:ilvl w:val="0"/>
          <w:numId w:val="3"/>
        </w:numPr>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pPr>
        <w:pStyle w:val="Compact"/>
        <w:numPr>
          <w:ilvl w:val="0"/>
          <w:numId w:val="3"/>
        </w:numPr>
      </w:pPr>
      <w:r>
        <w:t>Court-Brown CM, Caesar B. Epidemiology of adult fractures: a review. Injury. 2006;37(8):691-697.</w:t>
      </w:r>
    </w:p>
    <w:p w14:paraId="72970306" w14:textId="505CEDC3" w:rsidR="00073AD9" w:rsidDel="00311C5E" w:rsidRDefault="00000000">
      <w:pPr>
        <w:pStyle w:val="Compact"/>
        <w:numPr>
          <w:ilvl w:val="0"/>
          <w:numId w:val="3"/>
        </w:numPr>
        <w:rPr>
          <w:del w:id="470" w:author="治輝 齋藤" w:date="2026-04-13T20:41:00Z" w16du:dateUtc="2026-04-13T11:41:00Z"/>
        </w:rPr>
      </w:pPr>
      <w:del w:id="471" w:author="治輝 齋藤" w:date="2026-04-13T20:41:00Z" w16du:dateUtc="2026-04-13T11:41:00Z">
        <w:r w:rsidDel="00311C5E">
          <w:delText>Østergaard HK, Budtz CR, Sumrein BO, Madsen MN, Brorson S, Launonen AP. Increased all-cause mortality following proximal humerus fractures in Danish adults: a register-based matched cohort study of 93,952 fracture cases and 469,760 controls. Osteoporos Int. 2025;36(11):2157-2165.</w:delText>
        </w:r>
      </w:del>
    </w:p>
    <w:p w14:paraId="265BEA94" w14:textId="411B6C16" w:rsidR="00073AD9" w:rsidDel="00311C5E" w:rsidRDefault="00000000">
      <w:pPr>
        <w:pStyle w:val="Compact"/>
        <w:numPr>
          <w:ilvl w:val="0"/>
          <w:numId w:val="3"/>
        </w:numPr>
        <w:rPr>
          <w:del w:id="472" w:author="治輝 齋藤" w:date="2026-04-13T20:41:00Z" w16du:dateUtc="2026-04-13T11:41:00Z"/>
        </w:rPr>
      </w:pPr>
      <w:del w:id="473" w:author="治輝 齋藤" w:date="2026-04-13T20:41:00Z" w16du:dateUtc="2026-04-13T11:41:00Z">
        <w:r w:rsidDel="00311C5E">
          <w:delText>Forsén L, Søgaard AJ, Holvik K, et al. Geographic variations in hip fracture incidence in a high-risk country stretching into the Arctic: a NOREPOS study. Osteoporos Int. 2020;31(7):1323-1331.</w:delText>
        </w:r>
      </w:del>
    </w:p>
    <w:p w14:paraId="2F42EABC" w14:textId="4813AB4F" w:rsidR="00073AD9" w:rsidDel="00311C5E" w:rsidRDefault="00000000">
      <w:pPr>
        <w:pStyle w:val="Compact"/>
        <w:numPr>
          <w:ilvl w:val="0"/>
          <w:numId w:val="3"/>
        </w:numPr>
        <w:rPr>
          <w:del w:id="474" w:author="治輝 齋藤" w:date="2026-04-13T20:41:00Z" w16du:dateUtc="2026-04-13T11:41:00Z"/>
        </w:rPr>
      </w:pPr>
      <w:del w:id="475" w:author="治輝 齋藤" w:date="2026-04-13T20:41:00Z" w16du:dateUtc="2026-04-13T11:41:00Z">
        <w:r w:rsidDel="00311C5E">
          <w:delText>Ahmed LA, Schirmer H, Bjørnerem Å, Emaus N, Jørgensen L, Størmer J, Joakimsen RM. The gender- and age-specific 10-year and lifetime absolute fracture risk in Tromsø, Norway. Eur J Epidemiol. 2009;24(8):441-448.</w:delText>
        </w:r>
      </w:del>
    </w:p>
    <w:p w14:paraId="35340644" w14:textId="77777777" w:rsidR="00073AD9" w:rsidRDefault="00000000">
      <w:pPr>
        <w:pStyle w:val="Compact"/>
        <w:numPr>
          <w:ilvl w:val="0"/>
          <w:numId w:val="3"/>
        </w:numPr>
      </w:pPr>
      <w:r>
        <w:t>Dahl C, Madsen C, Omsland TK, et al. The association of cold ambient temperature with fracture risk and mortality: national data from Norway—a Norwegian Epidemiologic Osteoporosis Studies (NOREPOS) study. J Bone Miner Res. 2022;37(8):1527-1536.</w:t>
      </w:r>
    </w:p>
    <w:p w14:paraId="27E11B9F" w14:textId="17089FC5" w:rsidR="00073AD9" w:rsidDel="00311C5E" w:rsidRDefault="00000000">
      <w:pPr>
        <w:pStyle w:val="Compact"/>
        <w:numPr>
          <w:ilvl w:val="0"/>
          <w:numId w:val="3"/>
        </w:numPr>
        <w:rPr>
          <w:del w:id="476" w:author="治輝 齋藤" w:date="2026-04-13T20:42:00Z" w16du:dateUtc="2026-04-13T11:42:00Z"/>
        </w:rPr>
      </w:pPr>
      <w:del w:id="477" w:author="治輝 齋藤" w:date="2026-04-13T20:42:00Z" w16du:dateUtc="2026-04-13T11:42:00Z">
        <w:r w:rsidDel="00311C5E">
          <w:delText>Morin SN, Lix LM, Leslie WD. The importance of previous fracture site on osteoporosis diagnosis and incident fractures in women. J Bone Miner Res. 2014;29(7):1675-1680.</w:delText>
        </w:r>
      </w:del>
    </w:p>
    <w:p w14:paraId="01ED7018" w14:textId="77777777" w:rsidR="00073AD9" w:rsidRDefault="00000000">
      <w:pPr>
        <w:pStyle w:val="Compact"/>
        <w:numPr>
          <w:ilvl w:val="0"/>
          <w:numId w:val="3"/>
        </w:numPr>
      </w:pPr>
      <w:r>
        <w:lastRenderedPageBreak/>
        <w:t>Blackwood J, Suzuki R, Karczewski H. Perceived neighborhood walkability is associated with recent falls in urban dwelling older adults. J Geriatr Phys Ther. 2022;45(1):E8-E15.</w:t>
      </w:r>
    </w:p>
    <w:p w14:paraId="0CF1E738" w14:textId="41426B7C" w:rsidR="00073AD9" w:rsidDel="00311C5E" w:rsidRDefault="00000000">
      <w:pPr>
        <w:pStyle w:val="Compact"/>
        <w:numPr>
          <w:ilvl w:val="0"/>
          <w:numId w:val="3"/>
        </w:numPr>
        <w:rPr>
          <w:del w:id="478" w:author="治輝 齋藤" w:date="2026-04-13T20:42:00Z" w16du:dateUtc="2026-04-13T11:42:00Z"/>
        </w:rPr>
      </w:pPr>
      <w:del w:id="479" w:author="治輝 齋藤" w:date="2026-04-13T20:42:00Z" w16du:dateUtc="2026-04-13T11:42:00Z">
        <w:r w:rsidDel="00311C5E">
          <w:delText>Lin J, Leung J, Yu B, Woo J, Kwok T, Lau KK. Association of green space with bone mineral density change and incident fracture in elderly Hong Kong Chinese. Environ Res. 2021;201:111547.</w:delText>
        </w:r>
      </w:del>
    </w:p>
    <w:p w14:paraId="3740000D" w14:textId="77777777" w:rsidR="00073AD9" w:rsidRDefault="00000000">
      <w:pPr>
        <w:pStyle w:val="Compact"/>
        <w:numPr>
          <w:ilvl w:val="0"/>
          <w:numId w:val="3"/>
        </w:numPr>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pPr>
        <w:pStyle w:val="Compact"/>
        <w:numPr>
          <w:ilvl w:val="0"/>
          <w:numId w:val="3"/>
        </w:numPr>
      </w:pPr>
      <w:r>
        <w:t>Consalvo S. Impact of population ageing on Japan’s inter-prefectural migration. Data Science and Service Research Discussion Paper No. 129. Tohoku University, 2022.</w:t>
      </w:r>
    </w:p>
    <w:p w14:paraId="411E9C16" w14:textId="77777777" w:rsidR="00073AD9" w:rsidRDefault="00000000">
      <w:pPr>
        <w:pStyle w:val="Compact"/>
        <w:numPr>
          <w:ilvl w:val="0"/>
          <w:numId w:val="3"/>
        </w:numPr>
      </w:pPr>
      <w:r>
        <w:t>Smith SG, O’Conor R, Curtis LM, Waite K, Deary IJ, Paasche-Orlow M, Wolf MS. Low health literacy predicts decline in physical function among older adults: findings from the LitCog cohort study. J Epidemiol Community Health. 2015;69(5):474-480.</w:t>
      </w:r>
    </w:p>
    <w:p w14:paraId="4E56DD72" w14:textId="2C9A4898" w:rsidR="00073AD9" w:rsidDel="00311C5E" w:rsidRDefault="00000000">
      <w:pPr>
        <w:pStyle w:val="Compact"/>
        <w:numPr>
          <w:ilvl w:val="0"/>
          <w:numId w:val="3"/>
        </w:numPr>
        <w:rPr>
          <w:del w:id="480" w:author="治輝 齋藤" w:date="2026-04-13T20:43:00Z" w16du:dateUtc="2026-04-13T11:43:00Z"/>
        </w:rPr>
      </w:pPr>
      <w:del w:id="481" w:author="治輝 齋藤" w:date="2026-04-13T20:43:00Z" w16du:dateUtc="2026-04-13T11:43:00Z">
        <w:r w:rsidDel="00311C5E">
          <w:delText>Kim DC. Depopulation, aging, and rural restructuring in Japan. Ager. 2021;33:107-123.</w:delText>
        </w:r>
      </w:del>
    </w:p>
    <w:p w14:paraId="757A3601" w14:textId="632E8D45" w:rsidR="00073AD9" w:rsidDel="00311C5E" w:rsidRDefault="00000000">
      <w:pPr>
        <w:pStyle w:val="Compact"/>
        <w:numPr>
          <w:ilvl w:val="0"/>
          <w:numId w:val="3"/>
        </w:numPr>
        <w:rPr>
          <w:del w:id="482" w:author="治輝 齋藤" w:date="2026-04-13T20:43:00Z" w16du:dateUtc="2026-04-13T11:43:00Z"/>
        </w:rPr>
      </w:pPr>
      <w:del w:id="483" w:author="治輝 齋藤" w:date="2026-04-13T20:43:00Z" w16du:dateUtc="2026-04-13T11:43:00Z">
        <w:r w:rsidDel="00311C5E">
          <w:delText>Okubo M, Mohammed A, Inoue M. Out-migrants and local institutions: case study of a depopulated mountain village in Japan. Asian Cult Hist. 2015;8(1):1.</w:delText>
        </w:r>
      </w:del>
    </w:p>
    <w:p w14:paraId="6C76AB2A" w14:textId="55A0CC99" w:rsidR="00073AD9" w:rsidDel="00311C5E" w:rsidRDefault="00000000">
      <w:pPr>
        <w:pStyle w:val="Compact"/>
        <w:numPr>
          <w:ilvl w:val="0"/>
          <w:numId w:val="3"/>
        </w:numPr>
        <w:rPr>
          <w:del w:id="484" w:author="治輝 齋藤" w:date="2026-04-13T20:43:00Z" w16du:dateUtc="2026-04-13T11:43:00Z"/>
        </w:rPr>
      </w:pPr>
      <w:del w:id="485" w:author="治輝 齋藤" w:date="2026-04-13T20:43:00Z" w16du:dateUtc="2026-04-13T11:43:00Z">
        <w:r w:rsidDel="00311C5E">
          <w:delText>Wang W, Saito Y. Aging in place in a depopulated, mountainous area: the role of hometown-visiting family members in Shimogo, Japan. Sustainability. 2024;16(23):10547.</w:delText>
        </w:r>
      </w:del>
    </w:p>
    <w:p w14:paraId="1F914C31" w14:textId="6CE153A3" w:rsidR="00073AD9" w:rsidDel="00311C5E" w:rsidRDefault="00000000">
      <w:pPr>
        <w:pStyle w:val="Compact"/>
        <w:numPr>
          <w:ilvl w:val="0"/>
          <w:numId w:val="3"/>
        </w:numPr>
        <w:rPr>
          <w:del w:id="486" w:author="治輝 齋藤" w:date="2026-04-13T20:43:00Z" w16du:dateUtc="2026-04-13T11:43:00Z"/>
        </w:rPr>
      </w:pPr>
      <w:del w:id="487" w:author="治輝 齋藤" w:date="2026-04-13T20:43:00Z" w16du:dateUtc="2026-04-13T11:43:00Z">
        <w:r w:rsidDel="00311C5E">
          <w:delText>Matous P, Todo Y. Analyzing the coevolution of interorganizational networks and organizational performance: Automakers’ production networks in Japan. Appl Netw Sci. 2017;2(1):5.</w:delText>
        </w:r>
      </w:del>
    </w:p>
    <w:p w14:paraId="2424B6DD" w14:textId="77777777" w:rsidR="00073AD9" w:rsidRDefault="00000000">
      <w:pPr>
        <w:pStyle w:val="Compact"/>
        <w:numPr>
          <w:ilvl w:val="0"/>
          <w:numId w:val="3"/>
        </w:numPr>
      </w:pPr>
      <w:r>
        <w:t>Kobayashi K, Nishida T, Sakakibara H. Factors associated with low albumin in community-dwelling older adults aged 75 years and above. Int J Environ Res Public Health. 2023;20(21):6994.</w:t>
      </w:r>
    </w:p>
    <w:p w14:paraId="2F880591" w14:textId="77777777" w:rsidR="00073AD9" w:rsidRDefault="00000000">
      <w:pPr>
        <w:pStyle w:val="Compact"/>
        <w:numPr>
          <w:ilvl w:val="0"/>
          <w:numId w:val="3"/>
        </w:numPr>
      </w:pPr>
      <w:r>
        <w:t>Murayama H, Nishi M, Matsuo E, et al. Do bonding and bridging social capital affect self-rated health, depressive mood and cognitive decline in older Japanese? A prospective cohort study. Soc Sci Med. 2013;98:247-252.</w:t>
      </w:r>
    </w:p>
    <w:p w14:paraId="104A57E2" w14:textId="0CB4E497" w:rsidR="00073AD9" w:rsidDel="00311C5E" w:rsidRDefault="00000000">
      <w:pPr>
        <w:pStyle w:val="Compact"/>
        <w:numPr>
          <w:ilvl w:val="0"/>
          <w:numId w:val="3"/>
        </w:numPr>
        <w:rPr>
          <w:del w:id="488" w:author="治輝 齋藤" w:date="2026-04-13T20:43:00Z" w16du:dateUtc="2026-04-13T11:43:00Z"/>
        </w:rPr>
      </w:pPr>
      <w:del w:id="489" w:author="治輝 齋藤" w:date="2026-04-13T20:43:00Z" w16du:dateUtc="2026-04-13T11:43:00Z">
        <w:r w:rsidDel="00311C5E">
          <w:delText>Abellan van Kan G, Rolland Y, Andrieu S, et al. Gait speed at usual pace as a predictor of adverse outcomes in community-dwelling older people an International Academy on Nutrition and Aging (IANA) Task Force. J Nutr Health Aging. 2009;13(10):881-889.</w:delText>
        </w:r>
      </w:del>
    </w:p>
    <w:p w14:paraId="0F1A222A" w14:textId="58BF0B2B" w:rsidR="00073AD9" w:rsidDel="00311C5E" w:rsidRDefault="00000000">
      <w:pPr>
        <w:pStyle w:val="Compact"/>
        <w:numPr>
          <w:ilvl w:val="0"/>
          <w:numId w:val="3"/>
        </w:numPr>
        <w:rPr>
          <w:del w:id="490" w:author="治輝 齋藤" w:date="2026-04-13T20:43:00Z" w16du:dateUtc="2026-04-13T11:43:00Z"/>
        </w:rPr>
      </w:pPr>
      <w:del w:id="491" w:author="治輝 齋藤" w:date="2026-04-13T20:43:00Z" w16du:dateUtc="2026-04-13T11:43:00Z">
        <w:r w:rsidDel="00311C5E">
          <w:lastRenderedPageBreak/>
          <w:delText>Cawthon PM, Fox KM, Gandra SR, et al. Do muscle mass, muscle density, strength, and physical function similarly influence risk of hospitalization in older adults? J Am Geriatr Soc. 2009;57(8):1411-1419.</w:delText>
        </w:r>
      </w:del>
    </w:p>
    <w:p w14:paraId="789D6D69" w14:textId="3F74FF1B" w:rsidR="00073AD9" w:rsidDel="00311C5E" w:rsidRDefault="00000000">
      <w:pPr>
        <w:pStyle w:val="Compact"/>
        <w:numPr>
          <w:ilvl w:val="0"/>
          <w:numId w:val="3"/>
        </w:numPr>
        <w:rPr>
          <w:del w:id="492" w:author="治輝 齋藤" w:date="2026-04-13T20:43:00Z" w16du:dateUtc="2026-04-13T11:43:00Z"/>
        </w:rPr>
      </w:pPr>
      <w:del w:id="493" w:author="治輝 齋藤" w:date="2026-04-13T20:43:00Z" w16du:dateUtc="2026-04-13T11:43:00Z">
        <w:r w:rsidDel="00311C5E">
          <w:delText>Peel NM, Navanathan S, Hubbard RE. Gait speed as a predictor of outcomes in post-acute transitional care for older people. Geriatr Gerontol Int. 2014;14(4):906-910.</w:delText>
        </w:r>
      </w:del>
    </w:p>
    <w:p w14:paraId="4A7B5246" w14:textId="77777777" w:rsidR="00073AD9" w:rsidRDefault="00000000">
      <w:pPr>
        <w:pStyle w:val="Compact"/>
        <w:numPr>
          <w:ilvl w:val="0"/>
          <w:numId w:val="3"/>
        </w:numPr>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pPr>
        <w:pStyle w:val="Compact"/>
        <w:numPr>
          <w:ilvl w:val="0"/>
          <w:numId w:val="3"/>
        </w:numPr>
      </w:pPr>
      <w:r>
        <w:t>Kempen GI, van Haastregt JC, McKee KJ, Delbaere K, Zijlstra GA. Socio-demographic, health-related and psychosocial correlates of fear of falling and avoidance of activity in community-living older persons who avoid activity due to fear of falling. BMC Public Health. 2009;9:170.</w:t>
      </w:r>
    </w:p>
    <w:p w14:paraId="1FD30EFB" w14:textId="77777777" w:rsidR="00073AD9" w:rsidRDefault="00000000">
      <w:pPr>
        <w:pStyle w:val="Compact"/>
        <w:numPr>
          <w:ilvl w:val="0"/>
          <w:numId w:val="3"/>
        </w:numPr>
      </w:pPr>
      <w:r>
        <w:t>Inage K, Kondo N, Komatsubara S, et al. Current status of patients with hip fracture in Japan: a nationwide survey. J Orthop Sci. 2025. doi:10.1016/j.jos.2025.05.014.</w:t>
      </w:r>
    </w:p>
    <w:p w14:paraId="7EF269F4" w14:textId="77777777" w:rsidR="00073AD9" w:rsidRDefault="00000000">
      <w:pPr>
        <w:pStyle w:val="Compact"/>
        <w:numPr>
          <w:ilvl w:val="0"/>
          <w:numId w:val="3"/>
        </w:numPr>
      </w:pPr>
      <w:r>
        <w:t>Nakatoh S, Fujimori K, Ishii S, Tamaki J, Okimoto N, Ogawa S, Iki M. Trends in the incidence of secondary hip fractures and osteoporosis treatment in Japan (FY2012-FY2023). Arch Osteoporos. 2026;21(1):15.</w:t>
      </w:r>
    </w:p>
    <w:p w14:paraId="34D7AD61" w14:textId="77777777" w:rsidR="00073AD9" w:rsidRDefault="00000000">
      <w:pPr>
        <w:pStyle w:val="Compact"/>
        <w:numPr>
          <w:ilvl w:val="0"/>
          <w:numId w:val="3"/>
        </w:numPr>
      </w:pPr>
      <w:r>
        <w:t>Yamamoto N, Sawaguchi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pPr>
        <w:pStyle w:val="Compact"/>
        <w:numPr>
          <w:ilvl w:val="0"/>
          <w:numId w:val="3"/>
        </w:numPr>
      </w:pPr>
      <w:r>
        <w:t>Miyachi M, Tripette J, Kawakami R, Murakami H. “+10 min of physical activity per day”: Japan is looking for efficient but feasible recommendations for its population. J Nutr Sci Vitaminol (Tokyo). 2015;61 Suppl:S7-9.</w:t>
      </w:r>
    </w:p>
    <w:p w14:paraId="4B8BCD90" w14:textId="77777777" w:rsidR="00073AD9" w:rsidRDefault="00000000">
      <w:pPr>
        <w:pStyle w:val="Compact"/>
        <w:numPr>
          <w:ilvl w:val="0"/>
          <w:numId w:val="3"/>
        </w:numPr>
      </w:pPr>
      <w:r>
        <w:t>Murakami H, Tripette J, Kawakami R, Miyachi M. “Add 10 min for your health”: the new Japanese recommendation for physical activity based on dose-response analysis. J Am Coll Cardiol. 2015;65(11):1153-1154.</w:t>
      </w:r>
    </w:p>
    <w:p w14:paraId="4D59F5B0" w14:textId="0A6E13D1" w:rsidR="00073AD9" w:rsidDel="00311C5E" w:rsidRDefault="00000000">
      <w:pPr>
        <w:pStyle w:val="Compact"/>
        <w:numPr>
          <w:ilvl w:val="0"/>
          <w:numId w:val="3"/>
        </w:numPr>
        <w:rPr>
          <w:del w:id="494" w:author="治輝 齋藤" w:date="2026-04-13T20:43:00Z" w16du:dateUtc="2026-04-13T11:43:00Z"/>
        </w:rPr>
      </w:pPr>
      <w:del w:id="495" w:author="治輝 齋藤" w:date="2026-04-13T20:43:00Z" w16du:dateUtc="2026-04-13T11:43:00Z">
        <w:r w:rsidDel="00311C5E">
          <w:delText>Ministry of Health, Labour and Welfare, Japan. Physical Activity Guide for Health Promotion 2023. Tokyo: MHLW; 2023.</w:delText>
        </w:r>
      </w:del>
    </w:p>
    <w:p w14:paraId="0F333BC1" w14:textId="24E7361C" w:rsidR="00073AD9" w:rsidDel="00311C5E" w:rsidRDefault="00000000">
      <w:pPr>
        <w:pStyle w:val="Compact"/>
        <w:numPr>
          <w:ilvl w:val="0"/>
          <w:numId w:val="3"/>
        </w:numPr>
        <w:rPr>
          <w:del w:id="496" w:author="治輝 齋藤" w:date="2026-04-13T20:43:00Z" w16du:dateUtc="2026-04-13T11:43:00Z"/>
        </w:rPr>
      </w:pPr>
      <w:del w:id="497" w:author="治輝 齋藤" w:date="2026-04-13T20:43:00Z" w16du:dateUtc="2026-04-13T11:43:00Z">
        <w:r w:rsidDel="00311C5E">
          <w:delText>Roux AV, Evenson KR, McGinn AP, et al. Availability of recreational resources and physical activity in adults. Am J Public Health. 2007;97(3):493-499.</w:delText>
        </w:r>
      </w:del>
    </w:p>
    <w:p w14:paraId="3B881449" w14:textId="77777777" w:rsidR="00073AD9" w:rsidRDefault="00000000">
      <w:pPr>
        <w:pStyle w:val="Compact"/>
        <w:numPr>
          <w:ilvl w:val="0"/>
          <w:numId w:val="3"/>
        </w:numPr>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pPr>
        <w:pStyle w:val="Compact"/>
        <w:numPr>
          <w:ilvl w:val="0"/>
          <w:numId w:val="3"/>
        </w:numPr>
      </w:pPr>
      <w:r>
        <w:t>Rothman KJ, Greenland S, Lash TL. Modern Epidemiology. 3rd ed. Philadelphia: Lippincott Williams &amp; Wilkins; 2008.</w:t>
      </w:r>
    </w:p>
    <w:p w14:paraId="18FDEC20" w14:textId="77777777" w:rsidR="00073AD9" w:rsidRDefault="00000000">
      <w:r>
        <w:pict w14:anchorId="068098E9">
          <v:rect id="_x0000_i1158" style="width:0;height:1.5pt" o:hralign="center" o:hrstd="t" o:hr="t"/>
        </w:pict>
      </w:r>
    </w:p>
    <w:p w14:paraId="60584C08" w14:textId="77777777" w:rsidR="00073AD9" w:rsidRDefault="00000000">
      <w:pPr>
        <w:pStyle w:val="1"/>
      </w:pPr>
      <w:bookmarkStart w:id="498" w:name="tables-and-figures"/>
      <w:bookmarkEnd w:id="455"/>
      <w:r>
        <w:lastRenderedPageBreak/>
        <w:t>Tables and Figures</w:t>
      </w:r>
    </w:p>
    <w:p w14:paraId="3669C8E4" w14:textId="77777777" w:rsidR="00073AD9" w:rsidRDefault="00000000">
      <w:pPr>
        <w:pStyle w:val="2"/>
      </w:pPr>
      <w:bookmarkStart w:id="499" w:name="Xd12e5d2fabb7f7da04933f49b094ec2cca003f6"/>
      <w:commentRangeStart w:id="500"/>
      <w:commentRangeStart w:id="501"/>
      <w:r>
        <w:t>Table 1. Descriptive Statistics of Prefecture-Level Variables (N = 47)</w:t>
      </w:r>
      <w:commentRangeEnd w:id="500"/>
      <w:r w:rsidR="00D86264">
        <w:rPr>
          <w:rStyle w:val="af2"/>
          <w:rFonts w:asciiTheme="minorHAnsi" w:eastAsiaTheme="minorEastAsia" w:hAnsiTheme="minorHAnsi" w:cstheme="minorBidi"/>
          <w:color w:val="auto"/>
        </w:rPr>
        <w:commentReference w:id="500"/>
      </w:r>
      <w:commentRangeEnd w:id="501"/>
      <w:r w:rsidR="006C06DE">
        <w:rPr>
          <w:rStyle w:val="af2"/>
          <w:rFonts w:asciiTheme="minorHAnsi" w:eastAsiaTheme="minorEastAsia" w:hAnsiTheme="minorHAnsi" w:cstheme="minorBidi"/>
          <w:color w:val="auto"/>
        </w:rPr>
        <w:commentReference w:id="501"/>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rFonts w:hint="eastAsia"/>
                <w:sz w:val="18"/>
                <w:szCs w:val="18"/>
                <w:lang w:eastAsia="ja-JP"/>
              </w:rPr>
            </w:pPr>
            <w:ins w:id="502" w:author="治輝 齋藤" w:date="2026-04-14T11:49:00Z" w16du:dateUtc="2026-04-14T02:49:00Z">
              <w:r w:rsidRPr="00C6603A">
                <w:rPr>
                  <w:rFonts w:hint="eastAsia"/>
                  <w:sz w:val="18"/>
                  <w:szCs w:val="18"/>
                  <w:lang w:eastAsia="ja-JP"/>
                </w:rPr>
                <w:t>Median</w:t>
              </w:r>
            </w:ins>
          </w:p>
        </w:tc>
        <w:tc>
          <w:tcPr>
            <w:tcW w:w="804" w:type="dxa"/>
          </w:tcPr>
          <w:p w14:paraId="607B23E0" w14:textId="62A315EC" w:rsidR="00C6603A" w:rsidRPr="00C6603A" w:rsidRDefault="00C6603A">
            <w:pPr>
              <w:pStyle w:val="Compact"/>
              <w:jc w:val="right"/>
              <w:rPr>
                <w:rFonts w:hint="eastAsia"/>
                <w:sz w:val="18"/>
                <w:szCs w:val="18"/>
                <w:lang w:eastAsia="ja-JP"/>
              </w:rPr>
            </w:pPr>
            <w:ins w:id="503" w:author="治輝 齋藤" w:date="2026-04-14T11:51:00Z" w16du:dateUtc="2026-04-14T02:51:00Z">
              <w:r>
                <w:rPr>
                  <w:rFonts w:hint="eastAsia"/>
                  <w:sz w:val="18"/>
                  <w:szCs w:val="18"/>
                  <w:lang w:eastAsia="ja-JP"/>
                </w:rPr>
                <w:t>Q1</w:t>
              </w:r>
            </w:ins>
          </w:p>
        </w:tc>
        <w:tc>
          <w:tcPr>
            <w:tcW w:w="804" w:type="dxa"/>
          </w:tcPr>
          <w:p w14:paraId="01FF78F0" w14:textId="20CDF83E" w:rsidR="00C6603A" w:rsidRPr="00C6603A" w:rsidRDefault="00C6603A">
            <w:pPr>
              <w:pStyle w:val="Compact"/>
              <w:jc w:val="right"/>
              <w:rPr>
                <w:rFonts w:hint="eastAsia"/>
                <w:sz w:val="18"/>
                <w:szCs w:val="18"/>
                <w:lang w:eastAsia="ja-JP"/>
              </w:rPr>
            </w:pPr>
            <w:ins w:id="504" w:author="治輝 齋藤" w:date="2026-04-14T11:51:00Z" w16du:dateUtc="2026-04-14T02:51:00Z">
              <w:r>
                <w:rPr>
                  <w:rFonts w:hint="eastAsia"/>
                  <w:sz w:val="18"/>
                  <w:szCs w:val="18"/>
                  <w:lang w:eastAsia="ja-JP"/>
                </w:rPr>
                <w:t>Q3</w:t>
              </w:r>
            </w:ins>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950DBC0" w:rsidR="00C6603A" w:rsidRPr="00C6603A" w:rsidRDefault="00C6603A">
            <w:pPr>
              <w:pStyle w:val="Compact"/>
              <w:jc w:val="right"/>
              <w:rPr>
                <w:sz w:val="18"/>
                <w:szCs w:val="18"/>
              </w:rPr>
            </w:pPr>
            <w:del w:id="505" w:author="治輝 齋藤" w:date="2026-04-14T10:58:00Z" w16du:dateUtc="2026-04-14T01:58:00Z">
              <w:r w:rsidRPr="00C6603A" w:rsidDel="006C06DE">
                <w:rPr>
                  <w:sz w:val="18"/>
                  <w:szCs w:val="18"/>
                </w:rPr>
                <w:delText>Median</w:delText>
              </w:r>
            </w:del>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rFonts w:hint="eastAsia"/>
                <w:sz w:val="18"/>
                <w:szCs w:val="18"/>
                <w:lang w:eastAsia="ja-JP"/>
              </w:rPr>
            </w:pPr>
            <w:ins w:id="506" w:author="治輝 齋藤" w:date="2026-04-14T11:49:00Z" w16du:dateUtc="2026-04-14T02:49:00Z">
              <w:r w:rsidRPr="00C6603A">
                <w:rPr>
                  <w:rFonts w:hint="eastAsia"/>
                  <w:sz w:val="18"/>
                  <w:szCs w:val="18"/>
                  <w:lang w:eastAsia="ja-JP"/>
                </w:rPr>
                <w:t>356.11</w:t>
              </w:r>
            </w:ins>
          </w:p>
        </w:tc>
        <w:tc>
          <w:tcPr>
            <w:tcW w:w="804" w:type="dxa"/>
          </w:tcPr>
          <w:p w14:paraId="2664D36F" w14:textId="3CB7E123" w:rsidR="00C6603A" w:rsidRPr="00C6603A" w:rsidRDefault="00C6603A">
            <w:pPr>
              <w:pStyle w:val="Compact"/>
              <w:jc w:val="right"/>
              <w:rPr>
                <w:rFonts w:hint="eastAsia"/>
                <w:sz w:val="18"/>
                <w:szCs w:val="18"/>
                <w:lang w:eastAsia="ja-JP"/>
              </w:rPr>
            </w:pPr>
            <w:ins w:id="507" w:author="治輝 齋藤" w:date="2026-04-14T11:51:00Z" w16du:dateUtc="2026-04-14T02:51:00Z">
              <w:r>
                <w:rPr>
                  <w:rFonts w:hint="eastAsia"/>
                  <w:sz w:val="18"/>
                  <w:szCs w:val="18"/>
                  <w:lang w:eastAsia="ja-JP"/>
                </w:rPr>
                <w:t>306.44</w:t>
              </w:r>
            </w:ins>
          </w:p>
        </w:tc>
        <w:tc>
          <w:tcPr>
            <w:tcW w:w="804" w:type="dxa"/>
          </w:tcPr>
          <w:p w14:paraId="0F0CC36A" w14:textId="5978E734" w:rsidR="00C6603A" w:rsidRPr="00C6603A" w:rsidRDefault="00C6603A">
            <w:pPr>
              <w:pStyle w:val="Compact"/>
              <w:jc w:val="right"/>
              <w:rPr>
                <w:rFonts w:hint="eastAsia"/>
                <w:sz w:val="18"/>
                <w:szCs w:val="18"/>
                <w:lang w:eastAsia="ja-JP"/>
              </w:rPr>
            </w:pPr>
            <w:ins w:id="508" w:author="治輝 齋藤" w:date="2026-04-14T11:51:00Z" w16du:dateUtc="2026-04-14T02:51:00Z">
              <w:r>
                <w:rPr>
                  <w:rFonts w:hint="eastAsia"/>
                  <w:sz w:val="18"/>
                  <w:szCs w:val="18"/>
                  <w:lang w:eastAsia="ja-JP"/>
                </w:rPr>
                <w:t>397.13</w:t>
              </w:r>
            </w:ins>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4E0B1005" w:rsidR="00C6603A" w:rsidRPr="00C6603A" w:rsidRDefault="00C6603A">
            <w:pPr>
              <w:pStyle w:val="Compact"/>
              <w:jc w:val="right"/>
              <w:rPr>
                <w:sz w:val="18"/>
                <w:szCs w:val="18"/>
              </w:rPr>
            </w:pPr>
            <w:del w:id="509" w:author="治輝 齋藤" w:date="2026-04-14T10:58:00Z" w16du:dateUtc="2026-04-14T01:58:00Z">
              <w:r w:rsidRPr="00C6603A" w:rsidDel="006C06DE">
                <w:rPr>
                  <w:sz w:val="18"/>
                  <w:szCs w:val="18"/>
                </w:rPr>
                <w:delText>356.11</w:delText>
              </w:r>
            </w:del>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rFonts w:hint="eastAsia"/>
                <w:sz w:val="18"/>
                <w:szCs w:val="18"/>
                <w:lang w:eastAsia="ja-JP"/>
              </w:rPr>
            </w:pPr>
            <w:ins w:id="510" w:author="治輝 齋藤" w:date="2026-04-14T11:49:00Z" w16du:dateUtc="2026-04-14T02:49:00Z">
              <w:r w:rsidRPr="00C6603A">
                <w:rPr>
                  <w:rFonts w:hint="eastAsia"/>
                  <w:sz w:val="18"/>
                  <w:szCs w:val="18"/>
                  <w:lang w:eastAsia="ja-JP"/>
                </w:rPr>
                <w:t>253.87</w:t>
              </w:r>
            </w:ins>
          </w:p>
        </w:tc>
        <w:tc>
          <w:tcPr>
            <w:tcW w:w="804" w:type="dxa"/>
          </w:tcPr>
          <w:p w14:paraId="52E35051" w14:textId="50FA2DAE" w:rsidR="00C6603A" w:rsidRPr="00C6603A" w:rsidRDefault="00C6603A">
            <w:pPr>
              <w:pStyle w:val="Compact"/>
              <w:jc w:val="right"/>
              <w:rPr>
                <w:rFonts w:hint="eastAsia"/>
                <w:sz w:val="18"/>
                <w:szCs w:val="18"/>
                <w:lang w:eastAsia="ja-JP"/>
              </w:rPr>
            </w:pPr>
            <w:ins w:id="511" w:author="治輝 齋藤" w:date="2026-04-14T11:51:00Z" w16du:dateUtc="2026-04-14T02:51:00Z">
              <w:r>
                <w:rPr>
                  <w:rFonts w:hint="eastAsia"/>
                  <w:sz w:val="18"/>
                  <w:szCs w:val="18"/>
                  <w:lang w:eastAsia="ja-JP"/>
                </w:rPr>
                <w:t>228.57</w:t>
              </w:r>
            </w:ins>
          </w:p>
        </w:tc>
        <w:tc>
          <w:tcPr>
            <w:tcW w:w="804" w:type="dxa"/>
          </w:tcPr>
          <w:p w14:paraId="6D894763" w14:textId="437C8876" w:rsidR="00C6603A" w:rsidRPr="00C6603A" w:rsidRDefault="00C6603A">
            <w:pPr>
              <w:pStyle w:val="Compact"/>
              <w:jc w:val="right"/>
              <w:rPr>
                <w:rFonts w:hint="eastAsia"/>
                <w:sz w:val="18"/>
                <w:szCs w:val="18"/>
                <w:lang w:eastAsia="ja-JP"/>
              </w:rPr>
            </w:pPr>
            <w:ins w:id="512" w:author="治輝 齋藤" w:date="2026-04-14T11:51:00Z" w16du:dateUtc="2026-04-14T02:51:00Z">
              <w:r>
                <w:rPr>
                  <w:rFonts w:hint="eastAsia"/>
                  <w:sz w:val="18"/>
                  <w:szCs w:val="18"/>
                  <w:lang w:eastAsia="ja-JP"/>
                </w:rPr>
                <w:t>286.32</w:t>
              </w:r>
            </w:ins>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19725D4C" w:rsidR="00C6603A" w:rsidRPr="00C6603A" w:rsidRDefault="00C6603A">
            <w:pPr>
              <w:pStyle w:val="Compact"/>
              <w:jc w:val="right"/>
              <w:rPr>
                <w:sz w:val="18"/>
                <w:szCs w:val="18"/>
              </w:rPr>
            </w:pPr>
            <w:del w:id="513" w:author="治輝 齋藤" w:date="2026-04-14T10:58:00Z" w16du:dateUtc="2026-04-14T01:58:00Z">
              <w:r w:rsidRPr="00C6603A" w:rsidDel="006C06DE">
                <w:rPr>
                  <w:sz w:val="18"/>
                  <w:szCs w:val="18"/>
                </w:rPr>
                <w:delText>253.87</w:delText>
              </w:r>
            </w:del>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rFonts w:hint="eastAsia"/>
                <w:sz w:val="18"/>
                <w:szCs w:val="18"/>
                <w:lang w:eastAsia="ja-JP"/>
              </w:rPr>
            </w:pPr>
            <w:ins w:id="514" w:author="治輝 齋藤" w:date="2026-04-14T11:49:00Z" w16du:dateUtc="2026-04-14T02:49:00Z">
              <w:r w:rsidRPr="00C6603A">
                <w:rPr>
                  <w:rFonts w:hint="eastAsia"/>
                  <w:sz w:val="18"/>
                  <w:szCs w:val="18"/>
                  <w:lang w:eastAsia="ja-JP"/>
                </w:rPr>
                <w:t>35.56</w:t>
              </w:r>
            </w:ins>
          </w:p>
        </w:tc>
        <w:tc>
          <w:tcPr>
            <w:tcW w:w="804" w:type="dxa"/>
          </w:tcPr>
          <w:p w14:paraId="3F1ECD08" w14:textId="670463A8" w:rsidR="00C6603A" w:rsidRPr="00C6603A" w:rsidRDefault="00C6603A">
            <w:pPr>
              <w:pStyle w:val="Compact"/>
              <w:jc w:val="right"/>
              <w:rPr>
                <w:rFonts w:hint="eastAsia"/>
                <w:sz w:val="18"/>
                <w:szCs w:val="18"/>
                <w:lang w:eastAsia="ja-JP"/>
              </w:rPr>
            </w:pPr>
            <w:ins w:id="515" w:author="治輝 齋藤" w:date="2026-04-14T11:52:00Z" w16du:dateUtc="2026-04-14T02:52:00Z">
              <w:r>
                <w:rPr>
                  <w:rFonts w:hint="eastAsia"/>
                  <w:sz w:val="18"/>
                  <w:szCs w:val="18"/>
                  <w:lang w:eastAsia="ja-JP"/>
                </w:rPr>
                <w:t>30.04</w:t>
              </w:r>
            </w:ins>
          </w:p>
        </w:tc>
        <w:tc>
          <w:tcPr>
            <w:tcW w:w="804" w:type="dxa"/>
          </w:tcPr>
          <w:p w14:paraId="682ACBBF" w14:textId="76C3302B" w:rsidR="00C6603A" w:rsidRPr="00C6603A" w:rsidRDefault="00C6603A">
            <w:pPr>
              <w:pStyle w:val="Compact"/>
              <w:jc w:val="right"/>
              <w:rPr>
                <w:rFonts w:hint="eastAsia"/>
                <w:sz w:val="18"/>
                <w:szCs w:val="18"/>
                <w:lang w:eastAsia="ja-JP"/>
              </w:rPr>
            </w:pPr>
            <w:ins w:id="516" w:author="治輝 齋藤" w:date="2026-04-14T11:52:00Z" w16du:dateUtc="2026-04-14T02:52:00Z">
              <w:r>
                <w:rPr>
                  <w:rFonts w:hint="eastAsia"/>
                  <w:sz w:val="18"/>
                  <w:szCs w:val="18"/>
                  <w:lang w:eastAsia="ja-JP"/>
                </w:rPr>
                <w:t>41.72</w:t>
              </w:r>
            </w:ins>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5371D90A" w:rsidR="00C6603A" w:rsidRPr="00C6603A" w:rsidRDefault="00C6603A">
            <w:pPr>
              <w:pStyle w:val="Compact"/>
              <w:jc w:val="right"/>
              <w:rPr>
                <w:sz w:val="18"/>
                <w:szCs w:val="18"/>
              </w:rPr>
            </w:pPr>
            <w:del w:id="517" w:author="治輝 齋藤" w:date="2026-04-14T10:58:00Z" w16du:dateUtc="2026-04-14T01:58:00Z">
              <w:r w:rsidRPr="00C6603A" w:rsidDel="006C06DE">
                <w:rPr>
                  <w:sz w:val="18"/>
                  <w:szCs w:val="18"/>
                </w:rPr>
                <w:delText>35.56</w:delText>
              </w:r>
            </w:del>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rFonts w:hint="eastAsia"/>
                <w:sz w:val="18"/>
                <w:szCs w:val="18"/>
                <w:lang w:eastAsia="ja-JP"/>
              </w:rPr>
            </w:pPr>
            <w:ins w:id="518" w:author="治輝 齋藤" w:date="2026-04-14T11:49:00Z" w16du:dateUtc="2026-04-14T02:49:00Z">
              <w:r w:rsidRPr="00C6603A">
                <w:rPr>
                  <w:rFonts w:hint="eastAsia"/>
                  <w:sz w:val="18"/>
                  <w:szCs w:val="18"/>
                  <w:lang w:eastAsia="ja-JP"/>
                </w:rPr>
                <w:t>60.84</w:t>
              </w:r>
            </w:ins>
          </w:p>
        </w:tc>
        <w:tc>
          <w:tcPr>
            <w:tcW w:w="804" w:type="dxa"/>
          </w:tcPr>
          <w:p w14:paraId="4140E857" w14:textId="7DB2DF30" w:rsidR="00C6603A" w:rsidRPr="00C6603A" w:rsidRDefault="00C6603A">
            <w:pPr>
              <w:pStyle w:val="Compact"/>
              <w:jc w:val="right"/>
              <w:rPr>
                <w:rFonts w:hint="eastAsia"/>
                <w:sz w:val="18"/>
                <w:szCs w:val="18"/>
                <w:lang w:eastAsia="ja-JP"/>
              </w:rPr>
            </w:pPr>
            <w:ins w:id="519" w:author="治輝 齋藤" w:date="2026-04-14T11:52:00Z" w16du:dateUtc="2026-04-14T02:52:00Z">
              <w:r>
                <w:rPr>
                  <w:rFonts w:hint="eastAsia"/>
                  <w:sz w:val="18"/>
                  <w:szCs w:val="18"/>
                  <w:lang w:eastAsia="ja-JP"/>
                </w:rPr>
                <w:t>51.68</w:t>
              </w:r>
            </w:ins>
          </w:p>
        </w:tc>
        <w:tc>
          <w:tcPr>
            <w:tcW w:w="804" w:type="dxa"/>
          </w:tcPr>
          <w:p w14:paraId="7B29D17C" w14:textId="414EC3B7" w:rsidR="00C6603A" w:rsidRPr="00C6603A" w:rsidRDefault="00C6603A">
            <w:pPr>
              <w:pStyle w:val="Compact"/>
              <w:jc w:val="right"/>
              <w:rPr>
                <w:rFonts w:hint="eastAsia"/>
                <w:sz w:val="18"/>
                <w:szCs w:val="18"/>
                <w:lang w:eastAsia="ja-JP"/>
              </w:rPr>
            </w:pPr>
            <w:ins w:id="520" w:author="治輝 齋藤" w:date="2026-04-14T11:52:00Z" w16du:dateUtc="2026-04-14T02:52:00Z">
              <w:r>
                <w:rPr>
                  <w:rFonts w:hint="eastAsia"/>
                  <w:sz w:val="18"/>
                  <w:szCs w:val="18"/>
                  <w:lang w:eastAsia="ja-JP"/>
                </w:rPr>
                <w:t>76.04</w:t>
              </w:r>
            </w:ins>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51A049D2" w:rsidR="00C6603A" w:rsidRPr="00C6603A" w:rsidRDefault="00C6603A">
            <w:pPr>
              <w:pStyle w:val="Compact"/>
              <w:jc w:val="right"/>
              <w:rPr>
                <w:sz w:val="18"/>
                <w:szCs w:val="18"/>
              </w:rPr>
            </w:pPr>
            <w:del w:id="521" w:author="治輝 齋藤" w:date="2026-04-14T10:58:00Z" w16du:dateUtc="2026-04-14T01:58:00Z">
              <w:r w:rsidRPr="00C6603A" w:rsidDel="006C06DE">
                <w:rPr>
                  <w:sz w:val="18"/>
                  <w:szCs w:val="18"/>
                </w:rPr>
                <w:delText>60.84</w:delText>
              </w:r>
            </w:del>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rFonts w:hint="eastAsia"/>
                <w:sz w:val="18"/>
                <w:szCs w:val="18"/>
                <w:lang w:eastAsia="ja-JP"/>
              </w:rPr>
            </w:pPr>
            <w:ins w:id="522" w:author="治輝 齋藤" w:date="2026-04-14T11:49:00Z" w16du:dateUtc="2026-04-14T02:49:00Z">
              <w:r w:rsidRPr="00C6603A">
                <w:rPr>
                  <w:rFonts w:hint="eastAsia"/>
                  <w:sz w:val="18"/>
                  <w:szCs w:val="18"/>
                  <w:lang w:eastAsia="ja-JP"/>
                </w:rPr>
                <w:t>8.36</w:t>
              </w:r>
            </w:ins>
          </w:p>
        </w:tc>
        <w:tc>
          <w:tcPr>
            <w:tcW w:w="804" w:type="dxa"/>
          </w:tcPr>
          <w:p w14:paraId="5EE0AE85" w14:textId="02FA884C" w:rsidR="00C6603A" w:rsidRPr="00C6603A" w:rsidRDefault="00C6603A">
            <w:pPr>
              <w:pStyle w:val="Compact"/>
              <w:jc w:val="right"/>
              <w:rPr>
                <w:rFonts w:hint="eastAsia"/>
                <w:sz w:val="18"/>
                <w:szCs w:val="18"/>
                <w:lang w:eastAsia="ja-JP"/>
              </w:rPr>
            </w:pPr>
            <w:ins w:id="523" w:author="治輝 齋藤" w:date="2026-04-14T11:52:00Z" w16du:dateUtc="2026-04-14T02:52:00Z">
              <w:r>
                <w:rPr>
                  <w:rFonts w:hint="eastAsia"/>
                  <w:sz w:val="18"/>
                  <w:szCs w:val="18"/>
                  <w:lang w:eastAsia="ja-JP"/>
                </w:rPr>
                <w:t>6.56</w:t>
              </w:r>
            </w:ins>
          </w:p>
        </w:tc>
        <w:tc>
          <w:tcPr>
            <w:tcW w:w="804" w:type="dxa"/>
          </w:tcPr>
          <w:p w14:paraId="36BEF9DB" w14:textId="000D7293" w:rsidR="00C6603A" w:rsidRPr="00C6603A" w:rsidRDefault="00C6603A">
            <w:pPr>
              <w:pStyle w:val="Compact"/>
              <w:jc w:val="right"/>
              <w:rPr>
                <w:rFonts w:hint="eastAsia"/>
                <w:sz w:val="18"/>
                <w:szCs w:val="18"/>
                <w:lang w:eastAsia="ja-JP"/>
              </w:rPr>
            </w:pPr>
            <w:ins w:id="524" w:author="治輝 齋藤" w:date="2026-04-14T11:52:00Z" w16du:dateUtc="2026-04-14T02:52:00Z">
              <w:r>
                <w:rPr>
                  <w:rFonts w:hint="eastAsia"/>
                  <w:sz w:val="18"/>
                  <w:szCs w:val="18"/>
                  <w:lang w:eastAsia="ja-JP"/>
                </w:rPr>
                <w:t>10.95</w:t>
              </w:r>
            </w:ins>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0D3CDA6E" w:rsidR="00C6603A" w:rsidRPr="00C6603A" w:rsidRDefault="00C6603A">
            <w:pPr>
              <w:pStyle w:val="Compact"/>
              <w:jc w:val="right"/>
              <w:rPr>
                <w:sz w:val="18"/>
                <w:szCs w:val="18"/>
              </w:rPr>
            </w:pPr>
            <w:del w:id="525" w:author="治輝 齋藤" w:date="2026-04-14T10:58:00Z" w16du:dateUtc="2026-04-14T01:58:00Z">
              <w:r w:rsidRPr="00C6603A" w:rsidDel="006C06DE">
                <w:rPr>
                  <w:sz w:val="18"/>
                  <w:szCs w:val="18"/>
                </w:rPr>
                <w:delText>8.36</w:delText>
              </w:r>
            </w:del>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rFonts w:hint="eastAsia"/>
                <w:sz w:val="18"/>
                <w:szCs w:val="18"/>
                <w:lang w:eastAsia="ja-JP"/>
              </w:rPr>
            </w:pPr>
            <w:ins w:id="526" w:author="治輝 齋藤" w:date="2026-04-14T11:49:00Z" w16du:dateUtc="2026-04-14T02:49:00Z">
              <w:r w:rsidRPr="00C6603A">
                <w:rPr>
                  <w:rFonts w:hint="eastAsia"/>
                  <w:sz w:val="18"/>
                  <w:szCs w:val="18"/>
                  <w:lang w:eastAsia="ja-JP"/>
                </w:rPr>
                <w:t>8.18</w:t>
              </w:r>
            </w:ins>
          </w:p>
        </w:tc>
        <w:tc>
          <w:tcPr>
            <w:tcW w:w="804" w:type="dxa"/>
          </w:tcPr>
          <w:p w14:paraId="08C2E595" w14:textId="32BAFC86" w:rsidR="00C6603A" w:rsidRPr="00C6603A" w:rsidRDefault="00C6603A">
            <w:pPr>
              <w:pStyle w:val="Compact"/>
              <w:jc w:val="right"/>
              <w:rPr>
                <w:rFonts w:hint="eastAsia"/>
                <w:sz w:val="18"/>
                <w:szCs w:val="18"/>
                <w:lang w:eastAsia="ja-JP"/>
              </w:rPr>
            </w:pPr>
            <w:ins w:id="527" w:author="治輝 齋藤" w:date="2026-04-14T11:52:00Z" w16du:dateUtc="2026-04-14T02:52:00Z">
              <w:r>
                <w:rPr>
                  <w:rFonts w:hint="eastAsia"/>
                  <w:sz w:val="18"/>
                  <w:szCs w:val="18"/>
                  <w:lang w:eastAsia="ja-JP"/>
                </w:rPr>
                <w:t>6.37</w:t>
              </w:r>
            </w:ins>
          </w:p>
        </w:tc>
        <w:tc>
          <w:tcPr>
            <w:tcW w:w="804" w:type="dxa"/>
          </w:tcPr>
          <w:p w14:paraId="017A2AA3" w14:textId="27762442" w:rsidR="00C6603A" w:rsidRPr="00C6603A" w:rsidRDefault="00C6603A">
            <w:pPr>
              <w:pStyle w:val="Compact"/>
              <w:jc w:val="right"/>
              <w:rPr>
                <w:rFonts w:hint="eastAsia"/>
                <w:sz w:val="18"/>
                <w:szCs w:val="18"/>
                <w:lang w:eastAsia="ja-JP"/>
              </w:rPr>
            </w:pPr>
            <w:ins w:id="528" w:author="治輝 齋藤" w:date="2026-04-14T11:52:00Z" w16du:dateUtc="2026-04-14T02:52:00Z">
              <w:r>
                <w:rPr>
                  <w:rFonts w:hint="eastAsia"/>
                  <w:sz w:val="18"/>
                  <w:szCs w:val="18"/>
                  <w:lang w:eastAsia="ja-JP"/>
                </w:rPr>
                <w:t>10.24</w:t>
              </w:r>
            </w:ins>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729458F8" w:rsidR="00C6603A" w:rsidRPr="00C6603A" w:rsidRDefault="00C6603A">
            <w:pPr>
              <w:pStyle w:val="Compact"/>
              <w:jc w:val="right"/>
              <w:rPr>
                <w:sz w:val="18"/>
                <w:szCs w:val="18"/>
              </w:rPr>
            </w:pPr>
            <w:del w:id="529" w:author="治輝 齋藤" w:date="2026-04-14T10:58:00Z" w16du:dateUtc="2026-04-14T01:58:00Z">
              <w:r w:rsidRPr="00C6603A" w:rsidDel="006C06DE">
                <w:rPr>
                  <w:sz w:val="18"/>
                  <w:szCs w:val="18"/>
                </w:rPr>
                <w:delText>8.18</w:delText>
              </w:r>
            </w:del>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rFonts w:hint="eastAsia"/>
                <w:sz w:val="18"/>
                <w:szCs w:val="18"/>
                <w:lang w:eastAsia="ja-JP"/>
              </w:rPr>
            </w:pPr>
            <w:ins w:id="530" w:author="治輝 齋藤" w:date="2026-04-14T11:49:00Z" w16du:dateUtc="2026-04-14T02:49:00Z">
              <w:r w:rsidRPr="00C6603A">
                <w:rPr>
                  <w:rFonts w:hint="eastAsia"/>
                  <w:sz w:val="18"/>
                  <w:szCs w:val="18"/>
                  <w:lang w:eastAsia="ja-JP"/>
                </w:rPr>
                <w:t>31.26</w:t>
              </w:r>
            </w:ins>
          </w:p>
        </w:tc>
        <w:tc>
          <w:tcPr>
            <w:tcW w:w="804" w:type="dxa"/>
          </w:tcPr>
          <w:p w14:paraId="54FE8543" w14:textId="1C3A28A6" w:rsidR="00C6603A" w:rsidRPr="00C6603A" w:rsidRDefault="00C6603A">
            <w:pPr>
              <w:pStyle w:val="Compact"/>
              <w:jc w:val="right"/>
              <w:rPr>
                <w:rFonts w:hint="eastAsia"/>
                <w:sz w:val="18"/>
                <w:szCs w:val="18"/>
                <w:lang w:eastAsia="ja-JP"/>
              </w:rPr>
            </w:pPr>
            <w:ins w:id="531" w:author="治輝 齋藤" w:date="2026-04-14T11:52:00Z" w16du:dateUtc="2026-04-14T02:52:00Z">
              <w:r>
                <w:rPr>
                  <w:rFonts w:hint="eastAsia"/>
                  <w:sz w:val="18"/>
                  <w:szCs w:val="18"/>
                  <w:lang w:eastAsia="ja-JP"/>
                </w:rPr>
                <w:t>29.28</w:t>
              </w:r>
            </w:ins>
          </w:p>
        </w:tc>
        <w:tc>
          <w:tcPr>
            <w:tcW w:w="804" w:type="dxa"/>
          </w:tcPr>
          <w:p w14:paraId="0E628229" w14:textId="172CA565" w:rsidR="00C6603A" w:rsidRPr="00C6603A" w:rsidRDefault="00C6603A">
            <w:pPr>
              <w:pStyle w:val="Compact"/>
              <w:jc w:val="right"/>
              <w:rPr>
                <w:rFonts w:hint="eastAsia"/>
                <w:sz w:val="18"/>
                <w:szCs w:val="18"/>
                <w:lang w:eastAsia="ja-JP"/>
              </w:rPr>
            </w:pPr>
            <w:ins w:id="532" w:author="治輝 齋藤" w:date="2026-04-14T11:52:00Z" w16du:dateUtc="2026-04-14T02:52:00Z">
              <w:r>
                <w:rPr>
                  <w:rFonts w:hint="eastAsia"/>
                  <w:sz w:val="18"/>
                  <w:szCs w:val="18"/>
                  <w:lang w:eastAsia="ja-JP"/>
                </w:rPr>
                <w:t>32.88</w:t>
              </w:r>
            </w:ins>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402605F9" w:rsidR="00C6603A" w:rsidRPr="00C6603A" w:rsidRDefault="00C6603A">
            <w:pPr>
              <w:pStyle w:val="Compact"/>
              <w:jc w:val="right"/>
              <w:rPr>
                <w:sz w:val="18"/>
                <w:szCs w:val="18"/>
              </w:rPr>
            </w:pPr>
            <w:del w:id="533" w:author="治輝 齋藤" w:date="2026-04-14T10:58:00Z" w16du:dateUtc="2026-04-14T01:58:00Z">
              <w:r w:rsidRPr="00C6603A" w:rsidDel="006C06DE">
                <w:rPr>
                  <w:sz w:val="18"/>
                  <w:szCs w:val="18"/>
                </w:rPr>
                <w:delText>31.26</w:delText>
              </w:r>
            </w:del>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rFonts w:hint="eastAsia"/>
                <w:sz w:val="18"/>
                <w:szCs w:val="18"/>
                <w:lang w:eastAsia="ja-JP"/>
              </w:rPr>
            </w:pPr>
            <w:ins w:id="534" w:author="治輝 齋藤" w:date="2026-04-14T11:49:00Z" w16du:dateUtc="2026-04-14T02:49:00Z">
              <w:r w:rsidRPr="00C6603A">
                <w:rPr>
                  <w:rFonts w:hint="eastAsia"/>
                  <w:sz w:val="18"/>
                  <w:szCs w:val="18"/>
                  <w:lang w:eastAsia="ja-JP"/>
                </w:rPr>
                <w:t>49.23</w:t>
              </w:r>
            </w:ins>
          </w:p>
        </w:tc>
        <w:tc>
          <w:tcPr>
            <w:tcW w:w="804" w:type="dxa"/>
          </w:tcPr>
          <w:p w14:paraId="3954F697" w14:textId="1BFE327F" w:rsidR="00C6603A" w:rsidRPr="00C6603A" w:rsidRDefault="00C6603A">
            <w:pPr>
              <w:pStyle w:val="Compact"/>
              <w:jc w:val="right"/>
              <w:rPr>
                <w:rFonts w:hint="eastAsia"/>
                <w:sz w:val="18"/>
                <w:szCs w:val="18"/>
                <w:lang w:eastAsia="ja-JP"/>
              </w:rPr>
            </w:pPr>
            <w:ins w:id="535" w:author="治輝 齋藤" w:date="2026-04-14T11:52:00Z" w16du:dateUtc="2026-04-14T02:52:00Z">
              <w:r>
                <w:rPr>
                  <w:rFonts w:hint="eastAsia"/>
                  <w:sz w:val="18"/>
                  <w:szCs w:val="18"/>
                  <w:lang w:eastAsia="ja-JP"/>
                </w:rPr>
                <w:t>46.23</w:t>
              </w:r>
            </w:ins>
          </w:p>
        </w:tc>
        <w:tc>
          <w:tcPr>
            <w:tcW w:w="804" w:type="dxa"/>
          </w:tcPr>
          <w:p w14:paraId="3EDA2941" w14:textId="0C13EC8F" w:rsidR="00C6603A" w:rsidRPr="00C6603A" w:rsidRDefault="00C6603A">
            <w:pPr>
              <w:pStyle w:val="Compact"/>
              <w:jc w:val="right"/>
              <w:rPr>
                <w:rFonts w:hint="eastAsia"/>
                <w:sz w:val="18"/>
                <w:szCs w:val="18"/>
                <w:lang w:eastAsia="ja-JP"/>
              </w:rPr>
            </w:pPr>
            <w:ins w:id="536" w:author="治輝 齋藤" w:date="2026-04-14T11:52:00Z" w16du:dateUtc="2026-04-14T02:52:00Z">
              <w:r>
                <w:rPr>
                  <w:rFonts w:hint="eastAsia"/>
                  <w:sz w:val="18"/>
                  <w:szCs w:val="18"/>
                  <w:lang w:eastAsia="ja-JP"/>
                </w:rPr>
                <w:t>5</w:t>
              </w:r>
            </w:ins>
            <w:ins w:id="537" w:author="治輝 齋藤" w:date="2026-04-14T11:53:00Z" w16du:dateUtc="2026-04-14T02:53:00Z">
              <w:r>
                <w:rPr>
                  <w:rFonts w:hint="eastAsia"/>
                  <w:sz w:val="18"/>
                  <w:szCs w:val="18"/>
                  <w:lang w:eastAsia="ja-JP"/>
                </w:rPr>
                <w:t>1.22</w:t>
              </w:r>
            </w:ins>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0DC0003F" w:rsidR="00C6603A" w:rsidRPr="00C6603A" w:rsidRDefault="00C6603A">
            <w:pPr>
              <w:pStyle w:val="Compact"/>
              <w:jc w:val="right"/>
              <w:rPr>
                <w:sz w:val="18"/>
                <w:szCs w:val="18"/>
              </w:rPr>
            </w:pPr>
            <w:del w:id="538" w:author="治輝 齋藤" w:date="2026-04-14T10:58:00Z" w16du:dateUtc="2026-04-14T01:58:00Z">
              <w:r w:rsidRPr="00C6603A" w:rsidDel="006C06DE">
                <w:rPr>
                  <w:sz w:val="18"/>
                  <w:szCs w:val="18"/>
                </w:rPr>
                <w:delText>49.23</w:delText>
              </w:r>
            </w:del>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rFonts w:hint="eastAsia"/>
                <w:sz w:val="18"/>
                <w:szCs w:val="18"/>
                <w:lang w:eastAsia="ja-JP"/>
              </w:rPr>
            </w:pPr>
            <w:ins w:id="539" w:author="治輝 齋藤" w:date="2026-04-14T11:49:00Z" w16du:dateUtc="2026-04-14T02:49:00Z">
              <w:r w:rsidRPr="00C6603A">
                <w:rPr>
                  <w:rFonts w:hint="eastAsia"/>
                  <w:sz w:val="18"/>
                  <w:szCs w:val="18"/>
                  <w:lang w:eastAsia="ja-JP"/>
                </w:rPr>
                <w:t>265.44</w:t>
              </w:r>
            </w:ins>
          </w:p>
        </w:tc>
        <w:tc>
          <w:tcPr>
            <w:tcW w:w="804" w:type="dxa"/>
          </w:tcPr>
          <w:p w14:paraId="0265D73F" w14:textId="137F89B6" w:rsidR="00C6603A" w:rsidRPr="00C6603A" w:rsidRDefault="00C6603A">
            <w:pPr>
              <w:pStyle w:val="Compact"/>
              <w:jc w:val="right"/>
              <w:rPr>
                <w:rFonts w:hint="eastAsia"/>
                <w:sz w:val="18"/>
                <w:szCs w:val="18"/>
                <w:lang w:eastAsia="ja-JP"/>
              </w:rPr>
            </w:pPr>
            <w:ins w:id="540" w:author="治輝 齋藤" w:date="2026-04-14T11:53:00Z" w16du:dateUtc="2026-04-14T02:53:00Z">
              <w:r>
                <w:rPr>
                  <w:rFonts w:hint="eastAsia"/>
                  <w:sz w:val="18"/>
                  <w:szCs w:val="18"/>
                  <w:lang w:eastAsia="ja-JP"/>
                </w:rPr>
                <w:t>173.20</w:t>
              </w:r>
            </w:ins>
          </w:p>
        </w:tc>
        <w:tc>
          <w:tcPr>
            <w:tcW w:w="804" w:type="dxa"/>
          </w:tcPr>
          <w:p w14:paraId="4E49346E" w14:textId="1AF7E3FE" w:rsidR="00C6603A" w:rsidRPr="00C6603A" w:rsidRDefault="00C6603A">
            <w:pPr>
              <w:pStyle w:val="Compact"/>
              <w:jc w:val="right"/>
              <w:rPr>
                <w:rFonts w:hint="eastAsia"/>
                <w:sz w:val="18"/>
                <w:szCs w:val="18"/>
                <w:lang w:eastAsia="ja-JP"/>
              </w:rPr>
            </w:pPr>
            <w:ins w:id="541" w:author="治輝 齋藤" w:date="2026-04-14T11:53:00Z" w16du:dateUtc="2026-04-14T02:53:00Z">
              <w:r>
                <w:rPr>
                  <w:rFonts w:hint="eastAsia"/>
                  <w:sz w:val="18"/>
                  <w:szCs w:val="18"/>
                  <w:lang w:eastAsia="ja-JP"/>
                </w:rPr>
                <w:t>468.68</w:t>
              </w:r>
            </w:ins>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19D61BC0" w:rsidR="00C6603A" w:rsidRPr="00C6603A" w:rsidRDefault="00C6603A">
            <w:pPr>
              <w:pStyle w:val="Compact"/>
              <w:jc w:val="right"/>
              <w:rPr>
                <w:sz w:val="18"/>
                <w:szCs w:val="18"/>
              </w:rPr>
            </w:pPr>
            <w:del w:id="542" w:author="治輝 齋藤" w:date="2026-04-14T10:58:00Z" w16du:dateUtc="2026-04-14T01:58:00Z">
              <w:r w:rsidRPr="00C6603A" w:rsidDel="006C06DE">
                <w:rPr>
                  <w:sz w:val="18"/>
                  <w:szCs w:val="18"/>
                </w:rPr>
                <w:delText>265.44</w:delText>
              </w:r>
            </w:del>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pPr>
        <w:rPr>
          <w:ins w:id="543" w:author="治輝 齋藤" w:date="2026-04-14T11:53:00Z" w16du:dateUtc="2026-04-14T02:53:00Z"/>
        </w:rPr>
      </w:pPr>
      <w:r>
        <w:pict w14:anchorId="0E76C796">
          <v:rect id="_x0000_i1162" style="width:0;height:1.5pt" o:hralign="center" o:bullet="t" o:hrstd="t" o:hr="t"/>
        </w:pict>
      </w:r>
    </w:p>
    <w:p w14:paraId="437C12CF" w14:textId="1CCC11D9" w:rsidR="00C6603A" w:rsidRDefault="00C6603A">
      <w:ins w:id="544" w:author="治輝 齋藤" w:date="2026-04-14T11:53:00Z" w16du:dateUtc="2026-04-14T02:53:00Z">
        <w:r w:rsidRPr="00C6603A">
          <w:rPr>
            <w:b/>
            <w:bCs/>
          </w:rPr>
          <w:t>Note.</w:t>
        </w:r>
        <w:r w:rsidRPr="00C6603A">
          <w:t xml:space="preserve"> </w:t>
        </w:r>
      </w:ins>
      <w:ins w:id="545" w:author="治輝 齋藤" w:date="2026-04-14T14:11:00Z" w16du:dateUtc="2026-04-14T05:11:00Z">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ins>
      <w:ins w:id="546" w:author="治輝 齋藤" w:date="2026-04-14T11:53:00Z" w16du:dateUtc="2026-04-14T02:53:00Z">
        <w:r w:rsidRPr="00C6603A">
          <w:t>.</w:t>
        </w:r>
      </w:ins>
    </w:p>
    <w:p w14:paraId="0BFA2C47" w14:textId="77777777" w:rsidR="00073AD9" w:rsidRDefault="00000000">
      <w:pPr>
        <w:pStyle w:val="2"/>
      </w:pPr>
      <w:bookmarkStart w:id="547" w:name="Xc4d8efe96bb5dc084b3a6055df59151a4b74ad0"/>
      <w:bookmarkEnd w:id="499"/>
      <w:r>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lastRenderedPageBreak/>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77777777" w:rsidR="00073AD9" w:rsidRDefault="00000000">
            <w:pPr>
              <w:pStyle w:val="Compact"/>
            </w:pPr>
            <w:r>
              <w:t>Pop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159" style="width:0;height:1.5pt" o:hralign="center" o:hrstd="t" o:hr="t"/>
        </w:pict>
      </w:r>
    </w:p>
    <w:p w14:paraId="43073005" w14:textId="77777777" w:rsidR="00073AD9" w:rsidRDefault="00000000">
      <w:pPr>
        <w:pStyle w:val="2"/>
      </w:pPr>
      <w:bookmarkStart w:id="548" w:name="X6fac7f2e493ef5b618f5ac39729b4328cfa1bc7"/>
      <w:bookmarkEnd w:id="547"/>
      <w:r>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rPr>
          <w:ins w:id="549" w:author="治輝 齋藤" w:date="2026-04-14T11:56:00Z" w16du:dateUtc="2026-04-14T02:56:00Z"/>
        </w:rPr>
      </w:pPr>
      <w:r>
        <w:t xml:space="preserve">Model 1: simple linear regression of hip fracture rate on terrain slope alone. Model 2: multivariable linear regression adjusting for aging rate, fast walking rate, and </w:t>
      </w:r>
      <w:r>
        <w:lastRenderedPageBreak/>
        <w:t xml:space="preserve">population density. β, unstandardized regression coefficient; CI, confidence interval. </w:t>
      </w:r>
      <w:r>
        <w:rPr>
          <w:b/>
          <w:bCs/>
        </w:rPr>
        <w:t>Bold</w:t>
      </w:r>
      <w:r>
        <w:t xml:space="preserve"> indicates </w:t>
      </w:r>
      <w:r>
        <w:rPr>
          <w:i/>
          <w:iCs/>
        </w:rPr>
        <w:t>p</w:t>
      </w:r>
      <w:r>
        <w:t xml:space="preserve"> &lt; 0.05</w:t>
      </w:r>
      <w:ins w:id="550" w:author="治輝 齋藤" w:date="2026-04-14T11:56:00Z" w16du:dateUtc="2026-04-14T02:56:00Z">
        <w:r w:rsidR="004213BC" w:rsidRPr="004213BC">
          <w:t xml:space="preserve"> (conventional model-based standard errors)</w:t>
        </w:r>
      </w:ins>
      <w:r>
        <w:t>.</w:t>
      </w:r>
    </w:p>
    <w:p w14:paraId="48DF307F" w14:textId="424BC8DB" w:rsidR="004213BC" w:rsidRDefault="004213BC">
      <w:pPr>
        <w:pStyle w:val="a0"/>
      </w:pPr>
      <w:commentRangeStart w:id="551"/>
      <w:ins w:id="552" w:author="治輝 齋藤" w:date="2026-04-14T11:57:00Z" w16du:dateUtc="2026-04-14T02:57:00Z">
        <w:r w:rsidRPr="004213BC">
          <w:rPr>
            <w:b/>
            <w:bCs/>
          </w:rPr>
          <w:t>Sensitivity (Model 2, terrain slope coefficient):</w:t>
        </w:r>
        <w:r w:rsidRPr="004213BC">
          <w:t xml:space="preserve"> </w:t>
        </w:r>
      </w:ins>
      <w:ins w:id="553" w:author="治輝 齋藤" w:date="2026-04-14T14:12:00Z" w16du:dateUtc="2026-04-14T05:12:00Z">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ins>
      <w:ins w:id="554" w:author="治輝 齋藤" w:date="2026-04-14T11:57:00Z" w16du:dateUtc="2026-04-14T02:57:00Z">
        <w:r w:rsidRPr="004213BC">
          <w:t>.</w:t>
        </w:r>
      </w:ins>
      <w:commentRangeEnd w:id="551"/>
      <w:ins w:id="555" w:author="治輝 齋藤" w:date="2026-04-14T11:58:00Z" w16du:dateUtc="2026-04-14T02:58:00Z">
        <w:r>
          <w:rPr>
            <w:rStyle w:val="af2"/>
          </w:rPr>
          <w:commentReference w:id="551"/>
        </w:r>
      </w:ins>
    </w:p>
    <w:p w14:paraId="3256D555" w14:textId="77777777" w:rsidR="00073AD9" w:rsidRDefault="00000000">
      <w:r>
        <w:pict w14:anchorId="37FC4F6D">
          <v:rect id="_x0000_i1160" style="width:0;height:1.5pt" o:hralign="center" o:hrstd="t" o:hr="t"/>
        </w:pict>
      </w:r>
    </w:p>
    <w:p w14:paraId="4842FE63" w14:textId="77777777" w:rsidR="00073AD9" w:rsidRDefault="00000000">
      <w:pPr>
        <w:pStyle w:val="2"/>
      </w:pPr>
      <w:bookmarkStart w:id="556" w:name="Xdeb87af7aa3e82ca70e47e493f4f841d319d1c1"/>
      <w:bookmarkEnd w:id="548"/>
      <w:r>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rPr>
          <w:ins w:id="557" w:author="治輝 齋藤" w:date="2026-04-14T12:00:00Z" w16du:dateUtc="2026-04-14T03:00:00Z"/>
        </w:rPr>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commentRangeStart w:id="558"/>
      <w:ins w:id="559" w:author="治輝 齋藤" w:date="2026-04-14T12:00:00Z" w16du:dateUtc="2026-04-14T03:00:00Z">
        <w:r w:rsidRPr="004213BC">
          <w:t xml:space="preserve">For </w:t>
        </w:r>
      </w:ins>
      <w:ins w:id="560" w:author="治輝 齋藤" w:date="2026-04-14T14:12:00Z" w16du:dateUtc="2026-04-14T05:12:00Z">
        <w:r w:rsidR="00031BB0" w:rsidRPr="00031BB0">
          <w:t>the hip (femur) outcome, heteroskedasticity-robust (HC3) inference and bootstrap CIs for the slope coefficient were borderline (Table 3 footnote)</w:t>
        </w:r>
      </w:ins>
      <w:ins w:id="561" w:author="治輝 齋藤" w:date="2026-04-14T12:00:00Z" w16du:dateUtc="2026-04-14T03:00:00Z">
        <w:r w:rsidRPr="004213BC">
          <w:t>.</w:t>
        </w:r>
        <w:commentRangeEnd w:id="558"/>
        <w:r>
          <w:rPr>
            <w:rStyle w:val="af2"/>
          </w:rPr>
          <w:commentReference w:id="558"/>
        </w:r>
      </w:ins>
    </w:p>
    <w:p w14:paraId="176A235D" w14:textId="77777777" w:rsidR="00073AD9" w:rsidRDefault="00000000">
      <w:r>
        <w:pict w14:anchorId="657FDAF1">
          <v:rect id="_x0000_i1161" style="width:0;height:1.5pt" o:hralign="center" o:hrstd="t" o:hr="t"/>
        </w:pict>
      </w:r>
    </w:p>
    <w:p w14:paraId="5DDB7229" w14:textId="77777777" w:rsidR="00073AD9" w:rsidRDefault="00000000">
      <w:pPr>
        <w:pStyle w:val="2"/>
      </w:pPr>
      <w:bookmarkStart w:id="562" w:name="figure-legends"/>
      <w:bookmarkEnd w:id="556"/>
      <w:r>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w:t>
      </w:r>
      <w:r>
        <w:lastRenderedPageBreak/>
        <w:t>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2F4B4798" w14:textId="13F4BC3E" w:rsidR="00073AD9" w:rsidDel="003E0C45" w:rsidRDefault="00000000">
      <w:pPr>
        <w:pStyle w:val="a0"/>
        <w:rPr>
          <w:del w:id="563" w:author="治輝 齋藤" w:date="2026-04-14T12:04:00Z" w16du:dateUtc="2026-04-14T03:04:00Z"/>
        </w:rPr>
      </w:pPr>
      <w:del w:id="564" w:author="治輝 齋藤" w:date="2026-04-14T12:04:00Z" w16du:dateUtc="2026-04-14T03:04:00Z">
        <w:r w:rsidDel="003E0C45">
          <w:rPr>
            <w:b/>
            <w:bCs/>
          </w:rPr>
          <w:delText>Figure 3.</w:delText>
        </w:r>
        <w:r w:rsidDel="003E0C45">
          <w:delText xml:space="preserve"> Scatter matrix showing pairwise relationships among terrain slope, hip fracture rate, aging rate, and fast walking rate across 47 Japanese prefectures.</w:delText>
        </w:r>
      </w:del>
    </w:p>
    <w:p w14:paraId="7606531B" w14:textId="5D7006CF" w:rsidR="00073AD9" w:rsidRDefault="00000000">
      <w:pPr>
        <w:pStyle w:val="a0"/>
      </w:pPr>
      <w:commentRangeStart w:id="565"/>
      <w:r>
        <w:rPr>
          <w:b/>
          <w:bCs/>
        </w:rPr>
        <w:t xml:space="preserve">Figure </w:t>
      </w:r>
      <w:ins w:id="566" w:author="治輝 齋藤" w:date="2026-04-14T12:04:00Z" w16du:dateUtc="2026-04-14T03:04:00Z">
        <w:r w:rsidR="003E0C45">
          <w:rPr>
            <w:rFonts w:hint="eastAsia"/>
            <w:b/>
            <w:bCs/>
            <w:lang w:eastAsia="ja-JP"/>
          </w:rPr>
          <w:t>3</w:t>
        </w:r>
      </w:ins>
      <w:del w:id="567" w:author="治輝 齋藤" w:date="2026-04-14T12:04:00Z" w16du:dateUtc="2026-04-14T03:04:00Z">
        <w:r w:rsidDel="003E0C45">
          <w:rPr>
            <w:b/>
            <w:bCs/>
          </w:rPr>
          <w:delText>4</w:delText>
        </w:r>
      </w:del>
      <w:r>
        <w:rPr>
          <w:b/>
          <w:bCs/>
        </w:rPr>
        <w:t>.</w:t>
      </w:r>
      <w:r>
        <w:t xml:space="preserve"> Prefectural distribution of habitable-area-weighted terrain slope (degrees) across Japan. Darker shading indicates steeper terrain. Prefectures in the Chugoku, Shikoku, and Kyushu mountain ranges show the highest slope values.</w:t>
      </w:r>
      <w:ins w:id="568" w:author="治輝 齋藤" w:date="2026-04-14T12:50:00Z" w16du:dateUtc="2026-04-14T03:50:00Z">
        <w:r w:rsidR="002600F3" w:rsidRPr="002600F3">
          <w:t xml:space="preserve"> </w:t>
        </w:r>
        <w:r w:rsidR="002600F3" w:rsidRPr="002600F3">
          <w:t>Map boundaries delineate prefectures for display; they do not necessarily depict internationally accepted political boundaries.</w:t>
        </w:r>
      </w:ins>
    </w:p>
    <w:p w14:paraId="6BAF182F" w14:textId="3C24302C" w:rsidR="00073AD9" w:rsidRDefault="00000000">
      <w:pPr>
        <w:pStyle w:val="a0"/>
      </w:pPr>
      <w:r>
        <w:rPr>
          <w:b/>
          <w:bCs/>
        </w:rPr>
        <w:t xml:space="preserve">Figure </w:t>
      </w:r>
      <w:ins w:id="569" w:author="治輝 齋藤" w:date="2026-04-14T12:04:00Z" w16du:dateUtc="2026-04-14T03:04:00Z">
        <w:r w:rsidR="003E0C45">
          <w:rPr>
            <w:rFonts w:hint="eastAsia"/>
            <w:b/>
            <w:bCs/>
            <w:lang w:eastAsia="ja-JP"/>
          </w:rPr>
          <w:t>4</w:t>
        </w:r>
      </w:ins>
      <w:del w:id="570" w:author="治輝 齋藤" w:date="2026-04-14T12:04:00Z" w16du:dateUtc="2026-04-14T03:04:00Z">
        <w:r w:rsidDel="003E0C45">
          <w:rPr>
            <w:b/>
            <w:bCs/>
          </w:rPr>
          <w:delText>5</w:delText>
        </w:r>
      </w:del>
      <w:r>
        <w:rPr>
          <w:b/>
          <w:bCs/>
        </w:rPr>
        <w:t>.</w:t>
      </w:r>
      <w:r>
        <w:t xml:space="preserve"> Prefectural distribution of hip fracture surgery rate (per 100,000 population) across Japan. Darker shading indicates higher rates. Prefectures in mountainous regions tend to show elevated rates.</w:t>
      </w:r>
      <w:ins w:id="571" w:author="治輝 齋藤" w:date="2026-04-14T12:50:00Z" w16du:dateUtc="2026-04-14T03:50:00Z">
        <w:r w:rsidR="002600F3" w:rsidRPr="002600F3">
          <w:t xml:space="preserve"> </w:t>
        </w:r>
        <w:r w:rsidR="002600F3" w:rsidRPr="002600F3">
          <w:t>Map boundaries delineate prefectures for display; they do not necessarily depict internationally accepted political boundaries.</w:t>
        </w:r>
      </w:ins>
    </w:p>
    <w:p w14:paraId="373FBA23" w14:textId="468817DB" w:rsidR="00073AD9" w:rsidRDefault="00000000">
      <w:pPr>
        <w:pStyle w:val="a0"/>
      </w:pPr>
      <w:r>
        <w:rPr>
          <w:b/>
          <w:bCs/>
        </w:rPr>
        <w:t xml:space="preserve">Figure </w:t>
      </w:r>
      <w:ins w:id="572" w:author="治輝 齋藤" w:date="2026-04-14T12:04:00Z" w16du:dateUtc="2026-04-14T03:04:00Z">
        <w:r w:rsidR="003E0C45">
          <w:rPr>
            <w:rFonts w:hint="eastAsia"/>
            <w:b/>
            <w:bCs/>
            <w:lang w:eastAsia="ja-JP"/>
          </w:rPr>
          <w:t>5</w:t>
        </w:r>
      </w:ins>
      <w:del w:id="573" w:author="治輝 齋藤" w:date="2026-04-14T12:04:00Z" w16du:dateUtc="2026-04-14T03:04:00Z">
        <w:r w:rsidDel="003E0C45">
          <w:rPr>
            <w:b/>
            <w:bCs/>
          </w:rPr>
          <w:delText>6</w:delText>
        </w:r>
      </w:del>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ins w:id="574" w:author="治輝 齋藤" w:date="2026-04-14T12:51:00Z" w16du:dateUtc="2026-04-14T03:51:00Z">
        <w:r w:rsidR="002600F3" w:rsidRPr="002600F3">
          <w:t xml:space="preserve"> </w:t>
        </w:r>
        <w:r w:rsidR="002600F3" w:rsidRPr="002600F3">
          <w:t>Map boundaries delineate prefectures for display; they do not necessarily depict internationally accepted political boundaries.</w:t>
        </w:r>
        <w:commentRangeEnd w:id="565"/>
        <w:r w:rsidR="002600F3">
          <w:rPr>
            <w:rStyle w:val="af2"/>
          </w:rPr>
          <w:commentReference w:id="565"/>
        </w:r>
      </w:ins>
    </w:p>
    <w:p w14:paraId="22D49C52" w14:textId="77777777" w:rsidR="00073AD9" w:rsidRDefault="00000000">
      <w:pPr>
        <w:pStyle w:val="2"/>
      </w:pPr>
      <w:bookmarkStart w:id="575" w:name="figure-1"/>
      <w:bookmarkEnd w:id="562"/>
      <w:r>
        <w:t>Figure 1</w:t>
      </w:r>
    </w:p>
    <w:p w14:paraId="517DB3D4" w14:textId="6A9F2E68" w:rsidR="00073AD9" w:rsidRDefault="00000000">
      <w:pPr>
        <w:pStyle w:val="FirstParagraph"/>
        <w:rPr>
          <w:ins w:id="576" w:author="治輝 齋藤" w:date="2026-04-14T11:20:00Z" w16du:dateUtc="2026-04-14T02:20:00Z"/>
          <w:lang w:eastAsia="ja-JP"/>
        </w:rPr>
      </w:pPr>
      <w:commentRangeStart w:id="577"/>
      <w:commentRangeStart w:id="578"/>
      <w:del w:id="579" w:author="治輝 齋藤" w:date="2026-04-14T11:20:00Z" w16du:dateUtc="2026-04-14T02:20:00Z">
        <w:r w:rsidDel="008F4985">
          <w:rPr>
            <w:noProof/>
          </w:rPr>
          <w:drawing>
            <wp:inline distT="0" distB="0" distL="0" distR="0" wp14:anchorId="74FF414A" wp14:editId="32CA9B6B">
              <wp:extent cx="1885950" cy="6477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_Analysis/results/figures/scatter_slope_fracture.png"/>
                      <pic:cNvPicPr>
                        <a:picLocks noChangeAspect="1" noChangeArrowheads="1"/>
                      </pic:cNvPicPr>
                    </pic:nvPicPr>
                    <pic:blipFill>
                      <a:blip r:embed="rId9"/>
                      <a:stretch>
                        <a:fillRect/>
                      </a:stretch>
                    </pic:blipFill>
                    <pic:spPr bwMode="auto">
                      <a:xfrm>
                        <a:off x="0" y="0"/>
                        <a:ext cx="1885950" cy="647700"/>
                      </a:xfrm>
                      <a:prstGeom prst="rect">
                        <a:avLst/>
                      </a:prstGeom>
                      <a:noFill/>
                      <a:ln w="9525">
                        <a:noFill/>
                        <a:headEnd/>
                        <a:tailEnd/>
                      </a:ln>
                    </pic:spPr>
                  </pic:pic>
                </a:graphicData>
              </a:graphic>
            </wp:inline>
          </w:drawing>
        </w:r>
      </w:del>
      <w:commentRangeEnd w:id="577"/>
      <w:r w:rsidR="00CA66DC">
        <w:rPr>
          <w:rStyle w:val="af2"/>
        </w:rPr>
        <w:commentReference w:id="577"/>
      </w:r>
      <w:commentRangeEnd w:id="578"/>
      <w:r w:rsidR="008F4985">
        <w:rPr>
          <w:rStyle w:val="af2"/>
        </w:rPr>
        <w:commentReference w:id="578"/>
      </w:r>
    </w:p>
    <w:p w14:paraId="509E95A6" w14:textId="2225F4B1" w:rsidR="008F4985" w:rsidRPr="008F4985" w:rsidRDefault="008F4985" w:rsidP="008F4985">
      <w:pPr>
        <w:pStyle w:val="a0"/>
        <w:rPr>
          <w:lang w:eastAsia="ja-JP"/>
        </w:rPr>
      </w:pPr>
      <w:ins w:id="580" w:author="治輝 齋藤" w:date="2026-04-14T11:20:00Z" w16du:dateUtc="2026-04-14T02:20:00Z">
        <w:r>
          <w:rPr>
            <w:rFonts w:hint="eastAsia"/>
            <w:noProof/>
            <w:lang w:eastAsia="ja-JP"/>
          </w:rPr>
          <w:drawing>
            <wp:anchor distT="0" distB="0" distL="114300" distR="114300" simplePos="0" relativeHeight="251658240" behindDoc="0" locked="0" layoutInCell="1" allowOverlap="1" wp14:anchorId="21EDFFB9" wp14:editId="4BD41492">
              <wp:simplePos x="0" y="0"/>
              <wp:positionH relativeFrom="column">
                <wp:posOffset>0</wp:posOffset>
              </wp:positionH>
              <wp:positionV relativeFrom="paragraph">
                <wp:posOffset>-635</wp:posOffset>
              </wp:positionV>
              <wp:extent cx="5334635" cy="3712845"/>
              <wp:effectExtent l="0" t="0" r="0" b="1905"/>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635" cy="371284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68B523" w14:textId="77777777" w:rsidR="00073AD9" w:rsidRDefault="00000000">
      <w:pPr>
        <w:pStyle w:val="2"/>
      </w:pPr>
      <w:bookmarkStart w:id="581" w:name="figure-2"/>
      <w:bookmarkEnd w:id="575"/>
      <w:r>
        <w:lastRenderedPageBreak/>
        <w:t>Figure 2</w:t>
      </w:r>
    </w:p>
    <w:p w14:paraId="71F9F9D8" w14:textId="77777777" w:rsidR="00073AD9" w:rsidRDefault="00000000">
      <w:pPr>
        <w:pStyle w:val="FirstParagraph"/>
      </w:pPr>
      <w:r>
        <w:rPr>
          <w:noProof/>
        </w:rPr>
        <w:drawing>
          <wp:inline distT="0" distB="0" distL="0" distR="0" wp14:anchorId="5314D396" wp14:editId="6105FB2E">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1DF2D685" w14:textId="16E82396" w:rsidR="00073AD9" w:rsidDel="00217E23" w:rsidRDefault="00000000">
      <w:pPr>
        <w:pStyle w:val="2"/>
        <w:rPr>
          <w:del w:id="582" w:author="治輝 齋藤" w:date="2026-04-14T09:22:00Z" w16du:dateUtc="2026-04-14T00:22:00Z"/>
        </w:rPr>
      </w:pPr>
      <w:bookmarkStart w:id="583" w:name="figure-3"/>
      <w:bookmarkEnd w:id="581"/>
      <w:commentRangeStart w:id="584"/>
      <w:commentRangeStart w:id="585"/>
      <w:del w:id="586" w:author="治輝 齋藤" w:date="2026-04-14T09:22:00Z" w16du:dateUtc="2026-04-14T00:22:00Z">
        <w:r w:rsidDel="00217E23">
          <w:lastRenderedPageBreak/>
          <w:delText>Figure 3</w:delText>
        </w:r>
        <w:commentRangeEnd w:id="584"/>
        <w:r w:rsidR="00E938C0" w:rsidDel="00217E23">
          <w:rPr>
            <w:rStyle w:val="af2"/>
            <w:rFonts w:asciiTheme="minorHAnsi" w:eastAsiaTheme="minorEastAsia" w:hAnsiTheme="minorHAnsi" w:cstheme="minorBidi"/>
            <w:color w:val="auto"/>
          </w:rPr>
          <w:commentReference w:id="584"/>
        </w:r>
      </w:del>
      <w:commentRangeEnd w:id="585"/>
      <w:r w:rsidR="006C06DE">
        <w:rPr>
          <w:rStyle w:val="af2"/>
          <w:rFonts w:asciiTheme="minorHAnsi" w:eastAsiaTheme="minorEastAsia" w:hAnsiTheme="minorHAnsi" w:cstheme="minorBidi"/>
          <w:color w:val="auto"/>
        </w:rPr>
        <w:commentReference w:id="585"/>
      </w:r>
    </w:p>
    <w:p w14:paraId="081C7A52" w14:textId="5206E1A5" w:rsidR="00073AD9" w:rsidRDefault="00000000">
      <w:pPr>
        <w:pStyle w:val="FirstParagraph"/>
      </w:pPr>
      <w:del w:id="587" w:author="治輝 齋藤" w:date="2026-04-14T10:58:00Z" w16du:dateUtc="2026-04-14T01:58:00Z">
        <w:r w:rsidDel="006C06DE">
          <w:rPr>
            <w:noProof/>
          </w:rPr>
          <w:drawing>
            <wp:inline distT="0" distB="0" distL="0" distR="0" wp14:anchorId="3D81FDCF" wp14:editId="6D0B5127">
              <wp:extent cx="5334000" cy="5334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03_Analysis/results/figures/scatter_matrix.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del>
    </w:p>
    <w:p w14:paraId="478D52A3" w14:textId="350A9DF4" w:rsidR="00073AD9" w:rsidRDefault="00000000">
      <w:pPr>
        <w:pStyle w:val="2"/>
      </w:pPr>
      <w:bookmarkStart w:id="588" w:name="figure-4"/>
      <w:bookmarkEnd w:id="583"/>
      <w:r>
        <w:lastRenderedPageBreak/>
        <w:t xml:space="preserve">Figure </w:t>
      </w:r>
      <w:ins w:id="589" w:author="治輝 齋藤" w:date="2026-04-14T09:23:00Z" w16du:dateUtc="2026-04-14T00:23:00Z">
        <w:r w:rsidR="00217E23">
          <w:rPr>
            <w:rFonts w:hint="eastAsia"/>
            <w:lang w:eastAsia="ja-JP"/>
          </w:rPr>
          <w:t>3</w:t>
        </w:r>
      </w:ins>
      <w:del w:id="590" w:author="治輝 齋藤" w:date="2026-04-14T09:23:00Z" w16du:dateUtc="2026-04-14T00:23:00Z">
        <w:r w:rsidDel="00217E23">
          <w:delText>4</w:delText>
        </w:r>
      </w:del>
    </w:p>
    <w:p w14:paraId="13A80F8F" w14:textId="4FF1C8A4" w:rsidR="00073AD9" w:rsidRDefault="00000000">
      <w:pPr>
        <w:pStyle w:val="FirstParagraph"/>
        <w:rPr>
          <w:ins w:id="591" w:author="治輝 齋藤" w:date="2026-04-14T11:21:00Z" w16du:dateUtc="2026-04-14T02:21:00Z"/>
          <w:lang w:eastAsia="ja-JP"/>
        </w:rPr>
      </w:pPr>
      <w:del w:id="592" w:author="治輝 齋藤" w:date="2026-04-14T11:21:00Z" w16du:dateUtc="2026-04-14T02:21:00Z">
        <w:r w:rsidDel="008F4985">
          <w:rPr>
            <w:noProof/>
          </w:rPr>
          <w:drawing>
            <wp:inline distT="0" distB="0" distL="0" distR="0" wp14:anchorId="041BEBDC" wp14:editId="568D6BE7">
              <wp:extent cx="2444750" cy="219075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3_Analysis/results/figures/fig_map_slope.png"/>
                      <pic:cNvPicPr>
                        <a:picLocks noChangeAspect="1" noChangeArrowheads="1"/>
                      </pic:cNvPicPr>
                    </pic:nvPicPr>
                    <pic:blipFill>
                      <a:blip r:embed="rId13"/>
                      <a:stretch>
                        <a:fillRect/>
                      </a:stretch>
                    </pic:blipFill>
                    <pic:spPr bwMode="auto">
                      <a:xfrm>
                        <a:off x="0" y="0"/>
                        <a:ext cx="2445021" cy="2190993"/>
                      </a:xfrm>
                      <a:prstGeom prst="rect">
                        <a:avLst/>
                      </a:prstGeom>
                      <a:noFill/>
                      <a:ln w="9525">
                        <a:noFill/>
                        <a:headEnd/>
                        <a:tailEnd/>
                      </a:ln>
                    </pic:spPr>
                  </pic:pic>
                </a:graphicData>
              </a:graphic>
            </wp:inline>
          </w:drawing>
        </w:r>
      </w:del>
    </w:p>
    <w:p w14:paraId="6BB77F9C" w14:textId="0AE4CC3E" w:rsidR="008F4985" w:rsidRPr="008F4985" w:rsidRDefault="008F4985" w:rsidP="008F4985">
      <w:pPr>
        <w:pStyle w:val="a0"/>
        <w:rPr>
          <w:lang w:eastAsia="ja-JP"/>
        </w:rPr>
      </w:pPr>
      <w:ins w:id="593" w:author="治輝 齋藤" w:date="2026-04-14T11:21:00Z" w16du:dateUtc="2026-04-14T02:21:00Z">
        <w:r>
          <w:rPr>
            <w:rFonts w:hint="eastAsia"/>
            <w:noProof/>
            <w:lang w:eastAsia="ja-JP"/>
          </w:rPr>
          <w:drawing>
            <wp:anchor distT="0" distB="0" distL="114300" distR="114300" simplePos="0" relativeHeight="251659264" behindDoc="0" locked="0" layoutInCell="1" allowOverlap="1" wp14:anchorId="0A7D16C1" wp14:editId="0139364D">
              <wp:simplePos x="0" y="0"/>
              <wp:positionH relativeFrom="column">
                <wp:posOffset>0</wp:posOffset>
              </wp:positionH>
              <wp:positionV relativeFrom="paragraph">
                <wp:posOffset>-635</wp:posOffset>
              </wp:positionV>
              <wp:extent cx="5334635" cy="4657725"/>
              <wp:effectExtent l="0" t="0" r="0" b="9525"/>
              <wp:wrapNone/>
              <wp:docPr id="18711412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46577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31699A58" w14:textId="4AE86210" w:rsidR="00073AD9" w:rsidRDefault="00000000">
      <w:pPr>
        <w:pStyle w:val="2"/>
      </w:pPr>
      <w:bookmarkStart w:id="594" w:name="figure-5"/>
      <w:bookmarkEnd w:id="588"/>
      <w:r>
        <w:lastRenderedPageBreak/>
        <w:t xml:space="preserve">Figure </w:t>
      </w:r>
      <w:ins w:id="595" w:author="治輝 齋藤" w:date="2026-04-14T09:23:00Z" w16du:dateUtc="2026-04-14T00:23:00Z">
        <w:r w:rsidR="00217E23">
          <w:rPr>
            <w:rFonts w:hint="eastAsia"/>
            <w:lang w:eastAsia="ja-JP"/>
          </w:rPr>
          <w:t>4</w:t>
        </w:r>
      </w:ins>
      <w:del w:id="596" w:author="治輝 齋藤" w:date="2026-04-14T09:23:00Z" w16du:dateUtc="2026-04-14T00:23:00Z">
        <w:r w:rsidDel="00217E23">
          <w:delText>5</w:delText>
        </w:r>
      </w:del>
    </w:p>
    <w:p w14:paraId="3B53010E" w14:textId="28A0780C" w:rsidR="00073AD9" w:rsidRDefault="00000000">
      <w:pPr>
        <w:pStyle w:val="FirstParagraph"/>
        <w:rPr>
          <w:ins w:id="597" w:author="治輝 齋藤" w:date="2026-04-14T11:22:00Z" w16du:dateUtc="2026-04-14T02:22:00Z"/>
          <w:lang w:eastAsia="ja-JP"/>
        </w:rPr>
      </w:pPr>
      <w:del w:id="598" w:author="治輝 齋藤" w:date="2026-04-14T11:23:00Z" w16du:dateUtc="2026-04-14T02:23:00Z">
        <w:r w:rsidDel="008F4985">
          <w:rPr>
            <w:noProof/>
          </w:rPr>
          <w:drawing>
            <wp:inline distT="0" distB="0" distL="0" distR="0" wp14:anchorId="6C7188E1" wp14:editId="6EB565DF">
              <wp:extent cx="5213350" cy="4406900"/>
              <wp:effectExtent l="0" t="0" r="635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03_Analysis/results/figures/fig_map_fracture.png"/>
                      <pic:cNvPicPr>
                        <a:picLocks noChangeAspect="1" noChangeArrowheads="1"/>
                      </pic:cNvPicPr>
                    </pic:nvPicPr>
                    <pic:blipFill>
                      <a:blip r:embed="rId15"/>
                      <a:stretch>
                        <a:fillRect/>
                      </a:stretch>
                    </pic:blipFill>
                    <pic:spPr bwMode="auto">
                      <a:xfrm>
                        <a:off x="0" y="0"/>
                        <a:ext cx="5213350" cy="4406900"/>
                      </a:xfrm>
                      <a:prstGeom prst="rect">
                        <a:avLst/>
                      </a:prstGeom>
                      <a:noFill/>
                      <a:ln w="9525">
                        <a:noFill/>
                        <a:headEnd/>
                        <a:tailEnd/>
                      </a:ln>
                    </pic:spPr>
                  </pic:pic>
                </a:graphicData>
              </a:graphic>
            </wp:inline>
          </w:drawing>
        </w:r>
      </w:del>
    </w:p>
    <w:p w14:paraId="23DBE9FC" w14:textId="6172AB8A" w:rsidR="008F4985" w:rsidRPr="008F4985" w:rsidRDefault="008F4985" w:rsidP="008F4985">
      <w:pPr>
        <w:pStyle w:val="a0"/>
        <w:rPr>
          <w:lang w:eastAsia="ja-JP"/>
        </w:rPr>
      </w:pPr>
      <w:ins w:id="599" w:author="治輝 齋藤" w:date="2026-04-14T11:22:00Z" w16du:dateUtc="2026-04-14T02:22:00Z">
        <w:r>
          <w:rPr>
            <w:rFonts w:hint="eastAsia"/>
            <w:noProof/>
            <w:lang w:eastAsia="ja-JP"/>
          </w:rPr>
          <w:drawing>
            <wp:anchor distT="0" distB="0" distL="114300" distR="114300" simplePos="0" relativeHeight="251660288" behindDoc="0" locked="0" layoutInCell="1" allowOverlap="1" wp14:anchorId="38EE0702" wp14:editId="11681823">
              <wp:simplePos x="0" y="0"/>
              <wp:positionH relativeFrom="column">
                <wp:posOffset>0</wp:posOffset>
              </wp:positionH>
              <wp:positionV relativeFrom="paragraph">
                <wp:posOffset>-635</wp:posOffset>
              </wp:positionV>
              <wp:extent cx="5334635" cy="4529455"/>
              <wp:effectExtent l="0" t="0" r="0" b="4445"/>
              <wp:wrapNone/>
              <wp:docPr id="5395543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635" cy="452945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7A5C3CD1" w14:textId="466D0AF1" w:rsidR="00073AD9" w:rsidRDefault="00000000">
      <w:pPr>
        <w:pStyle w:val="2"/>
      </w:pPr>
      <w:bookmarkStart w:id="600" w:name="figure-6"/>
      <w:bookmarkEnd w:id="594"/>
      <w:r>
        <w:lastRenderedPageBreak/>
        <w:t xml:space="preserve">Figure </w:t>
      </w:r>
      <w:ins w:id="601" w:author="治輝 齋藤" w:date="2026-04-14T09:23:00Z" w16du:dateUtc="2026-04-14T00:23:00Z">
        <w:r w:rsidR="00217E23">
          <w:rPr>
            <w:rFonts w:hint="eastAsia"/>
            <w:lang w:eastAsia="ja-JP"/>
          </w:rPr>
          <w:t>5</w:t>
        </w:r>
      </w:ins>
      <w:del w:id="602" w:author="治輝 齋藤" w:date="2026-04-14T09:23:00Z" w16du:dateUtc="2026-04-14T00:23:00Z">
        <w:r w:rsidDel="00217E23">
          <w:delText>6</w:delText>
        </w:r>
      </w:del>
    </w:p>
    <w:p w14:paraId="3F9609BF" w14:textId="7AB2BBD3" w:rsidR="00073AD9" w:rsidRDefault="00000000">
      <w:pPr>
        <w:pStyle w:val="FirstParagraph"/>
        <w:rPr>
          <w:ins w:id="603" w:author="治輝 齋藤" w:date="2026-04-14T11:23:00Z" w16du:dateUtc="2026-04-14T02:23:00Z"/>
          <w:lang w:eastAsia="ja-JP"/>
        </w:rPr>
      </w:pPr>
      <w:del w:id="604" w:author="治輝 齋藤" w:date="2026-04-14T11:24:00Z" w16du:dateUtc="2026-04-14T02:24:00Z">
        <w:r w:rsidDel="008F4985">
          <w:rPr>
            <w:noProof/>
          </w:rPr>
          <w:drawing>
            <wp:inline distT="0" distB="0" distL="0" distR="0" wp14:anchorId="595DAC9B" wp14:editId="1DCE1138">
              <wp:extent cx="2139950" cy="2279650"/>
              <wp:effectExtent l="0" t="0" r="0" b="635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3_Analysis/results/figures/fig_map_bivariate.png"/>
                      <pic:cNvPicPr>
                        <a:picLocks noChangeAspect="1" noChangeArrowheads="1"/>
                      </pic:cNvPicPr>
                    </pic:nvPicPr>
                    <pic:blipFill>
                      <a:blip r:embed="rId17"/>
                      <a:stretch>
                        <a:fillRect/>
                      </a:stretch>
                    </pic:blipFill>
                    <pic:spPr bwMode="auto">
                      <a:xfrm>
                        <a:off x="0" y="0"/>
                        <a:ext cx="2139950" cy="2279650"/>
                      </a:xfrm>
                      <a:prstGeom prst="rect">
                        <a:avLst/>
                      </a:prstGeom>
                      <a:noFill/>
                      <a:ln w="9525">
                        <a:noFill/>
                        <a:headEnd/>
                        <a:tailEnd/>
                      </a:ln>
                    </pic:spPr>
                  </pic:pic>
                </a:graphicData>
              </a:graphic>
            </wp:inline>
          </w:drawing>
        </w:r>
      </w:del>
      <w:bookmarkEnd w:id="498"/>
      <w:bookmarkEnd w:id="600"/>
    </w:p>
    <w:p w14:paraId="260EE0EA" w14:textId="4786AC4F" w:rsidR="008F4985" w:rsidRPr="008F4985" w:rsidRDefault="008F4985" w:rsidP="008F4985">
      <w:pPr>
        <w:pStyle w:val="a0"/>
        <w:rPr>
          <w:lang w:eastAsia="ja-JP"/>
        </w:rPr>
      </w:pPr>
      <w:ins w:id="605" w:author="治輝 齋藤" w:date="2026-04-14T11:24:00Z" w16du:dateUtc="2026-04-14T02:24:00Z">
        <w:r>
          <w:rPr>
            <w:rFonts w:hint="eastAsia"/>
            <w:noProof/>
            <w:lang w:eastAsia="ja-JP"/>
          </w:rPr>
          <w:drawing>
            <wp:anchor distT="0" distB="0" distL="114300" distR="114300" simplePos="0" relativeHeight="251661312" behindDoc="0" locked="0" layoutInCell="1" allowOverlap="1" wp14:anchorId="30F63E53" wp14:editId="4120078C">
              <wp:simplePos x="0" y="0"/>
              <wp:positionH relativeFrom="column">
                <wp:posOffset>0</wp:posOffset>
              </wp:positionH>
              <wp:positionV relativeFrom="paragraph">
                <wp:posOffset>-635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ins>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治輝 齋藤" w:date="2026-04-14T12:32:00Z" w:initials="治齋">
    <w:p w14:paraId="7F5EDB9C" w14:textId="3CD0AE65" w:rsidR="00AA6810" w:rsidRDefault="00AA6810">
      <w:pPr>
        <w:pStyle w:val="af3"/>
      </w:pPr>
      <w:r>
        <w:rPr>
          <w:rStyle w:val="af2"/>
        </w:rPr>
        <w:annotationRef/>
      </w:r>
      <w:r>
        <w:rPr>
          <w:rFonts w:hint="eastAsia"/>
          <w:lang w:eastAsia="ja-JP"/>
        </w:rPr>
        <w:t>投稿規定に従い、</w:t>
      </w:r>
      <w:r>
        <w:rPr>
          <w:rFonts w:hint="eastAsia"/>
          <w:lang w:eastAsia="ja-JP"/>
        </w:rPr>
        <w:t>Abstract</w:t>
      </w:r>
      <w:r>
        <w:rPr>
          <w:rFonts w:hint="eastAsia"/>
          <w:lang w:eastAsia="ja-JP"/>
        </w:rPr>
        <w:t>の記載を修正しました。</w:t>
      </w:r>
    </w:p>
  </w:comment>
  <w:comment w:id="175" w:author="治輝 齋藤" w:date="2026-04-14T13:38:00Z" w:initials="治齋">
    <w:p w14:paraId="27FE6C44" w14:textId="3090F0DA" w:rsidR="00A5744A" w:rsidRDefault="00A5744A">
      <w:pPr>
        <w:pStyle w:val="af3"/>
        <w:rPr>
          <w:lang w:eastAsia="ja-JP"/>
        </w:rPr>
      </w:pPr>
      <w:r>
        <w:rPr>
          <w:rStyle w:val="af2"/>
        </w:rPr>
        <w:annotationRef/>
      </w:r>
      <w:r w:rsidRPr="00A5744A">
        <w:rPr>
          <w:rFonts w:hint="eastAsia"/>
          <w:lang w:eastAsia="ja-JP"/>
        </w:rPr>
        <w:t>記述統計の定義を更新</w:t>
      </w:r>
      <w:r>
        <w:rPr>
          <w:rFonts w:hint="eastAsia"/>
          <w:lang w:eastAsia="ja-JP"/>
        </w:rPr>
        <w:t>しました。</w:t>
      </w:r>
    </w:p>
  </w:comment>
  <w:comment w:id="190" w:author="治輝 齋藤" w:date="2026-04-14T13:39:00Z" w:initials="治齋">
    <w:p w14:paraId="1FFB32E1" w14:textId="3991681F" w:rsidR="00A5744A" w:rsidRDefault="00A5744A">
      <w:pPr>
        <w:pStyle w:val="af3"/>
        <w:rPr>
          <w:lang w:eastAsia="ja-JP"/>
        </w:rPr>
      </w:pPr>
      <w:r>
        <w:rPr>
          <w:rStyle w:val="af2"/>
        </w:rPr>
        <w:annotationRef/>
      </w:r>
      <w:r w:rsidRPr="00A5744A">
        <w:rPr>
          <w:rFonts w:hint="eastAsia"/>
          <w:lang w:eastAsia="ja-JP"/>
        </w:rPr>
        <w:t>残差診断（図＋</w:t>
      </w:r>
      <w:r w:rsidR="00622A77" w:rsidRPr="00622A77">
        <w:rPr>
          <w:rFonts w:hint="eastAsia"/>
          <w:lang w:eastAsia="ja-JP"/>
        </w:rPr>
        <w:t>Shapiro-Wilk</w:t>
      </w:r>
      <w:r w:rsidR="00622A77">
        <w:rPr>
          <w:rFonts w:hint="eastAsia"/>
          <w:lang w:eastAsia="ja-JP"/>
        </w:rPr>
        <w:t xml:space="preserve"> test </w:t>
      </w:r>
      <w:r w:rsidRPr="00A5744A">
        <w:rPr>
          <w:rFonts w:hint="eastAsia"/>
          <w:lang w:eastAsia="ja-JP"/>
        </w:rPr>
        <w:t>は参考）と</w:t>
      </w:r>
      <w:r w:rsidRPr="00A5744A">
        <w:rPr>
          <w:rFonts w:hint="eastAsia"/>
          <w:lang w:eastAsia="ja-JP"/>
        </w:rPr>
        <w:t xml:space="preserve"> </w:t>
      </w:r>
      <w:r w:rsidR="00622A77" w:rsidRPr="004213BC">
        <w:rPr>
          <w:rFonts w:hint="eastAsia"/>
          <w:lang w:eastAsia="ja-JP"/>
        </w:rPr>
        <w:t>ロバスト標準誤差</w:t>
      </w:r>
      <w:r w:rsidR="00622A77">
        <w:rPr>
          <w:rFonts w:hint="eastAsia"/>
          <w:lang w:eastAsia="ja-JP"/>
        </w:rPr>
        <w:t>（</w:t>
      </w:r>
      <w:r w:rsidRPr="00A5744A">
        <w:rPr>
          <w:rFonts w:hint="eastAsia"/>
          <w:lang w:eastAsia="ja-JP"/>
        </w:rPr>
        <w:t>HC3</w:t>
      </w:r>
      <w:r w:rsidR="00622A77">
        <w:rPr>
          <w:rFonts w:hint="eastAsia"/>
          <w:lang w:eastAsia="ja-JP"/>
        </w:rPr>
        <w:t>）</w:t>
      </w:r>
      <w:r w:rsidRPr="00A5744A">
        <w:rPr>
          <w:rFonts w:hint="eastAsia"/>
          <w:lang w:eastAsia="ja-JP"/>
        </w:rPr>
        <w:t>・ブートストラップ</w:t>
      </w:r>
      <w:r w:rsidR="00622A77">
        <w:rPr>
          <w:rFonts w:hint="eastAsia"/>
          <w:lang w:eastAsia="ja-JP"/>
        </w:rPr>
        <w:t>法</w:t>
      </w:r>
      <w:r w:rsidRPr="00A5744A">
        <w:rPr>
          <w:rFonts w:hint="eastAsia"/>
          <w:lang w:eastAsia="ja-JP"/>
        </w:rPr>
        <w:t>（</w:t>
      </w:r>
      <w:r w:rsidRPr="00A5744A">
        <w:rPr>
          <w:rFonts w:hint="eastAsia"/>
          <w:lang w:eastAsia="ja-JP"/>
        </w:rPr>
        <w:t>B=5000</w:t>
      </w:r>
      <w:r w:rsidRPr="00A5744A">
        <w:rPr>
          <w:rFonts w:hint="eastAsia"/>
          <w:lang w:eastAsia="ja-JP"/>
        </w:rPr>
        <w:t>）</w:t>
      </w:r>
      <w:r w:rsidRPr="00A5744A">
        <w:rPr>
          <w:rFonts w:hint="eastAsia"/>
          <w:lang w:eastAsia="ja-JP"/>
        </w:rPr>
        <w:t xml:space="preserve"> </w:t>
      </w:r>
      <w:r w:rsidRPr="00A5744A">
        <w:rPr>
          <w:rFonts w:hint="eastAsia"/>
          <w:lang w:eastAsia="ja-JP"/>
        </w:rPr>
        <w:t>を追記</w:t>
      </w:r>
      <w:r>
        <w:rPr>
          <w:rFonts w:hint="eastAsia"/>
          <w:lang w:eastAsia="ja-JP"/>
        </w:rPr>
        <w:t>しました。</w:t>
      </w:r>
    </w:p>
  </w:comment>
  <w:comment w:id="202" w:author="治輝 齋藤" w:date="2026-04-14T13:48:00Z" w:initials="治齋">
    <w:p w14:paraId="31EEDED5" w14:textId="2A806F3B" w:rsidR="00622A77" w:rsidRDefault="00622A77">
      <w:pPr>
        <w:pStyle w:val="af3"/>
        <w:rPr>
          <w:lang w:eastAsia="ja-JP"/>
        </w:rPr>
      </w:pPr>
      <w:r>
        <w:rPr>
          <w:rStyle w:val="af2"/>
        </w:rPr>
        <w:annotationRef/>
      </w:r>
      <w:r w:rsidRPr="00622A77">
        <w:rPr>
          <w:rFonts w:hint="eastAsia"/>
          <w:lang w:eastAsia="ja-JP"/>
        </w:rPr>
        <w:t>記述統計の本文</w:t>
      </w:r>
      <w:r>
        <w:rPr>
          <w:rFonts w:hint="eastAsia"/>
          <w:lang w:eastAsia="ja-JP"/>
        </w:rPr>
        <w:t>に</w:t>
      </w:r>
      <w:r>
        <w:rPr>
          <w:rFonts w:hint="eastAsia"/>
          <w:lang w:eastAsia="ja-JP"/>
        </w:rPr>
        <w:t xml:space="preserve"> </w:t>
      </w:r>
      <w:r w:rsidRPr="00622A77">
        <w:rPr>
          <w:rFonts w:hint="eastAsia"/>
          <w:lang w:eastAsia="ja-JP"/>
        </w:rPr>
        <w:t xml:space="preserve">median / </w:t>
      </w:r>
      <w:r>
        <w:rPr>
          <w:rFonts w:hint="eastAsia"/>
          <w:lang w:eastAsia="ja-JP"/>
        </w:rPr>
        <w:t>四分位範囲</w:t>
      </w:r>
      <w:r w:rsidRPr="00622A77">
        <w:rPr>
          <w:rFonts w:hint="eastAsia"/>
          <w:lang w:eastAsia="ja-JP"/>
        </w:rPr>
        <w:t xml:space="preserve"> </w:t>
      </w:r>
      <w:r w:rsidRPr="00622A77">
        <w:rPr>
          <w:rFonts w:hint="eastAsia"/>
          <w:lang w:eastAsia="ja-JP"/>
        </w:rPr>
        <w:t>を追記し、人口密度の右歪み</w:t>
      </w:r>
      <w:r>
        <w:rPr>
          <w:rFonts w:hint="eastAsia"/>
          <w:lang w:eastAsia="ja-JP"/>
        </w:rPr>
        <w:t>があることを明記しました。</w:t>
      </w:r>
    </w:p>
  </w:comment>
  <w:comment w:id="213" w:author="治輝 齋藤" w:date="2026-04-14T13:50:00Z" w:initials="治齋">
    <w:p w14:paraId="1A76CBBB" w14:textId="5EADDD21" w:rsidR="00622A77" w:rsidRDefault="00622A77">
      <w:pPr>
        <w:pStyle w:val="af3"/>
        <w:rPr>
          <w:lang w:eastAsia="ja-JP"/>
        </w:rPr>
      </w:pPr>
      <w:r>
        <w:rPr>
          <w:rStyle w:val="af2"/>
        </w:rPr>
        <w:annotationRef/>
      </w:r>
      <w:r>
        <w:rPr>
          <w:rFonts w:hint="eastAsia"/>
          <w:lang w:eastAsia="ja-JP"/>
        </w:rPr>
        <w:t>最小二乗法（</w:t>
      </w:r>
      <w:r w:rsidRPr="00622A77">
        <w:rPr>
          <w:rFonts w:hint="eastAsia"/>
          <w:lang w:eastAsia="ja-JP"/>
        </w:rPr>
        <w:t>OLS</w:t>
      </w:r>
      <w:r>
        <w:rPr>
          <w:rFonts w:hint="eastAsia"/>
          <w:lang w:eastAsia="ja-JP"/>
        </w:rPr>
        <w:t>）</w:t>
      </w:r>
      <w:r w:rsidRPr="00622A77">
        <w:rPr>
          <w:rFonts w:hint="eastAsia"/>
          <w:lang w:eastAsia="ja-JP"/>
        </w:rPr>
        <w:t>・</w:t>
      </w:r>
      <w:r w:rsidRPr="004213BC">
        <w:rPr>
          <w:rFonts w:hint="eastAsia"/>
          <w:lang w:eastAsia="ja-JP"/>
        </w:rPr>
        <w:t>ロバスト標準誤差</w:t>
      </w:r>
      <w:r>
        <w:rPr>
          <w:rFonts w:hint="eastAsia"/>
          <w:lang w:eastAsia="ja-JP"/>
        </w:rPr>
        <w:t>（</w:t>
      </w:r>
      <w:r w:rsidRPr="00622A77">
        <w:rPr>
          <w:rFonts w:hint="eastAsia"/>
          <w:lang w:eastAsia="ja-JP"/>
        </w:rPr>
        <w:t>HC3</w:t>
      </w:r>
      <w:r>
        <w:rPr>
          <w:rFonts w:hint="eastAsia"/>
          <w:lang w:eastAsia="ja-JP"/>
        </w:rPr>
        <w:t>）</w:t>
      </w:r>
      <w:r w:rsidRPr="00622A77">
        <w:rPr>
          <w:rFonts w:hint="eastAsia"/>
          <w:lang w:eastAsia="ja-JP"/>
        </w:rPr>
        <w:t>・ブートストラップ</w:t>
      </w:r>
      <w:r>
        <w:rPr>
          <w:rFonts w:hint="eastAsia"/>
          <w:lang w:eastAsia="ja-JP"/>
        </w:rPr>
        <w:t>法に関する記載を追加しました。</w:t>
      </w:r>
    </w:p>
  </w:comment>
  <w:comment w:id="219" w:author="哲也 大平" w:date="2026-04-12T21:50:00Z" w:initials="哲大">
    <w:p w14:paraId="67D64AEC" w14:textId="4B93B638" w:rsidR="00CA66DC" w:rsidRDefault="00CA66DC">
      <w:pPr>
        <w:pStyle w:val="af3"/>
        <w:rPr>
          <w:lang w:eastAsia="ja-JP"/>
        </w:rPr>
      </w:pPr>
      <w:r>
        <w:rPr>
          <w:rStyle w:val="af2"/>
        </w:rPr>
        <w:annotationRef/>
      </w:r>
      <w:r>
        <w:rPr>
          <w:rFonts w:hint="eastAsia"/>
          <w:lang w:eastAsia="ja-JP"/>
        </w:rPr>
        <w:t>この段落の最後に、メインの結果から</w:t>
      </w:r>
      <w:r w:rsidR="0088113E">
        <w:rPr>
          <w:rFonts w:hint="eastAsia"/>
          <w:lang w:eastAsia="ja-JP"/>
        </w:rPr>
        <w:t>得られた知見を一文で入れる良いと思います。</w:t>
      </w:r>
    </w:p>
  </w:comment>
  <w:comment w:id="220" w:author="治輝 齋藤" w:date="2026-04-13T13:46:00Z" w:initials="治齋">
    <w:p w14:paraId="5AF34762" w14:textId="2B9A51DB" w:rsidR="00D32F9A" w:rsidRDefault="00D32F9A">
      <w:pPr>
        <w:pStyle w:val="af3"/>
        <w:rPr>
          <w:lang w:eastAsia="ja-JP"/>
        </w:rPr>
      </w:pPr>
      <w:r>
        <w:rPr>
          <w:rStyle w:val="af2"/>
        </w:rPr>
        <w:annotationRef/>
      </w:r>
      <w:r>
        <w:rPr>
          <w:rFonts w:hint="eastAsia"/>
          <w:lang w:eastAsia="ja-JP"/>
        </w:rPr>
        <w:t>メインの結果から得られた知見を段落の末尾に記載しました。</w:t>
      </w:r>
    </w:p>
  </w:comment>
  <w:comment w:id="317" w:author="哲也 大平" w:date="2026-04-12T22:05:00Z" w:initials="哲大">
    <w:p w14:paraId="3249F96B" w14:textId="307220AC" w:rsidR="0088113E" w:rsidRDefault="0088113E">
      <w:pPr>
        <w:pStyle w:val="af3"/>
        <w:rPr>
          <w:lang w:eastAsia="ja-JP"/>
        </w:rPr>
      </w:pPr>
      <w:r>
        <w:rPr>
          <w:rStyle w:val="af2"/>
        </w:rPr>
        <w:annotationRef/>
      </w:r>
      <w:r>
        <w:rPr>
          <w:rFonts w:hint="eastAsia"/>
          <w:lang w:eastAsia="ja-JP"/>
        </w:rPr>
        <w:t>日本のジャーナルに投稿する場合は、この部分は入れてもよいですが、海外のジャーナルに投稿する場合は、この部分は海外の人にはピンとこない内容なので、削除するようにしましょう。</w:t>
      </w:r>
    </w:p>
  </w:comment>
  <w:comment w:id="318" w:author="治輝 齋藤" w:date="2026-04-13T14:04:00Z" w:initials="治齋">
    <w:p w14:paraId="7986596E" w14:textId="10CDACA7" w:rsidR="00FA4697" w:rsidRDefault="00FA4697">
      <w:pPr>
        <w:pStyle w:val="af3"/>
        <w:rPr>
          <w:lang w:eastAsia="ja-JP"/>
        </w:rPr>
      </w:pPr>
      <w:r>
        <w:rPr>
          <w:rStyle w:val="af2"/>
        </w:rPr>
        <w:annotationRef/>
      </w:r>
      <w:r>
        <w:rPr>
          <w:rFonts w:hint="eastAsia"/>
          <w:lang w:eastAsia="ja-JP"/>
        </w:rPr>
        <w:t>該当箇所の内容について、削除します。</w:t>
      </w:r>
    </w:p>
  </w:comment>
  <w:comment w:id="409" w:author="哲也 大平" w:date="2026-04-12T22:38:00Z" w:initials="哲大">
    <w:p w14:paraId="19FC1D54" w14:textId="0C7D9301" w:rsidR="00C34A0D" w:rsidRDefault="00C34A0D">
      <w:pPr>
        <w:pStyle w:val="af3"/>
        <w:rPr>
          <w:lang w:eastAsia="ja-JP"/>
        </w:rPr>
      </w:pPr>
      <w:r>
        <w:rPr>
          <w:rStyle w:val="af2"/>
        </w:rPr>
        <w:annotationRef/>
      </w:r>
      <w:r>
        <w:rPr>
          <w:rFonts w:hint="eastAsia"/>
          <w:lang w:eastAsia="ja-JP"/>
        </w:rPr>
        <w:t>Conclusions</w:t>
      </w:r>
      <w:r>
        <w:rPr>
          <w:rFonts w:hint="eastAsia"/>
          <w:lang w:eastAsia="ja-JP"/>
        </w:rPr>
        <w:t>が長いので短くする必要があります。</w:t>
      </w:r>
    </w:p>
  </w:comment>
  <w:comment w:id="410" w:author="治輝 齋藤" w:date="2026-04-13T14:12:00Z" w:initials="治齋">
    <w:p w14:paraId="0FE334DA" w14:textId="66616BC0" w:rsidR="00012D1E" w:rsidRDefault="00012D1E">
      <w:pPr>
        <w:pStyle w:val="af3"/>
        <w:rPr>
          <w:lang w:eastAsia="ja-JP"/>
        </w:rPr>
      </w:pPr>
      <w:r>
        <w:rPr>
          <w:rStyle w:val="af2"/>
        </w:rPr>
        <w:annotationRef/>
      </w:r>
      <w:r>
        <w:rPr>
          <w:rFonts w:hint="eastAsia"/>
          <w:lang w:eastAsia="ja-JP"/>
        </w:rPr>
        <w:t>Conclusions</w:t>
      </w:r>
      <w:r>
        <w:rPr>
          <w:rFonts w:hint="eastAsia"/>
          <w:lang w:eastAsia="ja-JP"/>
        </w:rPr>
        <w:t>セクションを短くしました。</w:t>
      </w:r>
    </w:p>
  </w:comment>
  <w:comment w:id="435" w:author="哲也 大平" w:date="2026-04-12T22:38:00Z" w:initials="哲大">
    <w:p w14:paraId="7384E4D0" w14:textId="208ABBFE" w:rsidR="00C34A0D" w:rsidRDefault="00C34A0D">
      <w:pPr>
        <w:pStyle w:val="af3"/>
        <w:rPr>
          <w:lang w:eastAsia="ja-JP"/>
        </w:rPr>
      </w:pPr>
      <w:r>
        <w:rPr>
          <w:rStyle w:val="af2"/>
        </w:rPr>
        <w:annotationRef/>
      </w:r>
      <w:r>
        <w:rPr>
          <w:rFonts w:hint="eastAsia"/>
          <w:lang w:eastAsia="ja-JP"/>
        </w:rPr>
        <w:t>この部分は考察で述べている部分で結論には不要でしょう。</w:t>
      </w:r>
    </w:p>
  </w:comment>
  <w:comment w:id="436" w:author="治輝 齋藤" w:date="2026-04-13T14:10:00Z" w:initials="治齋">
    <w:p w14:paraId="1D845B24" w14:textId="3A3D8104" w:rsidR="000E57C4" w:rsidRDefault="000E57C4">
      <w:pPr>
        <w:pStyle w:val="af3"/>
        <w:rPr>
          <w:lang w:eastAsia="ja-JP"/>
        </w:rPr>
      </w:pPr>
      <w:r>
        <w:rPr>
          <w:rStyle w:val="af2"/>
        </w:rPr>
        <w:annotationRef/>
      </w:r>
      <w:r>
        <w:rPr>
          <w:rFonts w:hint="eastAsia"/>
          <w:lang w:eastAsia="ja-JP"/>
        </w:rPr>
        <w:t>結論セクションから該当部分を削除します。</w:t>
      </w:r>
    </w:p>
  </w:comment>
  <w:comment w:id="441" w:author="哲也 大平" w:date="2026-04-12T22:39:00Z" w:initials="哲大">
    <w:p w14:paraId="432847EA" w14:textId="1F0627C6" w:rsidR="00C34A0D" w:rsidRDefault="00C34A0D">
      <w:pPr>
        <w:pStyle w:val="af3"/>
        <w:rPr>
          <w:lang w:eastAsia="ja-JP"/>
        </w:rPr>
      </w:pPr>
      <w:r>
        <w:rPr>
          <w:rStyle w:val="af2"/>
        </w:rPr>
        <w:annotationRef/>
      </w:r>
      <w:r>
        <w:rPr>
          <w:rFonts w:hint="eastAsia"/>
          <w:lang w:eastAsia="ja-JP"/>
        </w:rPr>
        <w:t>本研究は因果関係を証明するものではないので、考察するのはよいですが、結論に持っていくことは難しいのでこの部分も削除しましょう。</w:t>
      </w:r>
    </w:p>
  </w:comment>
  <w:comment w:id="442" w:author="治輝 齋藤" w:date="2026-04-13T14:11:00Z" w:initials="治齋">
    <w:p w14:paraId="16D9205E" w14:textId="2E19430E" w:rsidR="000E57C4" w:rsidRDefault="000E57C4">
      <w:pPr>
        <w:pStyle w:val="af3"/>
        <w:rPr>
          <w:lang w:eastAsia="ja-JP"/>
        </w:rPr>
      </w:pPr>
      <w:r>
        <w:rPr>
          <w:rStyle w:val="af2"/>
        </w:rPr>
        <w:annotationRef/>
      </w:r>
      <w:r>
        <w:rPr>
          <w:rFonts w:hint="eastAsia"/>
          <w:lang w:eastAsia="ja-JP"/>
        </w:rPr>
        <w:t>この部分についても削除します。</w:t>
      </w:r>
    </w:p>
  </w:comment>
  <w:comment w:id="449" w:author="治輝 齋藤" w:date="2026-04-14T12:47:00Z" w:initials="治齋">
    <w:p w14:paraId="1239E2C3" w14:textId="651065DF" w:rsidR="008D01AA" w:rsidRDefault="008D01AA">
      <w:pPr>
        <w:pStyle w:val="af3"/>
        <w:rPr>
          <w:rFonts w:hint="eastAsia"/>
          <w:lang w:eastAsia="ja-JP"/>
        </w:rPr>
      </w:pPr>
      <w:r>
        <w:rPr>
          <w:rStyle w:val="af2"/>
        </w:rPr>
        <w:annotationRef/>
      </w:r>
      <w:r>
        <w:rPr>
          <w:rFonts w:hint="eastAsia"/>
          <w:lang w:eastAsia="ja-JP"/>
        </w:rPr>
        <w:t>Data availability</w:t>
      </w:r>
      <w:r>
        <w:rPr>
          <w:rFonts w:hint="eastAsia"/>
          <w:lang w:eastAsia="ja-JP"/>
        </w:rPr>
        <w:t>の項目を追加しました。</w:t>
      </w:r>
    </w:p>
  </w:comment>
  <w:comment w:id="456" w:author="哲也 大平" w:date="2026-04-12T22:18:00Z" w:initials="哲大">
    <w:p w14:paraId="06E7B501" w14:textId="40C4BA0E" w:rsidR="004F4C8A" w:rsidRDefault="004F4C8A">
      <w:pPr>
        <w:pStyle w:val="af3"/>
        <w:rPr>
          <w:lang w:eastAsia="ja-JP"/>
        </w:rPr>
      </w:pPr>
      <w:r>
        <w:rPr>
          <w:rStyle w:val="af2"/>
        </w:rPr>
        <w:annotationRef/>
      </w:r>
      <w:r>
        <w:rPr>
          <w:rFonts w:hint="eastAsia"/>
          <w:lang w:eastAsia="ja-JP"/>
        </w:rPr>
        <w:t>文献数が多すぎのように思います。通常</w:t>
      </w:r>
      <w:r>
        <w:rPr>
          <w:rFonts w:hint="eastAsia"/>
          <w:lang w:eastAsia="ja-JP"/>
        </w:rPr>
        <w:t>50</w:t>
      </w:r>
      <w:r>
        <w:rPr>
          <w:rFonts w:hint="eastAsia"/>
          <w:lang w:eastAsia="ja-JP"/>
        </w:rPr>
        <w:t>以内におさめた方がよいでしょう。考察で、</w:t>
      </w:r>
      <w:r>
        <w:rPr>
          <w:rFonts w:hint="eastAsia"/>
          <w:lang w:eastAsia="ja-JP"/>
        </w:rPr>
        <w:t>1</w:t>
      </w:r>
      <w:r>
        <w:rPr>
          <w:rFonts w:hint="eastAsia"/>
          <w:lang w:eastAsia="ja-JP"/>
        </w:rPr>
        <w:t>文に</w:t>
      </w:r>
      <w:r>
        <w:rPr>
          <w:rFonts w:hint="eastAsia"/>
          <w:lang w:eastAsia="ja-JP"/>
        </w:rPr>
        <w:t>3</w:t>
      </w:r>
      <w:r>
        <w:rPr>
          <w:rFonts w:hint="eastAsia"/>
          <w:lang w:eastAsia="ja-JP"/>
        </w:rPr>
        <w:t>個ぐらい引用しているところが複数ありますが、その部分を代表的な論文一つにした方がよいと思います。</w:t>
      </w:r>
    </w:p>
  </w:comment>
  <w:comment w:id="457" w:author="治輝 齋藤" w:date="2026-04-13T20:44:00Z" w:initials="治齋">
    <w:p w14:paraId="27BB4EC8" w14:textId="53273EAF" w:rsidR="0056563A" w:rsidRDefault="0056563A">
      <w:pPr>
        <w:pStyle w:val="af3"/>
        <w:rPr>
          <w:lang w:eastAsia="ja-JP"/>
        </w:rPr>
      </w:pPr>
      <w:r>
        <w:rPr>
          <w:rStyle w:val="af2"/>
        </w:rPr>
        <w:annotationRef/>
      </w:r>
      <w:r>
        <w:rPr>
          <w:rFonts w:hint="eastAsia"/>
          <w:lang w:eastAsia="ja-JP"/>
        </w:rPr>
        <w:t>文献数を</w:t>
      </w:r>
      <w:r>
        <w:rPr>
          <w:rFonts w:hint="eastAsia"/>
          <w:lang w:eastAsia="ja-JP"/>
        </w:rPr>
        <w:t>48</w:t>
      </w:r>
      <w:r>
        <w:rPr>
          <w:rFonts w:hint="eastAsia"/>
          <w:lang w:eastAsia="ja-JP"/>
        </w:rPr>
        <w:t>件に修正しました。</w:t>
      </w:r>
    </w:p>
  </w:comment>
  <w:comment w:id="459" w:author="哲也 大平" w:date="2026-04-12T22:20:00Z" w:initials="哲大">
    <w:p w14:paraId="7FFECA5F" w14:textId="2A11FF1C" w:rsidR="004F4C8A" w:rsidRDefault="004F4C8A">
      <w:pPr>
        <w:pStyle w:val="af3"/>
        <w:rPr>
          <w:lang w:eastAsia="ja-JP"/>
        </w:rPr>
      </w:pPr>
      <w:r>
        <w:rPr>
          <w:rStyle w:val="af2"/>
        </w:rPr>
        <w:annotationRef/>
      </w:r>
      <w:r>
        <w:rPr>
          <w:rFonts w:hint="eastAsia"/>
          <w:lang w:eastAsia="ja-JP"/>
        </w:rPr>
        <w:t>この論文は検索してもでてこないようです</w:t>
      </w:r>
    </w:p>
  </w:comment>
  <w:comment w:id="460" w:author="治輝 齋藤" w:date="2026-04-13T20:44:00Z" w:initials="治齋">
    <w:p w14:paraId="323F5A5C" w14:textId="00C21567" w:rsidR="0056563A" w:rsidRDefault="0056563A">
      <w:pPr>
        <w:pStyle w:val="af3"/>
        <w:rPr>
          <w:lang w:eastAsia="ja-JP"/>
        </w:rPr>
      </w:pPr>
      <w:r>
        <w:rPr>
          <w:rStyle w:val="af2"/>
        </w:rPr>
        <w:annotationRef/>
      </w:r>
      <w:r>
        <w:rPr>
          <w:rFonts w:hint="eastAsia"/>
          <w:lang w:eastAsia="ja-JP"/>
        </w:rPr>
        <w:t>該当文献を削除します。</w:t>
      </w:r>
    </w:p>
  </w:comment>
  <w:comment w:id="500" w:author="哲也 大平" w:date="2026-04-12T21:39:00Z" w:initials="哲大">
    <w:p w14:paraId="4EED56F8" w14:textId="4F955BAC" w:rsidR="00D86264" w:rsidRDefault="00D86264">
      <w:pPr>
        <w:pStyle w:val="af3"/>
        <w:rPr>
          <w:lang w:eastAsia="ja-JP"/>
        </w:rPr>
      </w:pPr>
      <w:r>
        <w:rPr>
          <w:rStyle w:val="af2"/>
        </w:rPr>
        <w:annotationRef/>
      </w:r>
      <w:r>
        <w:rPr>
          <w:rFonts w:hint="eastAsia"/>
          <w:lang w:eastAsia="ja-JP"/>
        </w:rPr>
        <w:t>Table1</w:t>
      </w:r>
      <w:r>
        <w:rPr>
          <w:rFonts w:hint="eastAsia"/>
          <w:lang w:eastAsia="ja-JP"/>
        </w:rPr>
        <w:t>の変数は正規分布しているのでしょうか。もししているのであれば、</w:t>
      </w:r>
      <w:r>
        <w:rPr>
          <w:rFonts w:hint="eastAsia"/>
          <w:lang w:eastAsia="ja-JP"/>
        </w:rPr>
        <w:t>Median</w:t>
      </w:r>
      <w:r>
        <w:rPr>
          <w:rFonts w:hint="eastAsia"/>
          <w:lang w:eastAsia="ja-JP"/>
        </w:rPr>
        <w:t>の記載は不要です。していないのであれば、</w:t>
      </w:r>
      <w:r>
        <w:rPr>
          <w:rFonts w:hint="eastAsia"/>
          <w:lang w:eastAsia="ja-JP"/>
        </w:rPr>
        <w:t>Mean</w:t>
      </w:r>
      <w:r>
        <w:rPr>
          <w:rFonts w:hint="eastAsia"/>
          <w:lang w:eastAsia="ja-JP"/>
        </w:rPr>
        <w:t>と</w:t>
      </w:r>
      <w:r>
        <w:rPr>
          <w:rFonts w:hint="eastAsia"/>
          <w:lang w:eastAsia="ja-JP"/>
        </w:rPr>
        <w:t>SD</w:t>
      </w:r>
      <w:r>
        <w:rPr>
          <w:rFonts w:hint="eastAsia"/>
          <w:lang w:eastAsia="ja-JP"/>
        </w:rPr>
        <w:t>の記載は不要で、その代わりに</w:t>
      </w:r>
      <w:r>
        <w:rPr>
          <w:rFonts w:hint="eastAsia"/>
          <w:lang w:eastAsia="ja-JP"/>
        </w:rPr>
        <w:t>25</w:t>
      </w:r>
      <w:r>
        <w:rPr>
          <w:rFonts w:hint="eastAsia"/>
          <w:lang w:eastAsia="ja-JP"/>
        </w:rPr>
        <w:t>％タイルと</w:t>
      </w:r>
      <w:r>
        <w:rPr>
          <w:rFonts w:hint="eastAsia"/>
          <w:lang w:eastAsia="ja-JP"/>
        </w:rPr>
        <w:t>75</w:t>
      </w:r>
      <w:r>
        <w:rPr>
          <w:rFonts w:hint="eastAsia"/>
          <w:lang w:eastAsia="ja-JP"/>
        </w:rPr>
        <w:t>％タイルを記載した方がよいと思います。後のグラフをみると、正規分布はしていないようにも見えますが、線形回帰分析をしているので、正規分布していると仮定した方が実際はよいように思います。</w:t>
      </w:r>
    </w:p>
  </w:comment>
  <w:comment w:id="501" w:author="治輝 齋藤" w:date="2026-04-14T10:58:00Z" w:initials="治齋">
    <w:p w14:paraId="4F3792C6" w14:textId="1BEF6F18" w:rsidR="006C06DE" w:rsidRDefault="006C06DE">
      <w:pPr>
        <w:pStyle w:val="af3"/>
        <w:rPr>
          <w:rFonts w:hint="eastAsia"/>
          <w:lang w:eastAsia="ja-JP"/>
        </w:rPr>
      </w:pPr>
      <w:r>
        <w:rPr>
          <w:rStyle w:val="af2"/>
        </w:rPr>
        <w:annotationRef/>
      </w:r>
      <w:r w:rsidR="004213BC">
        <w:rPr>
          <w:rFonts w:hint="eastAsia"/>
          <w:lang w:eastAsia="ja-JP"/>
        </w:rPr>
        <w:t>表について、</w:t>
      </w:r>
      <w:r w:rsidR="004213BC">
        <w:rPr>
          <w:rFonts w:hint="eastAsia"/>
          <w:lang w:eastAsia="ja-JP"/>
        </w:rPr>
        <w:t>25%</w:t>
      </w:r>
      <w:r w:rsidR="004213BC">
        <w:rPr>
          <w:rFonts w:hint="eastAsia"/>
          <w:lang w:eastAsia="ja-JP"/>
        </w:rPr>
        <w:t>タイルと</w:t>
      </w:r>
      <w:r w:rsidR="004213BC">
        <w:rPr>
          <w:rFonts w:hint="eastAsia"/>
          <w:lang w:eastAsia="ja-JP"/>
        </w:rPr>
        <w:t>75%</w:t>
      </w:r>
      <w:r w:rsidR="004213BC">
        <w:rPr>
          <w:rFonts w:hint="eastAsia"/>
          <w:lang w:eastAsia="ja-JP"/>
        </w:rPr>
        <w:t>タイルの記載を追加しました。</w:t>
      </w:r>
      <w:r w:rsidR="004213BC">
        <w:rPr>
          <w:lang w:eastAsia="ja-JP"/>
        </w:rPr>
        <w:t xml:space="preserve"> </w:t>
      </w:r>
      <w:r w:rsidR="004213BC">
        <w:rPr>
          <w:rFonts w:hint="eastAsia"/>
          <w:lang w:eastAsia="ja-JP"/>
        </w:rPr>
        <w:t>Mean</w:t>
      </w:r>
      <w:r w:rsidR="004213BC">
        <w:rPr>
          <w:rFonts w:hint="eastAsia"/>
          <w:lang w:eastAsia="ja-JP"/>
        </w:rPr>
        <w:t>・</w:t>
      </w:r>
      <w:r w:rsidR="004213BC">
        <w:rPr>
          <w:rFonts w:hint="eastAsia"/>
          <w:lang w:eastAsia="ja-JP"/>
        </w:rPr>
        <w:t>SD</w:t>
      </w:r>
      <w:r w:rsidR="004213BC">
        <w:rPr>
          <w:rFonts w:hint="eastAsia"/>
          <w:lang w:eastAsia="ja-JP"/>
        </w:rPr>
        <w:t>・</w:t>
      </w:r>
      <w:r w:rsidR="004213BC">
        <w:rPr>
          <w:rFonts w:hint="eastAsia"/>
          <w:lang w:eastAsia="ja-JP"/>
        </w:rPr>
        <w:t>Median</w:t>
      </w:r>
      <w:r w:rsidR="004213BC">
        <w:rPr>
          <w:rFonts w:hint="eastAsia"/>
          <w:lang w:eastAsia="ja-JP"/>
        </w:rPr>
        <w:t>についての記載は、比較も兼ねて残しております。</w:t>
      </w:r>
    </w:p>
  </w:comment>
  <w:comment w:id="551" w:author="治輝 齋藤" w:date="2026-04-14T11:58:00Z" w:initials="治齋">
    <w:p w14:paraId="6640BC3D" w14:textId="5E839469" w:rsidR="004213BC" w:rsidRDefault="004213BC">
      <w:pPr>
        <w:pStyle w:val="af3"/>
        <w:rPr>
          <w:lang w:eastAsia="ja-JP"/>
        </w:rPr>
      </w:pPr>
      <w:r>
        <w:rPr>
          <w:rStyle w:val="af2"/>
        </w:rPr>
        <w:annotationRef/>
      </w:r>
      <w:r w:rsidRPr="004213BC">
        <w:rPr>
          <w:rFonts w:hint="eastAsia"/>
          <w:lang w:eastAsia="ja-JP"/>
        </w:rPr>
        <w:t>ロバスト標準誤差</w:t>
      </w:r>
      <w:r w:rsidR="00622A77">
        <w:rPr>
          <w:rFonts w:hint="eastAsia"/>
          <w:lang w:eastAsia="ja-JP"/>
        </w:rPr>
        <w:t>（</w:t>
      </w:r>
      <w:r w:rsidR="00622A77">
        <w:rPr>
          <w:rFonts w:hint="eastAsia"/>
          <w:lang w:eastAsia="ja-JP"/>
        </w:rPr>
        <w:t>HC3</w:t>
      </w:r>
      <w:r w:rsidR="00622A77">
        <w:rPr>
          <w:rFonts w:hint="eastAsia"/>
          <w:lang w:eastAsia="ja-JP"/>
        </w:rPr>
        <w:t>）</w:t>
      </w:r>
      <w:r>
        <w:rPr>
          <w:rFonts w:hint="eastAsia"/>
          <w:lang w:eastAsia="ja-JP"/>
        </w:rPr>
        <w:t>・</w:t>
      </w:r>
      <w:r w:rsidRPr="004213BC">
        <w:rPr>
          <w:rFonts w:hint="eastAsia"/>
          <w:lang w:eastAsia="ja-JP"/>
        </w:rPr>
        <w:t>ブートストラップ</w:t>
      </w:r>
      <w:r>
        <w:rPr>
          <w:rFonts w:hint="eastAsia"/>
          <w:lang w:eastAsia="ja-JP"/>
        </w:rPr>
        <w:t>法で</w:t>
      </w:r>
      <w:r w:rsidRPr="004213BC">
        <w:rPr>
          <w:rFonts w:hint="eastAsia"/>
          <w:lang w:eastAsia="ja-JP"/>
        </w:rPr>
        <w:t>の</w:t>
      </w:r>
      <w:r>
        <w:rPr>
          <w:rFonts w:hint="eastAsia"/>
          <w:lang w:eastAsia="ja-JP"/>
        </w:rPr>
        <w:t>結果の</w:t>
      </w:r>
      <w:r w:rsidRPr="004213BC">
        <w:rPr>
          <w:rFonts w:hint="eastAsia"/>
          <w:lang w:eastAsia="ja-JP"/>
        </w:rPr>
        <w:t>数値を記載</w:t>
      </w:r>
      <w:r>
        <w:rPr>
          <w:rFonts w:hint="eastAsia"/>
          <w:lang w:eastAsia="ja-JP"/>
        </w:rPr>
        <w:t>しました。</w:t>
      </w:r>
    </w:p>
  </w:comment>
  <w:comment w:id="558" w:author="治輝 齋藤" w:date="2026-04-14T12:00:00Z" w:initials="治齋">
    <w:p w14:paraId="4B24FB0A" w14:textId="5C6EB881" w:rsidR="004213BC" w:rsidRDefault="004213BC">
      <w:pPr>
        <w:pStyle w:val="af3"/>
        <w:rPr>
          <w:lang w:eastAsia="ja-JP"/>
        </w:rPr>
      </w:pPr>
      <w:r>
        <w:rPr>
          <w:rStyle w:val="af2"/>
        </w:rPr>
        <w:annotationRef/>
      </w:r>
      <w:r w:rsidRPr="004213BC">
        <w:rPr>
          <w:rFonts w:hint="eastAsia"/>
          <w:lang w:eastAsia="ja-JP"/>
        </w:rPr>
        <w:t>股関節について</w:t>
      </w:r>
      <w:r w:rsidRPr="004213BC">
        <w:rPr>
          <w:rFonts w:hint="eastAsia"/>
          <w:lang w:eastAsia="ja-JP"/>
        </w:rPr>
        <w:t xml:space="preserve"> Table 3 </w:t>
      </w:r>
      <w:r w:rsidRPr="004213BC">
        <w:rPr>
          <w:rFonts w:hint="eastAsia"/>
          <w:lang w:eastAsia="ja-JP"/>
        </w:rPr>
        <w:t>脚注を参照する一文を追加</w:t>
      </w:r>
      <w:r>
        <w:rPr>
          <w:rFonts w:hint="eastAsia"/>
          <w:lang w:eastAsia="ja-JP"/>
        </w:rPr>
        <w:t>しました。</w:t>
      </w:r>
    </w:p>
  </w:comment>
  <w:comment w:id="565" w:author="治輝 齋藤" w:date="2026-04-14T12:51:00Z" w:initials="治齋">
    <w:p w14:paraId="658110C9" w14:textId="5510CDFD" w:rsidR="002600F3" w:rsidRDefault="002600F3">
      <w:pPr>
        <w:pStyle w:val="af3"/>
        <w:rPr>
          <w:rFonts w:hint="eastAsia"/>
          <w:lang w:eastAsia="ja-JP"/>
        </w:rPr>
      </w:pPr>
      <w:r>
        <w:rPr>
          <w:rStyle w:val="af2"/>
        </w:rPr>
        <w:annotationRef/>
      </w:r>
      <w:r>
        <w:rPr>
          <w:rFonts w:hint="eastAsia"/>
          <w:lang w:eastAsia="ja-JP"/>
        </w:rPr>
        <w:t>Figure 3-5</w:t>
      </w:r>
      <w:r>
        <w:rPr>
          <w:rFonts w:hint="eastAsia"/>
          <w:lang w:eastAsia="ja-JP"/>
        </w:rPr>
        <w:t>について、説明を加えました。</w:t>
      </w:r>
    </w:p>
  </w:comment>
  <w:comment w:id="577" w:author="哲也 大平" w:date="2026-04-12T21:46:00Z" w:initials="哲大">
    <w:p w14:paraId="65CAE695" w14:textId="46DBFB9A" w:rsidR="00CA66DC" w:rsidRDefault="00CA66DC">
      <w:pPr>
        <w:pStyle w:val="af3"/>
        <w:rPr>
          <w:lang w:eastAsia="ja-JP"/>
        </w:rPr>
      </w:pPr>
      <w:r>
        <w:rPr>
          <w:rStyle w:val="af2"/>
        </w:rPr>
        <w:annotationRef/>
      </w:r>
      <w:r>
        <w:rPr>
          <w:rFonts w:hint="eastAsia"/>
          <w:lang w:eastAsia="ja-JP"/>
        </w:rPr>
        <w:t>この都道府県名は英文にすること可能でしょうか。</w:t>
      </w:r>
    </w:p>
  </w:comment>
  <w:comment w:id="578" w:author="治輝 齋藤" w:date="2026-04-14T11:20:00Z" w:initials="治齋">
    <w:p w14:paraId="657A620A" w14:textId="16AC539F" w:rsidR="008F4985" w:rsidRDefault="008F4985">
      <w:pPr>
        <w:pStyle w:val="af3"/>
        <w:rPr>
          <w:lang w:eastAsia="ja-JP"/>
        </w:rPr>
      </w:pPr>
      <w:r>
        <w:rPr>
          <w:rStyle w:val="af2"/>
        </w:rPr>
        <w:annotationRef/>
      </w:r>
      <w:r>
        <w:rPr>
          <w:rFonts w:hint="eastAsia"/>
          <w:lang w:eastAsia="ja-JP"/>
        </w:rPr>
        <w:t>英文の状態にした図に差し替えました。</w:t>
      </w:r>
    </w:p>
  </w:comment>
  <w:comment w:id="584" w:author="哲也 大平" w:date="2026-04-12T22:31:00Z" w:initials="哲大">
    <w:p w14:paraId="692F0F08" w14:textId="74D25412" w:rsidR="00E938C0" w:rsidRDefault="00E938C0">
      <w:pPr>
        <w:pStyle w:val="af3"/>
        <w:rPr>
          <w:lang w:eastAsia="ja-JP"/>
        </w:rPr>
      </w:pPr>
      <w:r>
        <w:rPr>
          <w:rStyle w:val="af2"/>
        </w:rPr>
        <w:annotationRef/>
      </w:r>
      <w:r>
        <w:rPr>
          <w:rFonts w:hint="eastAsia"/>
          <w:lang w:eastAsia="ja-JP"/>
        </w:rPr>
        <w:t>全体的に図表が多いので、このグラフは削除してもよいかと思います。</w:t>
      </w:r>
    </w:p>
  </w:comment>
  <w:comment w:id="585" w:author="治輝 齋藤" w:date="2026-04-14T10:59:00Z" w:initials="治齋">
    <w:p w14:paraId="1A9ED656" w14:textId="51283D80" w:rsidR="006C06DE" w:rsidRDefault="006C06DE">
      <w:pPr>
        <w:pStyle w:val="af3"/>
        <w:rPr>
          <w:lang w:eastAsia="ja-JP"/>
        </w:rPr>
      </w:pPr>
      <w:r>
        <w:rPr>
          <w:rStyle w:val="af2"/>
        </w:rPr>
        <w:annotationRef/>
      </w:r>
      <w:r>
        <w:rPr>
          <w:rFonts w:hint="eastAsia"/>
          <w:lang w:eastAsia="ja-JP"/>
        </w:rPr>
        <w:t>Figure 3</w:t>
      </w:r>
      <w:r>
        <w:rPr>
          <w:rFonts w:hint="eastAsia"/>
          <w:lang w:eastAsia="ja-JP"/>
        </w:rPr>
        <w:t>を削除しました。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5EDB9C" w15:done="0"/>
  <w15:commentEx w15:paraId="27FE6C44" w15:done="0"/>
  <w15:commentEx w15:paraId="1FFB32E1" w15:done="0"/>
  <w15:commentEx w15:paraId="31EEDED5" w15:done="0"/>
  <w15:commentEx w15:paraId="1A76CBBB" w15:done="0"/>
  <w15:commentEx w15:paraId="67D64AEC" w15:done="0"/>
  <w15:commentEx w15:paraId="5AF34762" w15:paraIdParent="67D64AEC" w15:done="0"/>
  <w15:commentEx w15:paraId="3249F96B" w15:done="0"/>
  <w15:commentEx w15:paraId="7986596E" w15:paraIdParent="3249F96B" w15:done="0"/>
  <w15:commentEx w15:paraId="19FC1D54" w15:done="0"/>
  <w15:commentEx w15:paraId="0FE334DA" w15:paraIdParent="19FC1D54" w15:done="0"/>
  <w15:commentEx w15:paraId="7384E4D0" w15:done="0"/>
  <w15:commentEx w15:paraId="1D845B24" w15:paraIdParent="7384E4D0" w15:done="0"/>
  <w15:commentEx w15:paraId="432847EA" w15:done="0"/>
  <w15:commentEx w15:paraId="16D9205E" w15:paraIdParent="432847EA" w15:done="0"/>
  <w15:commentEx w15:paraId="1239E2C3" w15:done="0"/>
  <w15:commentEx w15:paraId="06E7B501" w15:done="0"/>
  <w15:commentEx w15:paraId="27BB4EC8" w15:paraIdParent="06E7B501" w15:done="0"/>
  <w15:commentEx w15:paraId="7FFECA5F" w15:done="0"/>
  <w15:commentEx w15:paraId="323F5A5C" w15:paraIdParent="7FFECA5F" w15:done="0"/>
  <w15:commentEx w15:paraId="4EED56F8" w15:done="0"/>
  <w15:commentEx w15:paraId="4F3792C6" w15:paraIdParent="4EED56F8" w15:done="0"/>
  <w15:commentEx w15:paraId="6640BC3D" w15:done="0"/>
  <w15:commentEx w15:paraId="4B24FB0A" w15:done="0"/>
  <w15:commentEx w15:paraId="658110C9" w15:done="0"/>
  <w15:commentEx w15:paraId="65CAE695" w15:done="0"/>
  <w15:commentEx w15:paraId="657A620A" w15:paraIdParent="65CAE695" w15:done="0"/>
  <w15:commentEx w15:paraId="692F0F08" w15:done="0"/>
  <w15:commentEx w15:paraId="1A9ED656" w15:paraIdParent="692F0F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AA197D" w16cex:dateUtc="2026-04-14T03:32:00Z"/>
  <w16cex:commentExtensible w16cex:durableId="68437569" w16cex:dateUtc="2026-04-14T04:38:00Z"/>
  <w16cex:commentExtensible w16cex:durableId="30805ED1" w16cex:dateUtc="2026-04-14T04:39:00Z"/>
  <w16cex:commentExtensible w16cex:durableId="5A16557B" w16cex:dateUtc="2026-04-14T04:48:00Z"/>
  <w16cex:commentExtensible w16cex:durableId="43908EE8" w16cex:dateUtc="2026-04-14T04:50:00Z"/>
  <w16cex:commentExtensible w16cex:durableId="47C651EC" w16cex:dateUtc="2026-04-12T12:50:00Z"/>
  <w16cex:commentExtensible w16cex:durableId="659F031E" w16cex:dateUtc="2026-04-13T04:46:00Z"/>
  <w16cex:commentExtensible w16cex:durableId="0D779AC4" w16cex:dateUtc="2026-04-12T13:05:00Z"/>
  <w16cex:commentExtensible w16cex:durableId="69C18EC9" w16cex:dateUtc="2026-04-13T05:04:00Z"/>
  <w16cex:commentExtensible w16cex:durableId="6923109B" w16cex:dateUtc="2026-04-12T13:38:00Z"/>
  <w16cex:commentExtensible w16cex:durableId="72FCF637" w16cex:dateUtc="2026-04-13T05:12:00Z"/>
  <w16cex:commentExtensible w16cex:durableId="197A123E" w16cex:dateUtc="2026-04-12T13:38:00Z"/>
  <w16cex:commentExtensible w16cex:durableId="58F62CAC" w16cex:dateUtc="2026-04-13T05:10:00Z"/>
  <w16cex:commentExtensible w16cex:durableId="04E749A5" w16cex:dateUtc="2026-04-12T13:39:00Z"/>
  <w16cex:commentExtensible w16cex:durableId="497C350D" w16cex:dateUtc="2026-04-13T05:11:00Z"/>
  <w16cex:commentExtensible w16cex:durableId="552A5B6B" w16cex:dateUtc="2026-04-14T03:47:00Z"/>
  <w16cex:commentExtensible w16cex:durableId="00E58D9F" w16cex:dateUtc="2026-04-12T13:18:00Z"/>
  <w16cex:commentExtensible w16cex:durableId="59C5D15F" w16cex:dateUtc="2026-04-13T11:44:00Z"/>
  <w16cex:commentExtensible w16cex:durableId="2EBF0DB3" w16cex:dateUtc="2026-04-12T13:20:00Z"/>
  <w16cex:commentExtensible w16cex:durableId="434B1CF2" w16cex:dateUtc="2026-04-13T11:44:00Z"/>
  <w16cex:commentExtensible w16cex:durableId="536BDA16" w16cex:dateUtc="2026-04-12T12:39:00Z"/>
  <w16cex:commentExtensible w16cex:durableId="2B00AA5F" w16cex:dateUtc="2026-04-14T01:58:00Z"/>
  <w16cex:commentExtensible w16cex:durableId="06F303FC" w16cex:dateUtc="2026-04-14T02:58:00Z"/>
  <w16cex:commentExtensible w16cex:durableId="34192BED" w16cex:dateUtc="2026-04-14T03:00:00Z"/>
  <w16cex:commentExtensible w16cex:durableId="51E73B4F" w16cex:dateUtc="2026-04-14T03:51:00Z"/>
  <w16cex:commentExtensible w16cex:durableId="3057C124" w16cex:dateUtc="2026-04-12T12:46:00Z"/>
  <w16cex:commentExtensible w16cex:durableId="48E2F06A" w16cex:dateUtc="2026-04-14T02:20:00Z"/>
  <w16cex:commentExtensible w16cex:durableId="71CC89EF" w16cex:dateUtc="2026-04-12T13:31:00Z"/>
  <w16cex:commentExtensible w16cex:durableId="7E705BFE" w16cex:dateUtc="2026-04-14T0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EDB9C" w16cid:durableId="77AA197D"/>
  <w16cid:commentId w16cid:paraId="27FE6C44" w16cid:durableId="68437569"/>
  <w16cid:commentId w16cid:paraId="1FFB32E1" w16cid:durableId="30805ED1"/>
  <w16cid:commentId w16cid:paraId="31EEDED5" w16cid:durableId="5A16557B"/>
  <w16cid:commentId w16cid:paraId="1A76CBBB" w16cid:durableId="43908EE8"/>
  <w16cid:commentId w16cid:paraId="67D64AEC" w16cid:durableId="47C651EC"/>
  <w16cid:commentId w16cid:paraId="5AF34762" w16cid:durableId="659F031E"/>
  <w16cid:commentId w16cid:paraId="3249F96B" w16cid:durableId="0D779AC4"/>
  <w16cid:commentId w16cid:paraId="7986596E" w16cid:durableId="69C18EC9"/>
  <w16cid:commentId w16cid:paraId="19FC1D54" w16cid:durableId="6923109B"/>
  <w16cid:commentId w16cid:paraId="0FE334DA" w16cid:durableId="72FCF637"/>
  <w16cid:commentId w16cid:paraId="7384E4D0" w16cid:durableId="197A123E"/>
  <w16cid:commentId w16cid:paraId="1D845B24" w16cid:durableId="58F62CAC"/>
  <w16cid:commentId w16cid:paraId="432847EA" w16cid:durableId="04E749A5"/>
  <w16cid:commentId w16cid:paraId="16D9205E" w16cid:durableId="497C350D"/>
  <w16cid:commentId w16cid:paraId="1239E2C3" w16cid:durableId="552A5B6B"/>
  <w16cid:commentId w16cid:paraId="06E7B501" w16cid:durableId="00E58D9F"/>
  <w16cid:commentId w16cid:paraId="27BB4EC8" w16cid:durableId="59C5D15F"/>
  <w16cid:commentId w16cid:paraId="7FFECA5F" w16cid:durableId="2EBF0DB3"/>
  <w16cid:commentId w16cid:paraId="323F5A5C" w16cid:durableId="434B1CF2"/>
  <w16cid:commentId w16cid:paraId="4EED56F8" w16cid:durableId="536BDA16"/>
  <w16cid:commentId w16cid:paraId="4F3792C6" w16cid:durableId="2B00AA5F"/>
  <w16cid:commentId w16cid:paraId="6640BC3D" w16cid:durableId="06F303FC"/>
  <w16cid:commentId w16cid:paraId="4B24FB0A" w16cid:durableId="34192BED"/>
  <w16cid:commentId w16cid:paraId="658110C9" w16cid:durableId="51E73B4F"/>
  <w16cid:commentId w16cid:paraId="65CAE695" w16cid:durableId="3057C124"/>
  <w16cid:commentId w16cid:paraId="657A620A" w16cid:durableId="48E2F06A"/>
  <w16cid:commentId w16cid:paraId="692F0F08" w16cid:durableId="71CC89EF"/>
  <w16cid:commentId w16cid:paraId="1A9ED656" w16cid:durableId="7E705B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31" style="width:0;height:1.5pt" o:hralign="center" o:bullet="t" o:hrstd="t" o:hr="t"/>
    </w:pict>
  </w:numPicBullet>
  <w:numPicBullet w:numPicBulletId="1">
    <w:pict>
      <v:rect id="_x0000_i1132"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73AD9"/>
    <w:rsid w:val="000B2A23"/>
    <w:rsid w:val="000E57C4"/>
    <w:rsid w:val="0012601A"/>
    <w:rsid w:val="00217E23"/>
    <w:rsid w:val="002600F3"/>
    <w:rsid w:val="00311C5E"/>
    <w:rsid w:val="0036571E"/>
    <w:rsid w:val="003E0C45"/>
    <w:rsid w:val="004213BC"/>
    <w:rsid w:val="00467353"/>
    <w:rsid w:val="004D1B18"/>
    <w:rsid w:val="004F4C8A"/>
    <w:rsid w:val="0050388A"/>
    <w:rsid w:val="00556984"/>
    <w:rsid w:val="0056563A"/>
    <w:rsid w:val="005936E7"/>
    <w:rsid w:val="00622A77"/>
    <w:rsid w:val="006558D1"/>
    <w:rsid w:val="006C06DE"/>
    <w:rsid w:val="0088113E"/>
    <w:rsid w:val="008873D7"/>
    <w:rsid w:val="008D01AA"/>
    <w:rsid w:val="008F4985"/>
    <w:rsid w:val="00935FEB"/>
    <w:rsid w:val="009643D6"/>
    <w:rsid w:val="00A5630A"/>
    <w:rsid w:val="00A5744A"/>
    <w:rsid w:val="00A76463"/>
    <w:rsid w:val="00AA6810"/>
    <w:rsid w:val="00B33ACE"/>
    <w:rsid w:val="00B65167"/>
    <w:rsid w:val="00C34A0D"/>
    <w:rsid w:val="00C55966"/>
    <w:rsid w:val="00C6603A"/>
    <w:rsid w:val="00CA3F03"/>
    <w:rsid w:val="00CA66DC"/>
    <w:rsid w:val="00CA7656"/>
    <w:rsid w:val="00D32F9A"/>
    <w:rsid w:val="00D86264"/>
    <w:rsid w:val="00DE6F01"/>
    <w:rsid w:val="00E11A9A"/>
    <w:rsid w:val="00E32604"/>
    <w:rsid w:val="00E337F2"/>
    <w:rsid w:val="00E938C0"/>
    <w:rsid w:val="00F52EFF"/>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30</Pages>
  <Words>8375</Words>
  <Characters>47743</Characters>
  <Application>Microsoft Office Word</Application>
  <DocSecurity>0</DocSecurity>
  <Lines>397</Lines>
  <Paragraphs>112</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9</cp:revision>
  <dcterms:created xsi:type="dcterms:W3CDTF">2026-04-14T03:05:00Z</dcterms:created>
  <dcterms:modified xsi:type="dcterms:W3CDTF">2026-04-14T05:15:00Z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