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6F3B4" w14:textId="6CAA8266" w:rsidR="00C027A0" w:rsidRDefault="00B43BBA" w:rsidP="00B43BBA">
      <w:pPr>
        <w:pStyle w:val="Heading2"/>
      </w:pPr>
      <w:r>
        <w:t>Hazıra Al işlemi</w:t>
      </w:r>
    </w:p>
    <w:p w14:paraId="4F29DD40" w14:textId="77777777" w:rsidR="00B43BBA" w:rsidRDefault="00B43BBA" w:rsidP="00B43BBA"/>
    <w:p w14:paraId="2CDAA8C9" w14:textId="100EBC1B" w:rsidR="00B43BBA" w:rsidRDefault="00B43BBA" w:rsidP="00B43BBA">
      <w:pPr>
        <w:pStyle w:val="ListParagraph"/>
        <w:numPr>
          <w:ilvl w:val="0"/>
          <w:numId w:val="2"/>
        </w:numPr>
      </w:pPr>
      <w:r>
        <w:t>P1-P1A ve P2-P2A pistonlarını modele göre ileri-geri yapılacak.</w:t>
      </w:r>
    </w:p>
    <w:p w14:paraId="2FADA11F" w14:textId="4826BF35" w:rsidR="00B43BBA" w:rsidRDefault="00B43BBA" w:rsidP="00B43BBA">
      <w:pPr>
        <w:pStyle w:val="ListParagraph"/>
        <w:numPr>
          <w:ilvl w:val="0"/>
          <w:numId w:val="2"/>
        </w:numPr>
      </w:pPr>
      <w:r>
        <w:t>P3-P3A pistonları modelden bağımsız ileri pozisyonda olacak.</w:t>
      </w:r>
    </w:p>
    <w:p w14:paraId="4BD2CD82" w14:textId="06FC4455" w:rsidR="00B43BBA" w:rsidRDefault="00B43BBA" w:rsidP="00B43BBA">
      <w:pPr>
        <w:pStyle w:val="ListParagraph"/>
        <w:numPr>
          <w:ilvl w:val="0"/>
          <w:numId w:val="2"/>
        </w:numPr>
      </w:pPr>
      <w:r>
        <w:t>Servo home yani kapalı konumda olacak.</w:t>
      </w:r>
    </w:p>
    <w:p w14:paraId="31711AE5" w14:textId="77777777" w:rsidR="00B43BBA" w:rsidRDefault="00B43BBA" w:rsidP="00B43BBA"/>
    <w:p w14:paraId="11D439F4" w14:textId="32CC0FEA" w:rsidR="00234C89" w:rsidRDefault="00234C89" w:rsidP="00B43BBA">
      <w:pPr>
        <w:pBdr>
          <w:top w:val="single" w:sz="6" w:space="1" w:color="auto"/>
          <w:bottom w:val="single" w:sz="6" w:space="1" w:color="auto"/>
        </w:pBdr>
      </w:pPr>
    </w:p>
    <w:p w14:paraId="7FB73729" w14:textId="1BE19B56" w:rsidR="00234C89" w:rsidRPr="00B43BBA" w:rsidRDefault="00234C89" w:rsidP="00B43BBA"/>
    <w:sectPr w:rsidR="00234C89" w:rsidRPr="00B4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99A"/>
    <w:multiLevelType w:val="hybridMultilevel"/>
    <w:tmpl w:val="87903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F5250"/>
    <w:multiLevelType w:val="hybridMultilevel"/>
    <w:tmpl w:val="4D087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446673">
    <w:abstractNumId w:val="1"/>
  </w:num>
  <w:num w:numId="2" w16cid:durableId="211015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9C"/>
    <w:rsid w:val="00234C89"/>
    <w:rsid w:val="005F509C"/>
    <w:rsid w:val="007C052D"/>
    <w:rsid w:val="00B43BBA"/>
    <w:rsid w:val="00C0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8D4A"/>
  <w15:chartTrackingRefBased/>
  <w15:docId w15:val="{2D673B09-97D3-47B1-8D30-6A45E84A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BBA"/>
    <w:rPr>
      <w:rFonts w:ascii="Bahnschrift" w:hAnsi="Bahnschrif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52D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5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052D"/>
    <w:rPr>
      <w:rFonts w:ascii="Bahnschrift" w:eastAsiaTheme="majorEastAsia" w:hAnsi="Bahnschrift" w:cstheme="majorBidi"/>
      <w:color w:val="2E74B5" w:themeColor="accent5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B43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MseOtoPc</dc:creator>
  <cp:keywords/>
  <dc:description/>
  <cp:lastModifiedBy>MseOtoPc</cp:lastModifiedBy>
  <cp:revision>6</cp:revision>
  <dcterms:created xsi:type="dcterms:W3CDTF">2024-03-05T07:03:00Z</dcterms:created>
  <dcterms:modified xsi:type="dcterms:W3CDTF">2024-03-07T06:24:00Z</dcterms:modified>
</cp:coreProperties>
</file>