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853858" w:rsidP="00853858">
      <w:pPr>
        <w:jc w:val="center"/>
      </w:pPr>
      <w:r>
        <w:rPr>
          <w:rFonts w:hint="eastAsia"/>
        </w:rPr>
        <w:t>Amazon WorkSpaces Web ワークショップ</w:t>
      </w:r>
    </w:p>
    <w:p w:rsidR="00853858" w:rsidRDefault="00853858" w:rsidP="00853858">
      <w:pPr>
        <w:jc w:val="center"/>
      </w:pPr>
    </w:p>
    <w:p w:rsidR="00853858" w:rsidRDefault="00853858" w:rsidP="00853858">
      <w:pPr>
        <w:jc w:val="right"/>
      </w:pPr>
      <w:r>
        <w:rPr>
          <w:rFonts w:hint="eastAsia"/>
        </w:rPr>
        <w:t>2</w:t>
      </w:r>
      <w:r>
        <w:t>022/08/16</w:t>
      </w:r>
    </w:p>
    <w:p w:rsidR="00853858" w:rsidRDefault="00853858" w:rsidP="00853858">
      <w:pPr>
        <w:jc w:val="right"/>
      </w:pPr>
      <w:r>
        <w:rPr>
          <w:rFonts w:hint="eastAsia"/>
        </w:rPr>
        <w:t>シニアエバンジェリスト 亀田</w:t>
      </w:r>
    </w:p>
    <w:p w:rsidR="00853858" w:rsidRDefault="00853858" w:rsidP="00853858">
      <w:pPr>
        <w:jc w:val="right"/>
      </w:pPr>
    </w:p>
    <w:p w:rsidR="00853858" w:rsidRDefault="00853858" w:rsidP="00853858">
      <w:pPr>
        <w:jc w:val="left"/>
      </w:pPr>
      <w:r>
        <w:rPr>
          <w:rFonts w:hint="eastAsia"/>
        </w:rPr>
        <w:t>はじめに：Amazon WorkSpacesはAWSが提供するVDIのサービスです。WindowsやLinuxのデスクトップ環境がサービスとして提供されます。利用には専用クライアントが必要ですが、ブラウザでアクセス可能なAmazon WorkSpaces</w:t>
      </w:r>
      <w:r>
        <w:t xml:space="preserve"> Web Client</w:t>
      </w:r>
      <w:r>
        <w:rPr>
          <w:rFonts w:hint="eastAsia"/>
        </w:rPr>
        <w:t>も存在しています。</w:t>
      </w:r>
    </w:p>
    <w:p w:rsidR="00853858" w:rsidRDefault="00853858" w:rsidP="00853858">
      <w:pPr>
        <w:jc w:val="left"/>
      </w:pPr>
    </w:p>
    <w:p w:rsidR="00853858" w:rsidRDefault="00853858" w:rsidP="00853858">
      <w:pPr>
        <w:jc w:val="left"/>
      </w:pPr>
      <w:r>
        <w:rPr>
          <w:rFonts w:hint="eastAsia"/>
        </w:rPr>
        <w:t>本ワークショップで作業を行うAmazon WorkSpaces Webは、それとは別のサービスです。指定したVPCの特定プライベートサブネットの中でChromeブラウザを起動させることでよりセキュアなリモートワーク環境が構築可能となるものです。Amazon WorkSpaces及びAmazon WorkSpaces</w:t>
      </w:r>
      <w:r>
        <w:t xml:space="preserve"> Web Client</w:t>
      </w:r>
      <w:r>
        <w:rPr>
          <w:rFonts w:hint="eastAsia"/>
        </w:rPr>
        <w:t>はフルのデスクトップ環境が提供されるのに対して、Amazon WorkSpaces Webはブラウザのみが機能として提供されます。</w:t>
      </w:r>
    </w:p>
    <w:p w:rsidR="00853858" w:rsidRDefault="00853858" w:rsidP="00853858">
      <w:pPr>
        <w:jc w:val="left"/>
      </w:pPr>
    </w:p>
    <w:p w:rsidR="00853858" w:rsidRDefault="00853858" w:rsidP="00853858">
      <w:pPr>
        <w:jc w:val="left"/>
      </w:pPr>
      <w:r>
        <w:rPr>
          <w:rFonts w:hint="eastAsia"/>
        </w:rPr>
        <w:t>また、Amazon WorkSpacesはDirectoryが必須ですがAmazon WorkSpaces Webは、SAMLの</w:t>
      </w:r>
      <w:proofErr w:type="spellStart"/>
      <w:r>
        <w:rPr>
          <w:rFonts w:hint="eastAsia"/>
        </w:rPr>
        <w:t>I</w:t>
      </w:r>
      <w:r>
        <w:t>dp</w:t>
      </w:r>
      <w:proofErr w:type="spellEnd"/>
      <w:r>
        <w:rPr>
          <w:rFonts w:hint="eastAsia"/>
        </w:rPr>
        <w:t>が必須となり、Direct</w:t>
      </w:r>
      <w:r>
        <w:t>ory</w:t>
      </w:r>
      <w:r>
        <w:rPr>
          <w:rFonts w:hint="eastAsia"/>
        </w:rPr>
        <w:t>は不要です。このワークショップではA</w:t>
      </w:r>
      <w:r>
        <w:t>WS IAM Identity Center (</w:t>
      </w:r>
      <w:r>
        <w:rPr>
          <w:rFonts w:hint="eastAsia"/>
        </w:rPr>
        <w:t>旧ＳＳＯ)を用いますが、任意のS</w:t>
      </w:r>
      <w:r>
        <w:t xml:space="preserve">AML </w:t>
      </w:r>
      <w:proofErr w:type="spellStart"/>
      <w:r>
        <w:t>Idp</w:t>
      </w:r>
      <w:proofErr w:type="spellEnd"/>
      <w:r>
        <w:rPr>
          <w:rFonts w:hint="eastAsia"/>
        </w:rPr>
        <w:t>との連携が可能です。</w:t>
      </w:r>
    </w:p>
    <w:p w:rsidR="00853858" w:rsidRDefault="00853858" w:rsidP="00853858">
      <w:pPr>
        <w:jc w:val="left"/>
      </w:pPr>
    </w:p>
    <w:p w:rsidR="00853858" w:rsidRDefault="00853858" w:rsidP="00853858">
      <w:pPr>
        <w:jc w:val="left"/>
      </w:pPr>
      <w:r>
        <w:rPr>
          <w:rFonts w:hint="eastAsia"/>
        </w:rPr>
        <w:t>Amazon WorkSpaces Webと近しい動きをするものに、Amazon AppStream2.0があります。前者はVPC</w:t>
      </w:r>
      <w:r>
        <w:t xml:space="preserve"> </w:t>
      </w:r>
      <w:r>
        <w:rPr>
          <w:rFonts w:hint="eastAsia"/>
        </w:rPr>
        <w:t>P</w:t>
      </w:r>
      <w:r>
        <w:t>rivate Subnet</w:t>
      </w:r>
      <w:r>
        <w:rPr>
          <w:rFonts w:hint="eastAsia"/>
        </w:rPr>
        <w:t>で動作するChromeが提供されますが後者は任意のアプリケーション実行時の画面がリモート環境に転送される、という違いがあります。</w:t>
      </w:r>
    </w:p>
    <w:p w:rsidR="00853858" w:rsidRDefault="00853858" w:rsidP="00853858">
      <w:pPr>
        <w:jc w:val="left"/>
      </w:pPr>
    </w:p>
    <w:p w:rsidR="00853858" w:rsidRDefault="00853858" w:rsidP="00853858">
      <w:pPr>
        <w:pStyle w:val="a5"/>
        <w:numPr>
          <w:ilvl w:val="0"/>
          <w:numId w:val="1"/>
        </w:numPr>
        <w:ind w:leftChars="0"/>
        <w:jc w:val="left"/>
      </w:pPr>
      <w:r>
        <w:rPr>
          <w:rFonts w:hint="eastAsia"/>
        </w:rPr>
        <w:t>VPCのマネージメントコンソールに移動します</w:t>
      </w:r>
    </w:p>
    <w:p w:rsidR="00853858" w:rsidRDefault="00853858" w:rsidP="00853858">
      <w:pPr>
        <w:pStyle w:val="a5"/>
        <w:numPr>
          <w:ilvl w:val="0"/>
          <w:numId w:val="1"/>
        </w:numPr>
        <w:ind w:leftChars="0"/>
        <w:jc w:val="left"/>
      </w:pPr>
      <w:r>
        <w:rPr>
          <w:rFonts w:hint="eastAsia"/>
        </w:rPr>
        <w:t>[</w:t>
      </w:r>
      <w:r>
        <w:t>VPC</w:t>
      </w:r>
      <w:r>
        <w:rPr>
          <w:rFonts w:hint="eastAsia"/>
        </w:rPr>
        <w:t>を作成]をおします</w:t>
      </w:r>
    </w:p>
    <w:p w:rsidR="00853858" w:rsidRDefault="00853858" w:rsidP="00853858">
      <w:pPr>
        <w:pStyle w:val="a5"/>
        <w:numPr>
          <w:ilvl w:val="0"/>
          <w:numId w:val="1"/>
        </w:numPr>
        <w:ind w:leftChars="0"/>
        <w:jc w:val="left"/>
      </w:pPr>
      <w:r>
        <w:rPr>
          <w:rFonts w:hint="eastAsia"/>
        </w:rPr>
        <w:t>[名前タグの自動生成]に</w:t>
      </w:r>
      <w:proofErr w:type="spellStart"/>
      <w:r>
        <w:rPr>
          <w:rFonts w:hint="eastAsia"/>
        </w:rPr>
        <w:t>w</w:t>
      </w:r>
      <w:r>
        <w:t>orkspacesweb</w:t>
      </w:r>
      <w:proofErr w:type="spellEnd"/>
      <w:r>
        <w:rPr>
          <w:rFonts w:hint="eastAsia"/>
        </w:rPr>
        <w:t>と入力します</w:t>
      </w:r>
      <w:r w:rsidRPr="00853858">
        <w:rPr>
          <w:noProof/>
        </w:rPr>
        <w:drawing>
          <wp:inline distT="0" distB="0" distL="0" distR="0" wp14:anchorId="18FD388B" wp14:editId="008C2933">
            <wp:extent cx="5400040" cy="168783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87830"/>
                    </a:xfrm>
                    <a:prstGeom prst="rect">
                      <a:avLst/>
                    </a:prstGeom>
                  </pic:spPr>
                </pic:pic>
              </a:graphicData>
            </a:graphic>
          </wp:inline>
        </w:drawing>
      </w:r>
    </w:p>
    <w:p w:rsidR="00853858" w:rsidRDefault="00853858" w:rsidP="00853858">
      <w:pPr>
        <w:pStyle w:val="a5"/>
        <w:numPr>
          <w:ilvl w:val="0"/>
          <w:numId w:val="1"/>
        </w:numPr>
        <w:ind w:leftChars="0"/>
        <w:jc w:val="left"/>
      </w:pPr>
      <w:r>
        <w:rPr>
          <w:rFonts w:hint="eastAsia"/>
        </w:rPr>
        <w:t>AZの数を1個に指定します。商用環境では可用性を考慮し2以上を指定することを</w:t>
      </w:r>
      <w:r>
        <w:rPr>
          <w:rFonts w:hint="eastAsia"/>
        </w:rPr>
        <w:lastRenderedPageBreak/>
        <w:t>お勧めします</w:t>
      </w:r>
    </w:p>
    <w:p w:rsidR="00853858" w:rsidRPr="00853858" w:rsidRDefault="00853858" w:rsidP="00853858">
      <w:pPr>
        <w:pStyle w:val="a5"/>
        <w:ind w:leftChars="0" w:left="420"/>
        <w:jc w:val="left"/>
      </w:pPr>
      <w:r w:rsidRPr="00853858">
        <w:rPr>
          <w:noProof/>
        </w:rPr>
        <w:drawing>
          <wp:inline distT="0" distB="0" distL="0" distR="0" wp14:anchorId="0052B629" wp14:editId="159F4959">
            <wp:extent cx="5400040" cy="1402715"/>
            <wp:effectExtent l="0" t="0" r="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02715"/>
                    </a:xfrm>
                    <a:prstGeom prst="rect">
                      <a:avLst/>
                    </a:prstGeom>
                  </pic:spPr>
                </pic:pic>
              </a:graphicData>
            </a:graphic>
          </wp:inline>
        </w:drawing>
      </w:r>
    </w:p>
    <w:p w:rsidR="00853858" w:rsidRDefault="00853858" w:rsidP="00853858">
      <w:pPr>
        <w:jc w:val="left"/>
      </w:pPr>
    </w:p>
    <w:p w:rsidR="00853858" w:rsidRDefault="00853858" w:rsidP="00853858">
      <w:pPr>
        <w:pStyle w:val="a5"/>
        <w:numPr>
          <w:ilvl w:val="0"/>
          <w:numId w:val="1"/>
        </w:numPr>
        <w:ind w:leftChars="0"/>
        <w:jc w:val="left"/>
      </w:pPr>
      <w:r>
        <w:rPr>
          <w:rFonts w:hint="eastAsia"/>
        </w:rPr>
        <w:t>NATゲートウェイを1に指定します</w:t>
      </w:r>
    </w:p>
    <w:p w:rsidR="00853858" w:rsidRDefault="00853858" w:rsidP="00853858">
      <w:pPr>
        <w:pStyle w:val="a5"/>
        <w:ind w:leftChars="0" w:left="420"/>
        <w:jc w:val="left"/>
      </w:pPr>
      <w:r w:rsidRPr="00853858">
        <w:rPr>
          <w:noProof/>
        </w:rPr>
        <w:drawing>
          <wp:inline distT="0" distB="0" distL="0" distR="0" wp14:anchorId="4B925C61" wp14:editId="6795BE79">
            <wp:extent cx="5400040" cy="15716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71625"/>
                    </a:xfrm>
                    <a:prstGeom prst="rect">
                      <a:avLst/>
                    </a:prstGeom>
                  </pic:spPr>
                </pic:pic>
              </a:graphicData>
            </a:graphic>
          </wp:inline>
        </w:drawing>
      </w:r>
    </w:p>
    <w:p w:rsidR="00853858" w:rsidRDefault="00853858" w:rsidP="00853858">
      <w:pPr>
        <w:pStyle w:val="a5"/>
        <w:numPr>
          <w:ilvl w:val="0"/>
          <w:numId w:val="1"/>
        </w:numPr>
        <w:ind w:leftChars="0"/>
        <w:jc w:val="left"/>
      </w:pPr>
      <w:r>
        <w:rPr>
          <w:rFonts w:hint="eastAsia"/>
        </w:rPr>
        <w:t>[</w:t>
      </w:r>
      <w:r>
        <w:t>VPC</w:t>
      </w:r>
      <w:r>
        <w:rPr>
          <w:rFonts w:hint="eastAsia"/>
        </w:rPr>
        <w:t>を作成]をおします</w:t>
      </w:r>
    </w:p>
    <w:p w:rsidR="00853858" w:rsidRDefault="00853858" w:rsidP="00853858">
      <w:pPr>
        <w:pStyle w:val="a5"/>
        <w:numPr>
          <w:ilvl w:val="0"/>
          <w:numId w:val="1"/>
        </w:numPr>
        <w:ind w:leftChars="0"/>
        <w:jc w:val="left"/>
      </w:pPr>
      <w:r>
        <w:rPr>
          <w:rFonts w:hint="eastAsia"/>
        </w:rPr>
        <w:t>全て作成が完了したら左ペインで[サブネット]をおします。</w:t>
      </w:r>
      <w:r>
        <w:t xml:space="preserve">Pubic, Private </w:t>
      </w:r>
      <w:r>
        <w:rPr>
          <w:rFonts w:hint="eastAsia"/>
        </w:rPr>
        <w:t>それぞれサブネットが1個できているはずです。もう一つPrivateサブネットを追加するため</w:t>
      </w:r>
      <w:r w:rsidR="008F0589">
        <w:rPr>
          <w:rFonts w:hint="eastAsia"/>
        </w:rPr>
        <w:t>[サブネットの作成]をおします</w:t>
      </w:r>
    </w:p>
    <w:p w:rsidR="008F0589" w:rsidRDefault="008F0589" w:rsidP="00853858">
      <w:pPr>
        <w:pStyle w:val="a5"/>
        <w:numPr>
          <w:ilvl w:val="0"/>
          <w:numId w:val="1"/>
        </w:numPr>
        <w:ind w:leftChars="0"/>
        <w:jc w:val="left"/>
      </w:pPr>
      <w:r>
        <w:rPr>
          <w:rFonts w:hint="eastAsia"/>
        </w:rPr>
        <w:t>先程作成されたVPCを選びます</w:t>
      </w:r>
    </w:p>
    <w:p w:rsidR="008F0589" w:rsidRDefault="008F0589" w:rsidP="008F0589">
      <w:pPr>
        <w:pStyle w:val="a5"/>
        <w:ind w:leftChars="0" w:left="420"/>
        <w:jc w:val="left"/>
      </w:pPr>
      <w:r w:rsidRPr="008F0589">
        <w:rPr>
          <w:noProof/>
        </w:rPr>
        <w:drawing>
          <wp:inline distT="0" distB="0" distL="0" distR="0" wp14:anchorId="2026ED18" wp14:editId="5400CF32">
            <wp:extent cx="5400040" cy="176022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0220"/>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[サブネット名]に[</w:t>
      </w:r>
      <w:r w:rsidRPr="008F0589">
        <w:t>workspaces-private2</w:t>
      </w:r>
      <w:r>
        <w:rPr>
          <w:rFonts w:hint="eastAsia"/>
        </w:rPr>
        <w:t>]と入力します</w:t>
      </w:r>
    </w:p>
    <w:p w:rsidR="008F0589" w:rsidRDefault="008F0589" w:rsidP="008F0589">
      <w:pPr>
        <w:pStyle w:val="a5"/>
        <w:numPr>
          <w:ilvl w:val="0"/>
          <w:numId w:val="1"/>
        </w:numPr>
        <w:ind w:leftChars="0"/>
        <w:jc w:val="left"/>
      </w:pPr>
      <w:r>
        <w:rPr>
          <w:rFonts w:hint="eastAsia"/>
        </w:rPr>
        <w:t>アベイラビリティゾーンで先程作成されたPrivate</w:t>
      </w:r>
      <w:r>
        <w:t xml:space="preserve"> Subnet</w:t>
      </w:r>
      <w:r>
        <w:rPr>
          <w:rFonts w:hint="eastAsia"/>
        </w:rPr>
        <w:t>と異なるゾーンを指定します</w:t>
      </w:r>
    </w:p>
    <w:p w:rsidR="008F0589" w:rsidRDefault="008F0589" w:rsidP="008F0589">
      <w:pPr>
        <w:pStyle w:val="a5"/>
        <w:numPr>
          <w:ilvl w:val="0"/>
          <w:numId w:val="1"/>
        </w:numPr>
        <w:ind w:leftChars="0"/>
        <w:jc w:val="left"/>
      </w:pPr>
      <w:r>
        <w:t>[</w:t>
      </w:r>
      <w:r>
        <w:rPr>
          <w:rFonts w:hint="eastAsia"/>
        </w:rPr>
        <w:t>I</w:t>
      </w:r>
      <w:r>
        <w:t>Pv4 CIDR</w:t>
      </w:r>
      <w:r>
        <w:rPr>
          <w:rFonts w:hint="eastAsia"/>
        </w:rPr>
        <w:t>ブロック]に</w:t>
      </w:r>
      <w:r w:rsidRPr="008F0589">
        <w:t>10.0.</w:t>
      </w:r>
      <w:r>
        <w:t>120</w:t>
      </w:r>
      <w:r w:rsidRPr="008F0589">
        <w:t>.0/20</w:t>
      </w:r>
      <w:r>
        <w:rPr>
          <w:rFonts w:hint="eastAsia"/>
        </w:rPr>
        <w:t>と入力します</w:t>
      </w:r>
    </w:p>
    <w:p w:rsidR="008F0589" w:rsidRDefault="008F0589" w:rsidP="008F0589">
      <w:pPr>
        <w:pStyle w:val="a5"/>
        <w:ind w:leftChars="0" w:left="420"/>
        <w:jc w:val="left"/>
      </w:pPr>
      <w:r w:rsidRPr="008F0589">
        <w:rPr>
          <w:noProof/>
        </w:rPr>
        <w:lastRenderedPageBreak/>
        <w:drawing>
          <wp:inline distT="0" distB="0" distL="0" distR="0" wp14:anchorId="1ABB3A3E" wp14:editId="4743231A">
            <wp:extent cx="5400040" cy="2222500"/>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22500"/>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作成が完了したら、もともとあった方のPrivate</w:t>
      </w:r>
      <w:r>
        <w:t xml:space="preserve"> Subnet</w:t>
      </w:r>
      <w:r>
        <w:rPr>
          <w:rFonts w:hint="eastAsia"/>
        </w:rPr>
        <w:t>の詳細画面からルートテーブルの名前を特定しコピーしておきます</w:t>
      </w:r>
    </w:p>
    <w:p w:rsidR="008F0589" w:rsidRDefault="008F0589" w:rsidP="008F0589">
      <w:pPr>
        <w:pStyle w:val="a5"/>
        <w:ind w:leftChars="0" w:left="420"/>
        <w:jc w:val="left"/>
      </w:pPr>
      <w:r w:rsidRPr="008F0589">
        <w:rPr>
          <w:noProof/>
        </w:rPr>
        <w:drawing>
          <wp:inline distT="0" distB="0" distL="0" distR="0" wp14:anchorId="31950278" wp14:editId="54E71E06">
            <wp:extent cx="5400040" cy="17545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54505"/>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新しく作成したサブネットの詳細画面で[ルートテーブル]をタブをクリックし、[ルートテーブルの関連付けを編集]をおします</w:t>
      </w:r>
    </w:p>
    <w:p w:rsidR="008F0589" w:rsidRDefault="008F0589" w:rsidP="008F0589">
      <w:pPr>
        <w:pStyle w:val="a5"/>
        <w:ind w:leftChars="0" w:left="420"/>
        <w:jc w:val="left"/>
      </w:pPr>
      <w:r w:rsidRPr="008F0589">
        <w:rPr>
          <w:noProof/>
        </w:rPr>
        <w:drawing>
          <wp:inline distT="0" distB="0" distL="0" distR="0" wp14:anchorId="3273E424" wp14:editId="7304C130">
            <wp:extent cx="5400040" cy="276606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66060"/>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先程コピーしたルートテーブルに置き換え、[保存]をおします</w:t>
      </w:r>
    </w:p>
    <w:p w:rsidR="008F0589" w:rsidRDefault="008F0589" w:rsidP="008F0589">
      <w:pPr>
        <w:pStyle w:val="a5"/>
        <w:ind w:leftChars="0" w:left="420"/>
        <w:jc w:val="left"/>
      </w:pPr>
      <w:r w:rsidRPr="008F0589">
        <w:rPr>
          <w:noProof/>
        </w:rPr>
        <w:lastRenderedPageBreak/>
        <w:drawing>
          <wp:inline distT="0" distB="0" distL="0" distR="0" wp14:anchorId="5CE0A744" wp14:editId="0C98FD4F">
            <wp:extent cx="5400040" cy="1519555"/>
            <wp:effectExtent l="0" t="0" r="0"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19555"/>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左ペインからエンドポイントをクリックします。VPC</w:t>
      </w:r>
      <w:r>
        <w:t xml:space="preserve"> Wizard</w:t>
      </w:r>
      <w:r>
        <w:rPr>
          <w:rFonts w:hint="eastAsia"/>
        </w:rPr>
        <w:t>で作成されたS</w:t>
      </w:r>
      <w:r>
        <w:t>3</w:t>
      </w:r>
      <w:r>
        <w:rPr>
          <w:rFonts w:hint="eastAsia"/>
        </w:rPr>
        <w:t>エンドポイントが表示されているはずです。表示されていない場合は何度か画面をリロードしてみてください</w:t>
      </w:r>
    </w:p>
    <w:p w:rsidR="008F0589" w:rsidRDefault="008F0589" w:rsidP="008F0589">
      <w:pPr>
        <w:pStyle w:val="a5"/>
        <w:numPr>
          <w:ilvl w:val="0"/>
          <w:numId w:val="1"/>
        </w:numPr>
        <w:ind w:leftChars="0"/>
        <w:jc w:val="left"/>
      </w:pPr>
      <w:r>
        <w:rPr>
          <w:rFonts w:hint="eastAsia"/>
        </w:rPr>
        <w:t>[エンドポイントを作成]をおします</w:t>
      </w:r>
    </w:p>
    <w:p w:rsidR="008F0589" w:rsidRDefault="008F0589" w:rsidP="008F0589">
      <w:pPr>
        <w:pStyle w:val="a5"/>
        <w:numPr>
          <w:ilvl w:val="0"/>
          <w:numId w:val="1"/>
        </w:numPr>
        <w:ind w:leftChars="0"/>
        <w:jc w:val="left"/>
      </w:pPr>
      <w:r>
        <w:rPr>
          <w:rFonts w:hint="eastAsia"/>
        </w:rPr>
        <w:t>[名前]に</w:t>
      </w:r>
      <w:r>
        <w:t>kms</w:t>
      </w:r>
      <w:r>
        <w:rPr>
          <w:rFonts w:hint="eastAsia"/>
        </w:rPr>
        <w:t>と設定し、以下を選択します</w:t>
      </w:r>
    </w:p>
    <w:p w:rsidR="008F0589" w:rsidRDefault="008F0589" w:rsidP="008F0589">
      <w:pPr>
        <w:pStyle w:val="a5"/>
        <w:ind w:leftChars="0" w:left="420"/>
        <w:jc w:val="left"/>
      </w:pPr>
      <w:r w:rsidRPr="008F0589">
        <w:rPr>
          <w:noProof/>
        </w:rPr>
        <w:drawing>
          <wp:inline distT="0" distB="0" distL="0" distR="0" wp14:anchorId="56BA9A41" wp14:editId="3228FF83">
            <wp:extent cx="5400040" cy="145859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58595"/>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先程作成したVPCとサブネットを選びます</w:t>
      </w:r>
    </w:p>
    <w:p w:rsidR="008F0589" w:rsidRDefault="008F0589" w:rsidP="008F0589">
      <w:pPr>
        <w:pStyle w:val="a5"/>
        <w:ind w:leftChars="0" w:left="420"/>
        <w:jc w:val="left"/>
      </w:pPr>
      <w:r w:rsidRPr="008F0589">
        <w:rPr>
          <w:noProof/>
        </w:rPr>
        <w:drawing>
          <wp:inline distT="0" distB="0" distL="0" distR="0" wp14:anchorId="09B197C6" wp14:editId="247BE756">
            <wp:extent cx="5400040" cy="29159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15920"/>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I</w:t>
      </w:r>
      <w:r>
        <w:t>Pv4</w:t>
      </w:r>
      <w:r>
        <w:rPr>
          <w:rFonts w:hint="eastAsia"/>
        </w:rPr>
        <w:t>を選びます</w:t>
      </w:r>
    </w:p>
    <w:p w:rsidR="008F0589" w:rsidRDefault="008F0589" w:rsidP="008F0589">
      <w:pPr>
        <w:pStyle w:val="a5"/>
        <w:ind w:leftChars="0" w:left="420"/>
        <w:jc w:val="left"/>
      </w:pPr>
      <w:r w:rsidRPr="008F0589">
        <w:rPr>
          <w:noProof/>
        </w:rPr>
        <w:lastRenderedPageBreak/>
        <w:drawing>
          <wp:inline distT="0" distB="0" distL="0" distR="0" wp14:anchorId="5D46A8EA" wp14:editId="0C6A6F65">
            <wp:extent cx="5400040" cy="78295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82955"/>
                    </a:xfrm>
                    <a:prstGeom prst="rect">
                      <a:avLst/>
                    </a:prstGeom>
                  </pic:spPr>
                </pic:pic>
              </a:graphicData>
            </a:graphic>
          </wp:inline>
        </w:drawing>
      </w:r>
    </w:p>
    <w:p w:rsidR="008F0589" w:rsidRDefault="008F0589" w:rsidP="008F0589">
      <w:pPr>
        <w:pStyle w:val="a5"/>
        <w:numPr>
          <w:ilvl w:val="0"/>
          <w:numId w:val="1"/>
        </w:numPr>
        <w:ind w:leftChars="0"/>
        <w:jc w:val="left"/>
      </w:pPr>
      <w:r>
        <w:rPr>
          <w:rFonts w:hint="eastAsia"/>
        </w:rPr>
        <w:t>[エンドポイントを作成]をおします</w:t>
      </w:r>
    </w:p>
    <w:p w:rsidR="008F0589" w:rsidRDefault="008F0589" w:rsidP="008F0589">
      <w:pPr>
        <w:pStyle w:val="a5"/>
        <w:numPr>
          <w:ilvl w:val="0"/>
          <w:numId w:val="1"/>
        </w:numPr>
        <w:ind w:leftChars="0"/>
        <w:jc w:val="left"/>
      </w:pPr>
      <w:r>
        <w:rPr>
          <w:rFonts w:hint="eastAsia"/>
        </w:rPr>
        <w:t>同様にl</w:t>
      </w:r>
      <w:r>
        <w:t>ogs</w:t>
      </w:r>
      <w:r>
        <w:rPr>
          <w:rFonts w:hint="eastAsia"/>
        </w:rPr>
        <w:t>という名前で以下を作成します</w:t>
      </w:r>
    </w:p>
    <w:p w:rsidR="008F0589" w:rsidRDefault="008F0589" w:rsidP="008F0589">
      <w:pPr>
        <w:pStyle w:val="a5"/>
        <w:ind w:leftChars="0" w:left="420"/>
        <w:jc w:val="left"/>
      </w:pPr>
      <w:r w:rsidRPr="008F0589">
        <w:rPr>
          <w:noProof/>
        </w:rPr>
        <w:drawing>
          <wp:inline distT="0" distB="0" distL="0" distR="0" wp14:anchorId="314225D5" wp14:editId="742A4B6E">
            <wp:extent cx="5400040" cy="1427480"/>
            <wp:effectExtent l="0" t="0" r="0" b="127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27480"/>
                    </a:xfrm>
                    <a:prstGeom prst="rect">
                      <a:avLst/>
                    </a:prstGeom>
                  </pic:spPr>
                </pic:pic>
              </a:graphicData>
            </a:graphic>
          </wp:inline>
        </w:drawing>
      </w:r>
    </w:p>
    <w:p w:rsidR="008F0589" w:rsidRDefault="008F0589" w:rsidP="008F0589">
      <w:pPr>
        <w:jc w:val="left"/>
      </w:pPr>
    </w:p>
    <w:p w:rsidR="008F0589" w:rsidRPr="00853858" w:rsidRDefault="008F0589" w:rsidP="008F0589">
      <w:pPr>
        <w:jc w:val="left"/>
      </w:pPr>
      <w:r>
        <w:rPr>
          <w:rFonts w:hint="eastAsia"/>
        </w:rPr>
        <w:t>以上で、WorkSpaces</w:t>
      </w:r>
      <w:r>
        <w:t xml:space="preserve"> Web</w:t>
      </w:r>
      <w:r>
        <w:rPr>
          <w:rFonts w:hint="eastAsia"/>
        </w:rPr>
        <w:t>を起動するネットワーク設定が完了です。</w:t>
      </w:r>
    </w:p>
    <w:p w:rsidR="00853858" w:rsidRDefault="00853858" w:rsidP="00853858">
      <w:pPr>
        <w:jc w:val="left"/>
      </w:pPr>
    </w:p>
    <w:p w:rsidR="00853858" w:rsidRDefault="00B852FF" w:rsidP="00B852FF">
      <w:pPr>
        <w:jc w:val="left"/>
      </w:pPr>
      <w:r>
        <w:rPr>
          <w:rFonts w:hint="eastAsia"/>
        </w:rPr>
        <w:t>ここからの設定はブラウザのタブを2個開いて作業を行います。1個はI</w:t>
      </w:r>
      <w:r>
        <w:t>AM Identity Center (</w:t>
      </w:r>
      <w:r>
        <w:rPr>
          <w:rFonts w:hint="eastAsia"/>
        </w:rPr>
        <w:t>旧SSO)、もう1個は</w:t>
      </w:r>
      <w:proofErr w:type="spellStart"/>
      <w:r>
        <w:rPr>
          <w:rFonts w:hint="eastAsia"/>
        </w:rPr>
        <w:t>WorkSpacesWeb</w:t>
      </w:r>
      <w:proofErr w:type="spellEnd"/>
      <w:r>
        <w:rPr>
          <w:rFonts w:hint="eastAsia"/>
        </w:rPr>
        <w:t>です。SAML連携のためにお互いの信頼関係を設定する必要があるため同時に行います。</w:t>
      </w:r>
    </w:p>
    <w:p w:rsidR="00B852FF" w:rsidRDefault="00B852FF" w:rsidP="00B852FF">
      <w:pPr>
        <w:jc w:val="left"/>
      </w:pPr>
    </w:p>
    <w:p w:rsidR="00B852FF" w:rsidRDefault="001F223A" w:rsidP="00B852FF">
      <w:pPr>
        <w:pStyle w:val="a5"/>
        <w:numPr>
          <w:ilvl w:val="0"/>
          <w:numId w:val="1"/>
        </w:numPr>
        <w:ind w:leftChars="0"/>
        <w:jc w:val="left"/>
      </w:pPr>
      <w:r>
        <w:rPr>
          <w:rFonts w:hint="eastAsia"/>
        </w:rPr>
        <w:t>IAM Identity Centerのマネージメントコンソールで[有効化]をおします</w:t>
      </w:r>
    </w:p>
    <w:p w:rsidR="001F223A" w:rsidRDefault="001F223A" w:rsidP="00B852FF">
      <w:pPr>
        <w:pStyle w:val="a5"/>
        <w:numPr>
          <w:ilvl w:val="0"/>
          <w:numId w:val="1"/>
        </w:numPr>
        <w:ind w:leftChars="0"/>
        <w:jc w:val="left"/>
      </w:pPr>
      <w:r>
        <w:rPr>
          <w:rFonts w:hint="eastAsia"/>
        </w:rPr>
        <w:t>左ペインでユーザーをクリックし、[ユーザーを追加]をおします</w:t>
      </w:r>
    </w:p>
    <w:p w:rsidR="001F223A" w:rsidRDefault="00EB7F33" w:rsidP="00B852FF">
      <w:pPr>
        <w:pStyle w:val="a5"/>
        <w:numPr>
          <w:ilvl w:val="0"/>
          <w:numId w:val="1"/>
        </w:numPr>
        <w:ind w:leftChars="0"/>
        <w:jc w:val="left"/>
      </w:pPr>
      <w:r>
        <w:rPr>
          <w:rFonts w:hint="eastAsia"/>
        </w:rPr>
        <w:t>[ユーザー名]にご自身のユーザーIDを入力します</w:t>
      </w:r>
    </w:p>
    <w:p w:rsidR="00EB7F33" w:rsidRDefault="00EB7F33" w:rsidP="00EB7F33">
      <w:pPr>
        <w:pStyle w:val="a5"/>
        <w:numPr>
          <w:ilvl w:val="0"/>
          <w:numId w:val="1"/>
        </w:numPr>
        <w:ind w:leftChars="0"/>
        <w:jc w:val="left"/>
      </w:pPr>
      <w:r>
        <w:rPr>
          <w:rFonts w:hint="eastAsia"/>
        </w:rPr>
        <w:t>[</w:t>
      </w:r>
      <w:r>
        <w:t>E</w:t>
      </w:r>
      <w:r>
        <w:rPr>
          <w:rFonts w:hint="eastAsia"/>
        </w:rPr>
        <w:t>メールアドレス]にご自身のメールアドレスを入力します。（AWSアカウントと同じアドレスでも問題ないです）</w:t>
      </w:r>
    </w:p>
    <w:p w:rsidR="00EB7F33" w:rsidRDefault="00A432CE" w:rsidP="00EB7F33">
      <w:pPr>
        <w:pStyle w:val="a5"/>
        <w:numPr>
          <w:ilvl w:val="0"/>
          <w:numId w:val="1"/>
        </w:numPr>
        <w:ind w:leftChars="0"/>
        <w:jc w:val="left"/>
      </w:pPr>
      <w:r>
        <w:rPr>
          <w:rFonts w:hint="eastAsia"/>
        </w:rPr>
        <w:t>[名]</w:t>
      </w:r>
      <w:r>
        <w:t>[</w:t>
      </w:r>
      <w:r>
        <w:rPr>
          <w:rFonts w:hint="eastAsia"/>
        </w:rPr>
        <w:t>姓]に適当な値を入れて[次へ]をおします</w:t>
      </w:r>
    </w:p>
    <w:p w:rsidR="00A432CE" w:rsidRDefault="00A432CE" w:rsidP="00EB7F33">
      <w:pPr>
        <w:pStyle w:val="a5"/>
        <w:numPr>
          <w:ilvl w:val="0"/>
          <w:numId w:val="1"/>
        </w:numPr>
        <w:ind w:leftChars="0"/>
        <w:jc w:val="left"/>
      </w:pPr>
      <w:r>
        <w:rPr>
          <w:rFonts w:hint="eastAsia"/>
        </w:rPr>
        <w:t>次のグループ画面は何も設定せず[次へ]をおします</w:t>
      </w:r>
    </w:p>
    <w:p w:rsidR="00A432CE" w:rsidRDefault="00A432CE" w:rsidP="00EB7F33">
      <w:pPr>
        <w:pStyle w:val="a5"/>
        <w:numPr>
          <w:ilvl w:val="0"/>
          <w:numId w:val="1"/>
        </w:numPr>
        <w:ind w:leftChars="0"/>
        <w:jc w:val="left"/>
      </w:pPr>
      <w:r>
        <w:rPr>
          <w:rFonts w:hint="eastAsia"/>
        </w:rPr>
        <w:t>[ユーザーを追加]をおします</w:t>
      </w:r>
    </w:p>
    <w:p w:rsidR="00A432CE" w:rsidRDefault="00A432CE" w:rsidP="00EB7F33">
      <w:pPr>
        <w:pStyle w:val="a5"/>
        <w:numPr>
          <w:ilvl w:val="0"/>
          <w:numId w:val="1"/>
        </w:numPr>
        <w:ind w:leftChars="0"/>
        <w:jc w:val="left"/>
      </w:pPr>
      <w:r>
        <w:rPr>
          <w:rFonts w:hint="eastAsia"/>
        </w:rPr>
        <w:t>登録したメールアドレスにメールが届きますので[</w:t>
      </w:r>
      <w:r>
        <w:t xml:space="preserve">Accept </w:t>
      </w:r>
      <w:r>
        <w:rPr>
          <w:rFonts w:hint="eastAsia"/>
        </w:rPr>
        <w:t>i</w:t>
      </w:r>
      <w:r>
        <w:t>nvitation</w:t>
      </w:r>
      <w:r>
        <w:rPr>
          <w:rFonts w:hint="eastAsia"/>
        </w:rPr>
        <w:t>]をおします</w:t>
      </w:r>
    </w:p>
    <w:p w:rsidR="00A432CE" w:rsidRDefault="00A432CE" w:rsidP="00EB7F33">
      <w:pPr>
        <w:pStyle w:val="a5"/>
        <w:numPr>
          <w:ilvl w:val="0"/>
          <w:numId w:val="1"/>
        </w:numPr>
        <w:ind w:leftChars="0"/>
        <w:jc w:val="left"/>
      </w:pPr>
      <w:r>
        <w:rPr>
          <w:rFonts w:hint="eastAsia"/>
        </w:rPr>
        <w:t>表示されたブラウザのページでパスワードを設定します</w:t>
      </w:r>
    </w:p>
    <w:p w:rsidR="00A432CE" w:rsidRDefault="00A432CE" w:rsidP="00EB7F33">
      <w:pPr>
        <w:pStyle w:val="a5"/>
        <w:numPr>
          <w:ilvl w:val="0"/>
          <w:numId w:val="1"/>
        </w:numPr>
        <w:ind w:leftChars="0"/>
        <w:jc w:val="left"/>
      </w:pPr>
      <w:r>
        <w:rPr>
          <w:rFonts w:hint="eastAsia"/>
        </w:rPr>
        <w:t>パスワードが設定完了するとログイン画面になりますので、試しにログインをしてみます。以下が表示されれば成功です。</w:t>
      </w:r>
    </w:p>
    <w:p w:rsidR="00A432CE" w:rsidRDefault="00A432CE" w:rsidP="00A432CE">
      <w:pPr>
        <w:pStyle w:val="a5"/>
        <w:ind w:leftChars="0" w:left="420"/>
        <w:jc w:val="left"/>
      </w:pPr>
      <w:r w:rsidRPr="00A432CE">
        <w:rPr>
          <w:noProof/>
        </w:rPr>
        <w:lastRenderedPageBreak/>
        <w:drawing>
          <wp:inline distT="0" distB="0" distL="0" distR="0" wp14:anchorId="5EFAC9D5" wp14:editId="08490568">
            <wp:extent cx="5400040" cy="2056130"/>
            <wp:effectExtent l="0" t="0" r="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56130"/>
                    </a:xfrm>
                    <a:prstGeom prst="rect">
                      <a:avLst/>
                    </a:prstGeom>
                  </pic:spPr>
                </pic:pic>
              </a:graphicData>
            </a:graphic>
          </wp:inline>
        </w:drawing>
      </w:r>
    </w:p>
    <w:p w:rsidR="00A432CE" w:rsidRDefault="00A432CE" w:rsidP="00A432CE">
      <w:pPr>
        <w:pStyle w:val="a5"/>
        <w:numPr>
          <w:ilvl w:val="0"/>
          <w:numId w:val="1"/>
        </w:numPr>
        <w:ind w:leftChars="0"/>
        <w:jc w:val="left"/>
      </w:pPr>
      <w:r>
        <w:rPr>
          <w:rFonts w:hint="eastAsia"/>
        </w:rPr>
        <w:t>IAM</w:t>
      </w:r>
      <w:r>
        <w:t xml:space="preserve"> Identity Center</w:t>
      </w:r>
      <w:r>
        <w:rPr>
          <w:rFonts w:hint="eastAsia"/>
        </w:rPr>
        <w:t>の画面に戻り、左ペインから[アプリケーション]をクリックします</w:t>
      </w:r>
    </w:p>
    <w:p w:rsidR="00A432CE" w:rsidRDefault="00A432CE" w:rsidP="00A432CE">
      <w:pPr>
        <w:pStyle w:val="a5"/>
        <w:numPr>
          <w:ilvl w:val="0"/>
          <w:numId w:val="1"/>
        </w:numPr>
        <w:ind w:leftChars="0"/>
        <w:jc w:val="left"/>
      </w:pPr>
      <w:r>
        <w:rPr>
          <w:rFonts w:hint="eastAsia"/>
        </w:rPr>
        <w:t>[アプリケーションを追加]をおします</w:t>
      </w:r>
    </w:p>
    <w:p w:rsidR="00A432CE" w:rsidRDefault="00A432CE" w:rsidP="00A432CE">
      <w:pPr>
        <w:pStyle w:val="a5"/>
        <w:numPr>
          <w:ilvl w:val="0"/>
          <w:numId w:val="1"/>
        </w:numPr>
        <w:ind w:leftChars="0"/>
        <w:jc w:val="left"/>
      </w:pPr>
      <w:r>
        <w:rPr>
          <w:rFonts w:hint="eastAsia"/>
        </w:rPr>
        <w:t>[</w:t>
      </w:r>
      <w:r w:rsidRPr="00A432CE">
        <w:rPr>
          <w:rFonts w:hint="eastAsia"/>
        </w:rPr>
        <w:t>カスタム</w:t>
      </w:r>
      <w:r w:rsidRPr="00A432CE">
        <w:t xml:space="preserve"> SAML 2.0 アプリケーションの追加</w:t>
      </w:r>
      <w:r>
        <w:rPr>
          <w:rFonts w:hint="eastAsia"/>
        </w:rPr>
        <w:t>]にチェックをつけます</w:t>
      </w:r>
    </w:p>
    <w:p w:rsidR="00A432CE" w:rsidRDefault="00A432CE" w:rsidP="00A432CE">
      <w:pPr>
        <w:pStyle w:val="a5"/>
        <w:ind w:leftChars="0" w:left="420"/>
        <w:jc w:val="left"/>
      </w:pPr>
      <w:r w:rsidRPr="00A432CE">
        <w:rPr>
          <w:noProof/>
        </w:rPr>
        <w:drawing>
          <wp:inline distT="0" distB="0" distL="0" distR="0" wp14:anchorId="5880F8B1" wp14:editId="098CD994">
            <wp:extent cx="5400040" cy="1021715"/>
            <wp:effectExtent l="0" t="0" r="0" b="698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21715"/>
                    </a:xfrm>
                    <a:prstGeom prst="rect">
                      <a:avLst/>
                    </a:prstGeom>
                  </pic:spPr>
                </pic:pic>
              </a:graphicData>
            </a:graphic>
          </wp:inline>
        </w:drawing>
      </w:r>
    </w:p>
    <w:p w:rsidR="00A432CE" w:rsidRDefault="00A432CE" w:rsidP="00A432CE">
      <w:pPr>
        <w:pStyle w:val="a5"/>
        <w:numPr>
          <w:ilvl w:val="0"/>
          <w:numId w:val="1"/>
        </w:numPr>
        <w:ind w:leftChars="0"/>
        <w:jc w:val="left"/>
      </w:pPr>
      <w:r>
        <w:rPr>
          <w:rFonts w:hint="eastAsia"/>
        </w:rPr>
        <w:t>[次]をおします</w:t>
      </w:r>
    </w:p>
    <w:p w:rsidR="00A432CE" w:rsidRDefault="00A432CE" w:rsidP="00A432CE">
      <w:pPr>
        <w:pStyle w:val="a5"/>
        <w:numPr>
          <w:ilvl w:val="0"/>
          <w:numId w:val="1"/>
        </w:numPr>
        <w:ind w:leftChars="0"/>
        <w:jc w:val="left"/>
      </w:pPr>
      <w:r>
        <w:rPr>
          <w:rFonts w:hint="eastAsia"/>
        </w:rPr>
        <w:t>[</w:t>
      </w:r>
      <w:r w:rsidRPr="00A432CE">
        <w:t>IAM Identity Center SAML メタデータファイル</w:t>
      </w:r>
      <w:r>
        <w:rPr>
          <w:rFonts w:hint="eastAsia"/>
        </w:rPr>
        <w:t>]をダウンロードし、保存しておきます</w:t>
      </w:r>
    </w:p>
    <w:p w:rsidR="00A432CE" w:rsidRDefault="00A432CE" w:rsidP="00A432CE">
      <w:pPr>
        <w:jc w:val="left"/>
      </w:pPr>
      <w:r>
        <w:rPr>
          <w:rFonts w:hint="eastAsia"/>
        </w:rPr>
        <w:t>今作業しているブラウザのタブは閉じずにこのままにしておき、別タブで以下作業を行います。</w:t>
      </w:r>
    </w:p>
    <w:p w:rsidR="00A432CE" w:rsidRDefault="00A432CE" w:rsidP="00A432CE">
      <w:pPr>
        <w:pStyle w:val="a5"/>
        <w:numPr>
          <w:ilvl w:val="0"/>
          <w:numId w:val="1"/>
        </w:numPr>
        <w:ind w:leftChars="0"/>
        <w:jc w:val="left"/>
      </w:pPr>
      <w:r>
        <w:rPr>
          <w:rFonts w:hint="eastAsia"/>
        </w:rPr>
        <w:t>Amazon Workspa</w:t>
      </w:r>
      <w:r>
        <w:t>ces</w:t>
      </w:r>
      <w:r>
        <w:rPr>
          <w:rFonts w:hint="eastAsia"/>
        </w:rPr>
        <w:t>のマネージメントコンソールに移動します</w:t>
      </w:r>
    </w:p>
    <w:p w:rsidR="00A432CE" w:rsidRDefault="00A432CE" w:rsidP="00A432CE">
      <w:pPr>
        <w:pStyle w:val="a5"/>
        <w:numPr>
          <w:ilvl w:val="0"/>
          <w:numId w:val="1"/>
        </w:numPr>
        <w:ind w:leftChars="0"/>
        <w:jc w:val="left"/>
      </w:pPr>
      <w:r>
        <w:rPr>
          <w:rFonts w:hint="eastAsia"/>
        </w:rPr>
        <w:t>[ウェブポータル]をクリックします</w:t>
      </w:r>
    </w:p>
    <w:p w:rsidR="00A432CE" w:rsidRDefault="00A432CE" w:rsidP="00A432CE">
      <w:pPr>
        <w:pStyle w:val="a5"/>
        <w:numPr>
          <w:ilvl w:val="0"/>
          <w:numId w:val="1"/>
        </w:numPr>
        <w:ind w:leftChars="0"/>
        <w:jc w:val="left"/>
      </w:pPr>
      <w:r>
        <w:rPr>
          <w:rFonts w:hint="eastAsia"/>
        </w:rPr>
        <w:t>[ウェブポータルの作成]をおします</w:t>
      </w:r>
    </w:p>
    <w:p w:rsidR="00A432CE" w:rsidRDefault="00A432CE" w:rsidP="00A432CE">
      <w:pPr>
        <w:pStyle w:val="a5"/>
        <w:numPr>
          <w:ilvl w:val="0"/>
          <w:numId w:val="1"/>
        </w:numPr>
        <w:ind w:leftChars="0"/>
        <w:jc w:val="left"/>
      </w:pPr>
      <w:r>
        <w:rPr>
          <w:rFonts w:hint="eastAsia"/>
        </w:rPr>
        <w:t>以下の通りネット―枠を設定します。サブネットはプライベートサブネットを2つ指定します。セキュリティグループはデフォルトをしていします。</w:t>
      </w:r>
    </w:p>
    <w:p w:rsidR="00A432CE" w:rsidRDefault="00A432CE" w:rsidP="00A432CE">
      <w:pPr>
        <w:pStyle w:val="a5"/>
        <w:ind w:leftChars="0" w:left="420"/>
        <w:jc w:val="left"/>
      </w:pPr>
      <w:r w:rsidRPr="00A432CE">
        <w:rPr>
          <w:noProof/>
        </w:rPr>
        <w:lastRenderedPageBreak/>
        <w:drawing>
          <wp:inline distT="0" distB="0" distL="0" distR="0" wp14:anchorId="5148CCFE" wp14:editId="17E3A22D">
            <wp:extent cx="5400040" cy="309245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92450"/>
                    </a:xfrm>
                    <a:prstGeom prst="rect">
                      <a:avLst/>
                    </a:prstGeom>
                  </pic:spPr>
                </pic:pic>
              </a:graphicData>
            </a:graphic>
          </wp:inline>
        </w:drawing>
      </w:r>
    </w:p>
    <w:p w:rsidR="00A432CE" w:rsidRDefault="00A432CE" w:rsidP="00A432CE">
      <w:pPr>
        <w:pStyle w:val="a5"/>
        <w:numPr>
          <w:ilvl w:val="0"/>
          <w:numId w:val="1"/>
        </w:numPr>
        <w:ind w:leftChars="0"/>
        <w:jc w:val="left"/>
      </w:pPr>
      <w:r>
        <w:rPr>
          <w:rFonts w:hint="eastAsia"/>
        </w:rPr>
        <w:t>[次へ]を3回おします</w:t>
      </w:r>
    </w:p>
    <w:p w:rsidR="00A432CE" w:rsidRDefault="00A432CE" w:rsidP="00A432CE">
      <w:pPr>
        <w:pStyle w:val="a5"/>
        <w:numPr>
          <w:ilvl w:val="0"/>
          <w:numId w:val="1"/>
        </w:numPr>
        <w:ind w:leftChars="0"/>
        <w:jc w:val="left"/>
      </w:pPr>
      <w:r>
        <w:rPr>
          <w:rFonts w:hint="eastAsia"/>
        </w:rPr>
        <w:t>メタデータファイルをダウンロードします</w:t>
      </w:r>
    </w:p>
    <w:p w:rsidR="00A432CE" w:rsidRDefault="00A432CE" w:rsidP="00A432CE">
      <w:pPr>
        <w:pStyle w:val="a5"/>
        <w:ind w:leftChars="0" w:left="420"/>
        <w:jc w:val="left"/>
      </w:pPr>
      <w:r w:rsidRPr="00A432CE">
        <w:rPr>
          <w:noProof/>
        </w:rPr>
        <w:drawing>
          <wp:inline distT="0" distB="0" distL="0" distR="0" wp14:anchorId="00AB11BF" wp14:editId="0C811059">
            <wp:extent cx="5400040" cy="114363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43635"/>
                    </a:xfrm>
                    <a:prstGeom prst="rect">
                      <a:avLst/>
                    </a:prstGeom>
                  </pic:spPr>
                </pic:pic>
              </a:graphicData>
            </a:graphic>
          </wp:inline>
        </w:drawing>
      </w:r>
    </w:p>
    <w:p w:rsidR="00A432CE" w:rsidRDefault="00A432CE" w:rsidP="00A432CE">
      <w:pPr>
        <w:pStyle w:val="a5"/>
        <w:numPr>
          <w:ilvl w:val="0"/>
          <w:numId w:val="1"/>
        </w:numPr>
        <w:ind w:leftChars="0"/>
        <w:jc w:val="left"/>
      </w:pPr>
      <w:r>
        <w:rPr>
          <w:rFonts w:hint="eastAsia"/>
        </w:rPr>
        <w:t>先程I</w:t>
      </w:r>
      <w:r>
        <w:t>dentity Center</w:t>
      </w:r>
      <w:r>
        <w:rPr>
          <w:rFonts w:hint="eastAsia"/>
        </w:rPr>
        <w:t>からダウンロードしたファイルを以下からアップロードします</w:t>
      </w:r>
    </w:p>
    <w:p w:rsidR="00A432CE" w:rsidRDefault="00A432CE" w:rsidP="00A432CE">
      <w:pPr>
        <w:pStyle w:val="a5"/>
        <w:ind w:leftChars="0" w:left="420"/>
        <w:jc w:val="left"/>
      </w:pPr>
      <w:r w:rsidRPr="00A432CE">
        <w:rPr>
          <w:noProof/>
        </w:rPr>
        <w:drawing>
          <wp:inline distT="0" distB="0" distL="0" distR="0" wp14:anchorId="41D5C612" wp14:editId="6259017C">
            <wp:extent cx="5400040" cy="738505"/>
            <wp:effectExtent l="0" t="0" r="0" b="444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38505"/>
                    </a:xfrm>
                    <a:prstGeom prst="rect">
                      <a:avLst/>
                    </a:prstGeom>
                  </pic:spPr>
                </pic:pic>
              </a:graphicData>
            </a:graphic>
          </wp:inline>
        </w:drawing>
      </w:r>
    </w:p>
    <w:p w:rsidR="00A432CE" w:rsidRDefault="00A432CE" w:rsidP="00A432CE">
      <w:pPr>
        <w:pStyle w:val="a5"/>
        <w:numPr>
          <w:ilvl w:val="0"/>
          <w:numId w:val="1"/>
        </w:numPr>
        <w:ind w:leftChars="0"/>
        <w:jc w:val="left"/>
      </w:pPr>
      <w:r>
        <w:rPr>
          <w:rFonts w:hint="eastAsia"/>
        </w:rPr>
        <w:t>[次へ]をおします</w:t>
      </w:r>
    </w:p>
    <w:p w:rsidR="00A432CE" w:rsidRDefault="00A432CE" w:rsidP="00A432CE">
      <w:pPr>
        <w:pStyle w:val="a5"/>
        <w:numPr>
          <w:ilvl w:val="0"/>
          <w:numId w:val="1"/>
        </w:numPr>
        <w:ind w:leftChars="0"/>
        <w:jc w:val="left"/>
      </w:pPr>
      <w:r>
        <w:rPr>
          <w:rFonts w:hint="eastAsia"/>
        </w:rPr>
        <w:t>[ウェブポータルを起動]をおします</w:t>
      </w:r>
    </w:p>
    <w:p w:rsidR="00A432CE" w:rsidRDefault="00A432CE" w:rsidP="00A432CE">
      <w:pPr>
        <w:jc w:val="left"/>
      </w:pPr>
      <w:r>
        <w:rPr>
          <w:rFonts w:hint="eastAsia"/>
        </w:rPr>
        <w:t>待ち時間の間にブラウザ別タブで設定中のI</w:t>
      </w:r>
      <w:r>
        <w:t>dentity Center</w:t>
      </w:r>
      <w:r>
        <w:rPr>
          <w:rFonts w:hint="eastAsia"/>
        </w:rPr>
        <w:t>の画面に戻ります</w:t>
      </w:r>
    </w:p>
    <w:p w:rsidR="00A432CE" w:rsidRDefault="00A432CE" w:rsidP="00A432CE">
      <w:pPr>
        <w:pStyle w:val="a5"/>
        <w:numPr>
          <w:ilvl w:val="0"/>
          <w:numId w:val="1"/>
        </w:numPr>
        <w:ind w:leftChars="0"/>
        <w:jc w:val="left"/>
      </w:pPr>
      <w:r>
        <w:rPr>
          <w:rFonts w:hint="eastAsia"/>
        </w:rPr>
        <w:t>[アプリケーションメタデータ]の</w:t>
      </w:r>
      <w:r w:rsidR="007357AF">
        <w:rPr>
          <w:rFonts w:hint="eastAsia"/>
        </w:rPr>
        <w:t>個所から先程W</w:t>
      </w:r>
      <w:r w:rsidR="007357AF">
        <w:t>orkspaces Web</w:t>
      </w:r>
      <w:r w:rsidR="007357AF">
        <w:rPr>
          <w:rFonts w:hint="eastAsia"/>
        </w:rPr>
        <w:t>からダウンロードしたファイルをアップロードし、[送信]をおします</w:t>
      </w:r>
    </w:p>
    <w:p w:rsidR="007357AF" w:rsidRDefault="007357AF" w:rsidP="007357AF">
      <w:pPr>
        <w:pStyle w:val="a5"/>
        <w:ind w:leftChars="0" w:left="420"/>
        <w:jc w:val="left"/>
      </w:pPr>
      <w:r w:rsidRPr="007357AF">
        <w:rPr>
          <w:noProof/>
        </w:rPr>
        <w:lastRenderedPageBreak/>
        <w:drawing>
          <wp:inline distT="0" distB="0" distL="0" distR="0" wp14:anchorId="02E009F5" wp14:editId="44EA73BC">
            <wp:extent cx="5400040" cy="1781175"/>
            <wp:effectExtent l="0" t="0" r="0"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81175"/>
                    </a:xfrm>
                    <a:prstGeom prst="rect">
                      <a:avLst/>
                    </a:prstGeom>
                  </pic:spPr>
                </pic:pic>
              </a:graphicData>
            </a:graphic>
          </wp:inline>
        </w:drawing>
      </w:r>
    </w:p>
    <w:p w:rsidR="007357AF" w:rsidRDefault="007357AF" w:rsidP="007357AF">
      <w:pPr>
        <w:pStyle w:val="a5"/>
        <w:numPr>
          <w:ilvl w:val="0"/>
          <w:numId w:val="1"/>
        </w:numPr>
        <w:ind w:leftChars="0"/>
        <w:jc w:val="left"/>
      </w:pPr>
      <w:r>
        <w:rPr>
          <w:rFonts w:hint="eastAsia"/>
        </w:rPr>
        <w:t>[アクション]から[属性マッピングを編集]を選びます</w:t>
      </w:r>
    </w:p>
    <w:p w:rsidR="007357AF" w:rsidRDefault="007357AF" w:rsidP="007357AF">
      <w:pPr>
        <w:pStyle w:val="a5"/>
        <w:ind w:leftChars="0" w:left="420"/>
        <w:jc w:val="left"/>
      </w:pPr>
      <w:r w:rsidRPr="007357AF">
        <w:rPr>
          <w:noProof/>
        </w:rPr>
        <w:drawing>
          <wp:inline distT="0" distB="0" distL="0" distR="0" wp14:anchorId="43BC5940" wp14:editId="44C19946">
            <wp:extent cx="3439005" cy="1714739"/>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9005" cy="1714739"/>
                    </a:xfrm>
                    <a:prstGeom prst="rect">
                      <a:avLst/>
                    </a:prstGeom>
                  </pic:spPr>
                </pic:pic>
              </a:graphicData>
            </a:graphic>
          </wp:inline>
        </w:drawing>
      </w:r>
    </w:p>
    <w:p w:rsidR="007357AF" w:rsidRDefault="007357AF" w:rsidP="007357AF">
      <w:pPr>
        <w:pStyle w:val="a5"/>
        <w:numPr>
          <w:ilvl w:val="0"/>
          <w:numId w:val="1"/>
        </w:numPr>
        <w:ind w:leftChars="0"/>
        <w:jc w:val="left"/>
      </w:pPr>
      <w:r>
        <w:rPr>
          <w:rFonts w:hint="eastAsia"/>
        </w:rPr>
        <w:t>[</w:t>
      </w:r>
      <w:r w:rsidRPr="007357AF">
        <w:rPr>
          <w:rFonts w:hint="eastAsia"/>
        </w:rPr>
        <w:t>この文字列値または</w:t>
      </w:r>
      <w:r w:rsidRPr="007357AF">
        <w:t xml:space="preserve"> IAM Identity Center のユーザー属性にマッピング</w:t>
      </w:r>
      <w:r>
        <w:rPr>
          <w:rFonts w:hint="eastAsia"/>
        </w:rPr>
        <w:t>]に[</w:t>
      </w:r>
      <w:r>
        <w:t>${</w:t>
      </w:r>
      <w:proofErr w:type="spellStart"/>
      <w:r>
        <w:t>user:email</w:t>
      </w:r>
      <w:proofErr w:type="spellEnd"/>
      <w:r>
        <w:t>}</w:t>
      </w:r>
      <w:r>
        <w:rPr>
          <w:rFonts w:hint="eastAsia"/>
        </w:rPr>
        <w:t xml:space="preserve">]と入力します。 </w:t>
      </w:r>
      <w:r>
        <w:t xml:space="preserve">( [ ] </w:t>
      </w:r>
      <w:r>
        <w:rPr>
          <w:rFonts w:hint="eastAsia"/>
        </w:rPr>
        <w:t>は含めない)。形式には[</w:t>
      </w:r>
      <w:proofErr w:type="spellStart"/>
      <w:r>
        <w:t>emailAddress</w:t>
      </w:r>
      <w:proofErr w:type="spellEnd"/>
      <w:r>
        <w:t>]</w:t>
      </w:r>
      <w:r>
        <w:rPr>
          <w:rFonts w:hint="eastAsia"/>
        </w:rPr>
        <w:t>を指定します</w:t>
      </w:r>
    </w:p>
    <w:p w:rsidR="007357AF" w:rsidRDefault="007357AF" w:rsidP="007357AF">
      <w:pPr>
        <w:pStyle w:val="a5"/>
        <w:ind w:leftChars="0" w:left="420"/>
        <w:jc w:val="left"/>
      </w:pPr>
      <w:r w:rsidRPr="007357AF">
        <w:rPr>
          <w:noProof/>
        </w:rPr>
        <w:drawing>
          <wp:inline distT="0" distB="0" distL="0" distR="0" wp14:anchorId="60481BB2" wp14:editId="276B5617">
            <wp:extent cx="5400040" cy="1252855"/>
            <wp:effectExtent l="0" t="0" r="0" b="444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52855"/>
                    </a:xfrm>
                    <a:prstGeom prst="rect">
                      <a:avLst/>
                    </a:prstGeom>
                  </pic:spPr>
                </pic:pic>
              </a:graphicData>
            </a:graphic>
          </wp:inline>
        </w:drawing>
      </w:r>
    </w:p>
    <w:p w:rsidR="007357AF" w:rsidRDefault="007357AF" w:rsidP="007357AF">
      <w:pPr>
        <w:pStyle w:val="a5"/>
        <w:numPr>
          <w:ilvl w:val="0"/>
          <w:numId w:val="1"/>
        </w:numPr>
        <w:ind w:leftChars="0"/>
        <w:jc w:val="left"/>
      </w:pPr>
      <w:r>
        <w:rPr>
          <w:rFonts w:hint="eastAsia"/>
        </w:rPr>
        <w:t>[変更の保存]をおします</w:t>
      </w:r>
    </w:p>
    <w:p w:rsidR="007357AF" w:rsidRDefault="007357AF" w:rsidP="007357AF">
      <w:pPr>
        <w:pStyle w:val="a5"/>
        <w:numPr>
          <w:ilvl w:val="0"/>
          <w:numId w:val="1"/>
        </w:numPr>
        <w:ind w:leftChars="0"/>
        <w:jc w:val="left"/>
      </w:pPr>
      <w:r>
        <w:rPr>
          <w:rFonts w:hint="eastAsia"/>
        </w:rPr>
        <w:t>[ユーザーを割り当て]をおします</w:t>
      </w:r>
    </w:p>
    <w:p w:rsidR="007357AF" w:rsidRDefault="007357AF" w:rsidP="007357AF">
      <w:pPr>
        <w:pStyle w:val="a5"/>
        <w:numPr>
          <w:ilvl w:val="0"/>
          <w:numId w:val="1"/>
        </w:numPr>
        <w:ind w:leftChars="0"/>
        <w:jc w:val="left"/>
      </w:pPr>
      <w:r>
        <w:rPr>
          <w:rFonts w:hint="eastAsia"/>
        </w:rPr>
        <w:t>先程作成したユーザーを選んで[ユーザーを割り当て]をおします</w:t>
      </w:r>
    </w:p>
    <w:p w:rsidR="007357AF" w:rsidRDefault="007357AF" w:rsidP="007357AF">
      <w:pPr>
        <w:jc w:val="left"/>
      </w:pPr>
    </w:p>
    <w:p w:rsidR="007357AF" w:rsidRDefault="007357AF" w:rsidP="007357AF">
      <w:pPr>
        <w:jc w:val="left"/>
      </w:pPr>
      <w:r>
        <w:rPr>
          <w:rFonts w:hint="eastAsia"/>
        </w:rPr>
        <w:t>以上で設定が完了です。</w:t>
      </w:r>
    </w:p>
    <w:p w:rsidR="007357AF" w:rsidRDefault="007357AF" w:rsidP="007357AF">
      <w:pPr>
        <w:jc w:val="left"/>
      </w:pPr>
      <w:r>
        <w:rPr>
          <w:rFonts w:hint="eastAsia"/>
        </w:rPr>
        <w:t>WorkSpacesのマネージメントコンソールに戻り、ポータルの起動が完了していれば以下のようにURLが表示されます。</w:t>
      </w:r>
    </w:p>
    <w:p w:rsidR="007357AF" w:rsidRDefault="007357AF" w:rsidP="007357AF">
      <w:pPr>
        <w:jc w:val="left"/>
      </w:pPr>
      <w:r w:rsidRPr="007357AF">
        <w:rPr>
          <w:noProof/>
        </w:rPr>
        <w:lastRenderedPageBreak/>
        <w:drawing>
          <wp:inline distT="0" distB="0" distL="0" distR="0" wp14:anchorId="25411EC7" wp14:editId="2B10399F">
            <wp:extent cx="5400040" cy="1651635"/>
            <wp:effectExtent l="0" t="0" r="0" b="571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51635"/>
                    </a:xfrm>
                    <a:prstGeom prst="rect">
                      <a:avLst/>
                    </a:prstGeom>
                  </pic:spPr>
                </pic:pic>
              </a:graphicData>
            </a:graphic>
          </wp:inline>
        </w:drawing>
      </w:r>
    </w:p>
    <w:p w:rsidR="007357AF" w:rsidRDefault="007357AF" w:rsidP="007357AF">
      <w:pPr>
        <w:jc w:val="left"/>
      </w:pPr>
      <w:r>
        <w:rPr>
          <w:rFonts w:hint="eastAsia"/>
        </w:rPr>
        <w:t>そのURLにアクセスします</w:t>
      </w:r>
      <w:r w:rsidR="004833E9">
        <w:rPr>
          <w:rFonts w:hint="eastAsia"/>
        </w:rPr>
        <w:t>。ログインを行いChromeが表示されれば完了です。（先ほどテスト用にログインした状態のブラウザであれば、ログインなしでしばらく待つとブラウザが表示されます。）</w:t>
      </w:r>
    </w:p>
    <w:p w:rsidR="004833E9" w:rsidRDefault="004833E9" w:rsidP="007357AF">
      <w:pPr>
        <w:jc w:val="left"/>
        <w:rPr>
          <w:rFonts w:ascii="Segoe UI Symbol" w:hAnsi="Segoe UI Symbol" w:cs="Segoe UI Symbol"/>
        </w:rPr>
      </w:pPr>
      <w:r>
        <w:rPr>
          <w:rFonts w:hint="eastAsia"/>
        </w:rPr>
        <w:t>見づらいですが画面右上の[</w:t>
      </w:r>
      <w:proofErr w:type="spellStart"/>
      <w:r>
        <w:t>en</w:t>
      </w:r>
      <w:proofErr w:type="spellEnd"/>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をクリックすると、入力を日本語に変更できます</w:t>
      </w:r>
      <w:r w:rsidR="00011A73">
        <w:rPr>
          <w:rFonts w:ascii="Segoe UI Symbol" w:hAnsi="Segoe UI Symbol" w:cs="Segoe UI Symbol" w:hint="eastAsia"/>
        </w:rPr>
        <w:t>。</w:t>
      </w:r>
    </w:p>
    <w:p w:rsidR="00630BCA" w:rsidRDefault="00630BCA" w:rsidP="007357AF">
      <w:pPr>
        <w:jc w:val="left"/>
        <w:rPr>
          <w:rFonts w:ascii="Segoe UI Symbol" w:hAnsi="Segoe UI Symbol" w:cs="Segoe UI Symbol"/>
        </w:rPr>
      </w:pPr>
    </w:p>
    <w:p w:rsidR="00630BCA" w:rsidRDefault="00630BCA" w:rsidP="007357AF">
      <w:pPr>
        <w:jc w:val="left"/>
        <w:rPr>
          <w:rFonts w:ascii="Segoe UI Symbol" w:hAnsi="Segoe UI Symbol" w:cs="Segoe UI Symbol"/>
        </w:rPr>
      </w:pPr>
      <w:r>
        <w:rPr>
          <w:rFonts w:ascii="Segoe UI Symbol" w:hAnsi="Segoe UI Symbol" w:cs="Segoe UI Symbol" w:hint="eastAsia"/>
        </w:rPr>
        <w:t>お疲れ様でした！：</w:t>
      </w:r>
    </w:p>
    <w:p w:rsidR="00630BCA" w:rsidRDefault="00630BCA" w:rsidP="007357AF">
      <w:pPr>
        <w:jc w:val="left"/>
        <w:rPr>
          <w:rFonts w:ascii="Segoe UI Symbol" w:hAnsi="Segoe UI Symbol" w:cs="Segoe UI Symbol"/>
        </w:rPr>
      </w:pPr>
      <w:r>
        <w:rPr>
          <w:rFonts w:ascii="Segoe UI Symbol" w:hAnsi="Segoe UI Symbol" w:cs="Segoe UI Symbol" w:hint="eastAsia"/>
        </w:rPr>
        <w:t>削除は以下を行ってください。</w:t>
      </w:r>
    </w:p>
    <w:p w:rsidR="00630BCA" w:rsidRDefault="00630BCA" w:rsidP="007357AF">
      <w:pPr>
        <w:jc w:val="left"/>
        <w:rPr>
          <w:rFonts w:ascii="Segoe UI Symbol" w:hAnsi="Segoe UI Symbol" w:cs="Segoe UI Symbol"/>
        </w:rPr>
      </w:pPr>
      <w:r>
        <w:rPr>
          <w:rFonts w:ascii="Segoe UI Symbol" w:hAnsi="Segoe UI Symbol" w:cs="Segoe UI Symbol"/>
        </w:rPr>
        <w:tab/>
      </w:r>
      <w:r>
        <w:rPr>
          <w:rFonts w:ascii="Segoe UI Symbol" w:hAnsi="Segoe UI Symbol" w:cs="Segoe UI Symbol" w:hint="eastAsia"/>
        </w:rPr>
        <w:t>・</w:t>
      </w:r>
      <w:r>
        <w:rPr>
          <w:rFonts w:ascii="Segoe UI Symbol" w:hAnsi="Segoe UI Symbol" w:cs="Segoe UI Symbol" w:hint="eastAsia"/>
        </w:rPr>
        <w:t>NAT G</w:t>
      </w:r>
      <w:r>
        <w:rPr>
          <w:rFonts w:ascii="Segoe UI Symbol" w:hAnsi="Segoe UI Symbol" w:cs="Segoe UI Symbol"/>
        </w:rPr>
        <w:t>ateway</w:t>
      </w:r>
    </w:p>
    <w:p w:rsidR="00630BCA" w:rsidRDefault="00630BCA" w:rsidP="007357AF">
      <w:pPr>
        <w:jc w:val="left"/>
        <w:rPr>
          <w:rFonts w:ascii="Segoe UI Symbol" w:hAnsi="Segoe UI Symbol" w:cs="Segoe UI Symbol"/>
        </w:rPr>
      </w:pPr>
      <w:r>
        <w:rPr>
          <w:rFonts w:ascii="Segoe UI Symbol" w:hAnsi="Segoe UI Symbol" w:cs="Segoe UI Symbol"/>
        </w:rPr>
        <w:tab/>
      </w:r>
      <w:r>
        <w:rPr>
          <w:rFonts w:ascii="Segoe UI Symbol" w:hAnsi="Segoe UI Symbol" w:cs="Segoe UI Symbol" w:hint="eastAsia"/>
        </w:rPr>
        <w:t>・</w:t>
      </w:r>
      <w:r>
        <w:rPr>
          <w:rFonts w:ascii="Segoe UI Symbol" w:hAnsi="Segoe UI Symbol" w:cs="Segoe UI Symbol" w:hint="eastAsia"/>
        </w:rPr>
        <w:t>S3</w:t>
      </w:r>
      <w:r>
        <w:rPr>
          <w:rFonts w:ascii="Segoe UI Symbol" w:hAnsi="Segoe UI Symbol" w:cs="Segoe UI Symbol" w:hint="eastAsia"/>
        </w:rPr>
        <w:t>、</w:t>
      </w:r>
      <w:r>
        <w:rPr>
          <w:rFonts w:ascii="Segoe UI Symbol" w:hAnsi="Segoe UI Symbol" w:cs="Segoe UI Symbol" w:hint="eastAsia"/>
        </w:rPr>
        <w:t>K</w:t>
      </w:r>
      <w:r>
        <w:rPr>
          <w:rFonts w:ascii="Segoe UI Symbol" w:hAnsi="Segoe UI Symbol" w:cs="Segoe UI Symbol"/>
        </w:rPr>
        <w:t>MS</w:t>
      </w:r>
      <w:r>
        <w:rPr>
          <w:rFonts w:ascii="Segoe UI Symbol" w:hAnsi="Segoe UI Symbol" w:cs="Segoe UI Symbol" w:hint="eastAsia"/>
        </w:rPr>
        <w:t>、</w:t>
      </w:r>
      <w:r>
        <w:rPr>
          <w:rFonts w:ascii="Segoe UI Symbol" w:hAnsi="Segoe UI Symbol" w:cs="Segoe UI Symbol" w:hint="eastAsia"/>
        </w:rPr>
        <w:t>CloudWatch</w:t>
      </w:r>
      <w:r>
        <w:rPr>
          <w:rFonts w:ascii="Segoe UI Symbol" w:hAnsi="Segoe UI Symbol" w:cs="Segoe UI Symbol"/>
        </w:rPr>
        <w:t xml:space="preserve"> Logs </w:t>
      </w:r>
      <w:r>
        <w:rPr>
          <w:rFonts w:ascii="Segoe UI Symbol" w:hAnsi="Segoe UI Symbol" w:cs="Segoe UI Symbol" w:hint="eastAsia"/>
        </w:rPr>
        <w:t>エンドポイント</w:t>
      </w:r>
    </w:p>
    <w:p w:rsidR="00630BCA" w:rsidRDefault="00630BCA" w:rsidP="007357AF">
      <w:pPr>
        <w:jc w:val="left"/>
        <w:rPr>
          <w:rFonts w:ascii="Segoe UI Symbol" w:hAnsi="Segoe UI Symbol" w:cs="Segoe UI Symbol"/>
        </w:rPr>
      </w:pPr>
      <w:r>
        <w:rPr>
          <w:rFonts w:ascii="Segoe UI Symbol" w:hAnsi="Segoe UI Symbol" w:cs="Segoe UI Symbol"/>
        </w:rPr>
        <w:tab/>
      </w:r>
      <w:r>
        <w:rPr>
          <w:rFonts w:ascii="Segoe UI Symbol" w:hAnsi="Segoe UI Symbol" w:cs="Segoe UI Symbol" w:hint="eastAsia"/>
        </w:rPr>
        <w:t>・</w:t>
      </w:r>
      <w:r>
        <w:rPr>
          <w:rFonts w:ascii="Segoe UI Symbol" w:hAnsi="Segoe UI Symbol" w:cs="Segoe UI Symbol" w:hint="eastAsia"/>
        </w:rPr>
        <w:t>VPC</w:t>
      </w:r>
    </w:p>
    <w:p w:rsidR="00630BCA" w:rsidRDefault="00630BCA" w:rsidP="007357AF">
      <w:pPr>
        <w:jc w:val="left"/>
        <w:rPr>
          <w:rFonts w:ascii="Segoe UI Symbol" w:hAnsi="Segoe UI Symbol" w:cs="Segoe UI Symbol"/>
        </w:rPr>
      </w:pPr>
      <w:r>
        <w:rPr>
          <w:rFonts w:ascii="Segoe UI Symbol" w:hAnsi="Segoe UI Symbol" w:cs="Segoe UI Symbol"/>
        </w:rPr>
        <w:tab/>
      </w:r>
      <w:r>
        <w:rPr>
          <w:rFonts w:ascii="Segoe UI Symbol" w:hAnsi="Segoe UI Symbol" w:cs="Segoe UI Symbol" w:hint="eastAsia"/>
        </w:rPr>
        <w:t>・</w:t>
      </w:r>
      <w:r>
        <w:rPr>
          <w:rFonts w:ascii="Segoe UI Symbol" w:hAnsi="Segoe UI Symbol" w:cs="Segoe UI Symbol" w:hint="eastAsia"/>
        </w:rPr>
        <w:t>Identity Center</w:t>
      </w:r>
      <w:r>
        <w:rPr>
          <w:rFonts w:ascii="Segoe UI Symbol" w:hAnsi="Segoe UI Symbol" w:cs="Segoe UI Symbol" w:hint="eastAsia"/>
        </w:rPr>
        <w:t xml:space="preserve">　ユーザー</w:t>
      </w:r>
    </w:p>
    <w:p w:rsidR="00630BCA" w:rsidRDefault="00630BCA" w:rsidP="007357AF">
      <w:pPr>
        <w:jc w:val="left"/>
        <w:rPr>
          <w:rFonts w:ascii="Segoe UI Symbol" w:hAnsi="Segoe UI Symbol" w:cs="Segoe UI Symbol"/>
        </w:rPr>
      </w:pPr>
      <w:r>
        <w:rPr>
          <w:rFonts w:ascii="Segoe UI Symbol" w:hAnsi="Segoe UI Symbol" w:cs="Segoe UI Symbol"/>
        </w:rPr>
        <w:tab/>
      </w:r>
      <w:r>
        <w:rPr>
          <w:rFonts w:ascii="Segoe UI Symbol" w:hAnsi="Segoe UI Symbol" w:cs="Segoe UI Symbol" w:hint="eastAsia"/>
        </w:rPr>
        <w:t>・</w:t>
      </w:r>
      <w:r>
        <w:rPr>
          <w:rFonts w:ascii="Segoe UI Symbol" w:hAnsi="Segoe UI Symbol" w:cs="Segoe UI Symbol" w:hint="eastAsia"/>
        </w:rPr>
        <w:t>Identity Center</w:t>
      </w:r>
    </w:p>
    <w:p w:rsidR="00630BCA" w:rsidRDefault="00630BCA" w:rsidP="007357AF">
      <w:pPr>
        <w:jc w:val="left"/>
        <w:rPr>
          <w:rFonts w:ascii="Segoe UI Symbol" w:hAnsi="Segoe UI Symbol" w:cs="Segoe UI Symbol" w:hint="eastAsia"/>
        </w:rPr>
      </w:pPr>
      <w:r>
        <w:rPr>
          <w:rFonts w:ascii="Segoe UI Symbol" w:hAnsi="Segoe UI Symbol" w:cs="Segoe UI Symbol"/>
        </w:rPr>
        <w:tab/>
      </w:r>
      <w:r>
        <w:rPr>
          <w:rFonts w:ascii="Segoe UI Symbol" w:hAnsi="Segoe UI Symbol" w:cs="Segoe UI Symbol" w:hint="eastAsia"/>
        </w:rPr>
        <w:t>・</w:t>
      </w:r>
      <w:r>
        <w:rPr>
          <w:rFonts w:ascii="Segoe UI Symbol" w:hAnsi="Segoe UI Symbol" w:cs="Segoe UI Symbol" w:hint="eastAsia"/>
        </w:rPr>
        <w:t>Work</w:t>
      </w:r>
      <w:r>
        <w:rPr>
          <w:rFonts w:ascii="Segoe UI Symbol" w:hAnsi="Segoe UI Symbol" w:cs="Segoe UI Symbol"/>
        </w:rPr>
        <w:t>S</w:t>
      </w:r>
      <w:r>
        <w:rPr>
          <w:rFonts w:ascii="Segoe UI Symbol" w:hAnsi="Segoe UI Symbol" w:cs="Segoe UI Symbol" w:hint="eastAsia"/>
        </w:rPr>
        <w:t>pa</w:t>
      </w:r>
      <w:r>
        <w:rPr>
          <w:rFonts w:ascii="Segoe UI Symbol" w:hAnsi="Segoe UI Symbol" w:cs="Segoe UI Symbol"/>
        </w:rPr>
        <w:t>c</w:t>
      </w:r>
      <w:r>
        <w:rPr>
          <w:rFonts w:ascii="Segoe UI Symbol" w:hAnsi="Segoe UI Symbol" w:cs="Segoe UI Symbol" w:hint="eastAsia"/>
        </w:rPr>
        <w:t>es</w:t>
      </w:r>
      <w:r>
        <w:rPr>
          <w:rFonts w:ascii="Segoe UI Symbol" w:hAnsi="Segoe UI Symbol" w:cs="Segoe UI Symbol"/>
        </w:rPr>
        <w:t xml:space="preserve"> Web </w:t>
      </w:r>
      <w:r>
        <w:rPr>
          <w:rFonts w:ascii="Segoe UI Symbol" w:hAnsi="Segoe UI Symbol" w:cs="Segoe UI Symbol" w:hint="eastAsia"/>
        </w:rPr>
        <w:t>ポータル</w:t>
      </w:r>
    </w:p>
    <w:p w:rsidR="00630BCA" w:rsidRDefault="00630BCA" w:rsidP="007357AF">
      <w:pPr>
        <w:jc w:val="left"/>
        <w:rPr>
          <w:rFonts w:ascii="Segoe UI Symbol" w:hAnsi="Segoe UI Symbol" w:cs="Segoe UI Symbol" w:hint="eastAsia"/>
        </w:rPr>
      </w:pPr>
    </w:p>
    <w:p w:rsidR="00630BCA" w:rsidRDefault="00630BCA" w:rsidP="007357AF">
      <w:pPr>
        <w:jc w:val="left"/>
        <w:rPr>
          <w:rFonts w:ascii="Segoe UI Symbol" w:hAnsi="Segoe UI Symbol" w:cs="Segoe UI Symbol" w:hint="eastAsia"/>
        </w:rPr>
      </w:pPr>
      <w:bookmarkStart w:id="0" w:name="_GoBack"/>
      <w:bookmarkEnd w:id="0"/>
    </w:p>
    <w:p w:rsidR="00011A73" w:rsidRPr="008F0589" w:rsidRDefault="00011A73" w:rsidP="007357AF">
      <w:pPr>
        <w:jc w:val="left"/>
      </w:pPr>
    </w:p>
    <w:sectPr w:rsidR="00011A73" w:rsidRPr="008F05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643D"/>
    <w:multiLevelType w:val="hybridMultilevel"/>
    <w:tmpl w:val="71BC9E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875F07"/>
    <w:multiLevelType w:val="hybridMultilevel"/>
    <w:tmpl w:val="CE3674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7B4343"/>
    <w:multiLevelType w:val="hybridMultilevel"/>
    <w:tmpl w:val="69B49E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A104979"/>
    <w:multiLevelType w:val="hybridMultilevel"/>
    <w:tmpl w:val="CDFA75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43693E"/>
    <w:multiLevelType w:val="hybridMultilevel"/>
    <w:tmpl w:val="A442EF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58"/>
    <w:rsid w:val="00011A73"/>
    <w:rsid w:val="001F223A"/>
    <w:rsid w:val="004833E9"/>
    <w:rsid w:val="00630BCA"/>
    <w:rsid w:val="007357AF"/>
    <w:rsid w:val="007F3846"/>
    <w:rsid w:val="00853858"/>
    <w:rsid w:val="008F0589"/>
    <w:rsid w:val="00A24A8F"/>
    <w:rsid w:val="00A432CE"/>
    <w:rsid w:val="00B852FF"/>
    <w:rsid w:val="00EB7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7AADE8"/>
  <w15:chartTrackingRefBased/>
  <w15:docId w15:val="{28CC5581-6384-40B6-B0BC-A2804B93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53858"/>
  </w:style>
  <w:style w:type="character" w:customStyle="1" w:styleId="a4">
    <w:name w:val="日付 (文字)"/>
    <w:basedOn w:val="a0"/>
    <w:link w:val="a3"/>
    <w:uiPriority w:val="99"/>
    <w:semiHidden/>
    <w:rsid w:val="00853858"/>
  </w:style>
  <w:style w:type="paragraph" w:styleId="a5">
    <w:name w:val="List Paragraph"/>
    <w:basedOn w:val="a"/>
    <w:uiPriority w:val="34"/>
    <w:qFormat/>
    <w:rsid w:val="0085385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471</Words>
  <Characters>2691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7</cp:revision>
  <dcterms:created xsi:type="dcterms:W3CDTF">2022-08-15T23:40:00Z</dcterms:created>
  <dcterms:modified xsi:type="dcterms:W3CDTF">2022-08-17T03:15:00Z</dcterms:modified>
</cp:coreProperties>
</file>