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8842" w14:textId="07654CE4" w:rsidR="000110AB" w:rsidRDefault="000110AB" w:rsidP="000110AB">
      <w:pPr>
        <w:pStyle w:val="Tytu"/>
      </w:pPr>
      <w:proofErr w:type="spellStart"/>
      <w:r w:rsidRPr="000110AB">
        <w:t>ServiceDesk</w:t>
      </w:r>
      <w:proofErr w:type="spellEnd"/>
      <w:r w:rsidR="00E22249">
        <w:t xml:space="preserve"> – Jakub Pawłowicz i Piotr Dębowski</w:t>
      </w:r>
    </w:p>
    <w:p w14:paraId="544371D6" w14:textId="77777777" w:rsidR="001000DB" w:rsidRPr="001000DB" w:rsidRDefault="001000DB" w:rsidP="001000DB"/>
    <w:p w14:paraId="3C9509CB" w14:textId="77777777" w:rsidR="000110AB" w:rsidRPr="000110AB" w:rsidRDefault="000110AB" w:rsidP="000110AB">
      <w:r w:rsidRPr="000110AB">
        <w:t xml:space="preserve">Proces zgłaszania usterki rozpoczyna się od utworzenia zgłoszenia przez klienta. </w:t>
      </w:r>
    </w:p>
    <w:p w14:paraId="49A69D59" w14:textId="7E24DFAF" w:rsidR="000110AB" w:rsidRPr="000110AB" w:rsidRDefault="000110AB" w:rsidP="000110AB">
      <w:r w:rsidRPr="000110AB">
        <w:t xml:space="preserve">Zgłoszenie odbierane jest przez pracownika pierwszej linii, który potwierdza jego przyjęcie. </w:t>
      </w:r>
      <w:r w:rsidRPr="000110AB">
        <w:t>Następnie</w:t>
      </w:r>
      <w:r w:rsidRPr="000110AB">
        <w:t xml:space="preserve"> pracownik klasyfikuje zgłoszenie: jeśli problem dotyczy konta użytkownika, pracownik przesyła zgłoszenie do administratora.</w:t>
      </w:r>
    </w:p>
    <w:p w14:paraId="52AA198A" w14:textId="5E50B13C" w:rsidR="000110AB" w:rsidRPr="000110AB" w:rsidRDefault="000110AB" w:rsidP="000110AB">
      <w:r w:rsidRPr="000110AB">
        <w:t>Administrator analizuje zgłoszenie, jeśli dotyczy uprawnień konta, zmienia je i informuje pracownika pierwszej linii o zmianach, jeśli problem jednak nie dotyczy uprawnień konta, administrator szuka rozwiązania problemu, po jego znalezieniu wysyła informacje o jego naprawie do pracownika pierwszej linii. Następnie pracownik pierwszej linii przesyła maila do klienta.</w:t>
      </w:r>
    </w:p>
    <w:p w14:paraId="1455A3A8" w14:textId="0909F6E0" w:rsidR="000110AB" w:rsidRPr="000110AB" w:rsidRDefault="000110AB" w:rsidP="000110AB">
      <w:r w:rsidRPr="000110AB">
        <w:t xml:space="preserve">W przypadku kiedy problem nie dotyczy konta użytkownika, pracownik pierwszej linii sam stara się rozwiązać problem. Jeśli znajdzie rozwiązanie, naprawia usterkę i przesyła maila do klienta. </w:t>
      </w:r>
    </w:p>
    <w:p w14:paraId="665D34E3" w14:textId="55563B87" w:rsidR="000110AB" w:rsidRPr="000110AB" w:rsidRDefault="000110AB" w:rsidP="000110AB">
      <w:r w:rsidRPr="000110AB">
        <w:t xml:space="preserve">Jeśli nie znajdzie rozwiązania w ciągu 5 dni roboczych, </w:t>
      </w:r>
      <w:r w:rsidRPr="000110AB">
        <w:t>zobowiązany</w:t>
      </w:r>
      <w:r w:rsidRPr="000110AB">
        <w:t xml:space="preserve"> jest do przesłania zgłoszenia do pracownika drugiej linii, który może szukać rozwiązania co najwyżej 3 dni robocze. Jeśli je znajdzie, rozwiązuje problem i wysyła maila do pracownika pierwszej linii, a pracownik pierwszej linii wysyła maila do klienta. Jeśli nie znajdzie rozwiązania, obowiązek znalezienia rozwiązania przenoszony jest na administratora. </w:t>
      </w:r>
    </w:p>
    <w:p w14:paraId="6BC74EF2" w14:textId="4D05D1DE" w:rsidR="000110AB" w:rsidRPr="000110AB" w:rsidRDefault="000110AB" w:rsidP="000110AB">
      <w:r w:rsidRPr="000110AB">
        <w:t xml:space="preserve">Pracownik pierwszej linii po wysłaniu rozwiązania do klienta, czeka do 7 dni na odpowiedź. Jeśli odpowiedź nie nastąpi, proces kończy się. </w:t>
      </w:r>
    </w:p>
    <w:p w14:paraId="3D2D9BC1" w14:textId="5C9D9082" w:rsidR="000110AB" w:rsidRPr="000110AB" w:rsidRDefault="000110AB" w:rsidP="000110AB">
      <w:r w:rsidRPr="000110AB">
        <w:t xml:space="preserve">Klient po odebraniu wiadomości sprawdza czy musi wykonać dodatkowe czynności. Jeśli tak to je wykonuje i tyle. Jeśli rozwiązanie zgłoszenia nie </w:t>
      </w:r>
      <w:r w:rsidRPr="000110AB">
        <w:t>satysfakcjonuje</w:t>
      </w:r>
      <w:r w:rsidRPr="000110AB">
        <w:t xml:space="preserve"> klienta, informuje o tym pracownika pierwszej linii, a ten </w:t>
      </w:r>
      <w:r w:rsidRPr="000110AB">
        <w:t>zobowiązany</w:t>
      </w:r>
      <w:r w:rsidRPr="000110AB">
        <w:t xml:space="preserve"> jest do ponownego sprawdzenia czego dotyczy błąd, a cały proces powtarza się.</w:t>
      </w:r>
    </w:p>
    <w:p w14:paraId="4C9D9596" w14:textId="23BDB554" w:rsidR="0045047D" w:rsidRDefault="000110AB" w:rsidP="000110AB">
      <w:r w:rsidRPr="000110AB">
        <w:t>Jeśli rozwiązanie jest zadowalające, proces kończy się.</w:t>
      </w:r>
    </w:p>
    <w:p w14:paraId="3FE212C9" w14:textId="467E6C7F" w:rsidR="000110AB" w:rsidRDefault="000110AB" w:rsidP="000110AB">
      <w:pPr>
        <w:jc w:val="center"/>
      </w:pPr>
      <w:r w:rsidRPr="000110AB">
        <w:lastRenderedPageBreak/>
        <w:drawing>
          <wp:inline distT="0" distB="0" distL="0" distR="0" wp14:anchorId="6EDB528F" wp14:editId="7474F8EC">
            <wp:extent cx="5760720" cy="3629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1A3A" w14:textId="10DD4146" w:rsidR="000110AB" w:rsidRDefault="000110AB" w:rsidP="000110AB">
      <w:pPr>
        <w:jc w:val="center"/>
      </w:pPr>
      <w:r w:rsidRPr="000110AB">
        <w:drawing>
          <wp:inline distT="0" distB="0" distL="0" distR="0" wp14:anchorId="14C7D71A" wp14:editId="421A9545">
            <wp:extent cx="2654338" cy="36290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845" cy="363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01CF" w14:textId="77777777" w:rsidR="000110AB" w:rsidRDefault="000110AB" w:rsidP="000110AB">
      <w:pPr>
        <w:rPr>
          <w:noProof/>
        </w:rPr>
      </w:pPr>
    </w:p>
    <w:p w14:paraId="3212B965" w14:textId="685173CC" w:rsidR="000110AB" w:rsidRDefault="000110AB" w:rsidP="000110AB">
      <w:r>
        <w:rPr>
          <w:noProof/>
        </w:rPr>
        <w:lastRenderedPageBreak/>
        <w:drawing>
          <wp:inline distT="0" distB="0" distL="0" distR="0" wp14:anchorId="25006747" wp14:editId="745F2C81">
            <wp:extent cx="5760720" cy="4868883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4"/>
                    <a:stretch/>
                  </pic:blipFill>
                  <pic:spPr bwMode="auto">
                    <a:xfrm>
                      <a:off x="0" y="0"/>
                      <a:ext cx="5760720" cy="48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44456" w14:textId="16B4D9B2" w:rsidR="000110AB" w:rsidRDefault="000110AB" w:rsidP="000110AB"/>
    <w:p w14:paraId="33103657" w14:textId="162392C2" w:rsidR="000110AB" w:rsidRDefault="000110AB" w:rsidP="000110AB">
      <w:pPr>
        <w:pStyle w:val="Nagwek1"/>
      </w:pPr>
      <w:r>
        <w:t>Propozycja zmian</w:t>
      </w:r>
    </w:p>
    <w:p w14:paraId="4747CC28" w14:textId="77777777" w:rsidR="000110AB" w:rsidRDefault="000110AB" w:rsidP="000110AB"/>
    <w:p w14:paraId="286FF20D" w14:textId="70433776" w:rsidR="000110AB" w:rsidRDefault="000110AB" w:rsidP="000110AB">
      <w:pPr>
        <w:pStyle w:val="Akapitzlist"/>
        <w:numPr>
          <w:ilvl w:val="0"/>
          <w:numId w:val="2"/>
        </w:numPr>
      </w:pPr>
      <w:r>
        <w:t xml:space="preserve">FAQ na stronie internetowej, w którym znajduje się lista najczęstszych problemów które może rozwiązać sam użytkownik bez konieczności kontaktu z serwisem. </w:t>
      </w:r>
    </w:p>
    <w:p w14:paraId="69A59631" w14:textId="13AA29F4" w:rsidR="000110AB" w:rsidRDefault="000110AB" w:rsidP="000110AB">
      <w:pPr>
        <w:pStyle w:val="Akapitzlist"/>
        <w:numPr>
          <w:ilvl w:val="0"/>
          <w:numId w:val="2"/>
        </w:numPr>
      </w:pPr>
      <w:r>
        <w:t>Użytkownik sam kwalifikuje błąd na podstawie gotowych pytań w formularzu.</w:t>
      </w:r>
    </w:p>
    <w:p w14:paraId="107FBBDB" w14:textId="303A4C52" w:rsidR="000110AB" w:rsidRDefault="000110AB" w:rsidP="000110AB">
      <w:pPr>
        <w:pStyle w:val="Akapitzlist"/>
        <w:numPr>
          <w:ilvl w:val="0"/>
          <w:numId w:val="2"/>
        </w:numPr>
      </w:pPr>
      <w:r>
        <w:t>System automatycznie decyduje do kogo zgłoszenie zostanie przypisane.</w:t>
      </w:r>
    </w:p>
    <w:p w14:paraId="0F56832C" w14:textId="469D8E21" w:rsidR="000110AB" w:rsidRDefault="000110AB" w:rsidP="000110AB">
      <w:pPr>
        <w:pStyle w:val="Akapitzlist"/>
        <w:numPr>
          <w:ilvl w:val="0"/>
          <w:numId w:val="2"/>
        </w:numPr>
      </w:pPr>
      <w:r>
        <w:t>Wewnątrz serwisu istnieje baza wiedzy, z której korzysta pracownik pierwszej linii a którą uzupełniać może pracownik drugiej linii</w:t>
      </w:r>
    </w:p>
    <w:p w14:paraId="04F2F4D2" w14:textId="2F5F0756" w:rsidR="000110AB" w:rsidRDefault="000110AB" w:rsidP="000110AB">
      <w:pPr>
        <w:pStyle w:val="Akapitzlist"/>
        <w:numPr>
          <w:ilvl w:val="0"/>
          <w:numId w:val="2"/>
        </w:numPr>
      </w:pPr>
      <w:r>
        <w:t>Kontaktem z klientem zajmuje się pracownik który zajmował się rozwiązaniem problemu.</w:t>
      </w:r>
    </w:p>
    <w:p w14:paraId="77A6DADA" w14:textId="44ABEE71" w:rsidR="000110AB" w:rsidRDefault="000110AB" w:rsidP="000110AB">
      <w:pPr>
        <w:pStyle w:val="Akapitzlist"/>
        <w:numPr>
          <w:ilvl w:val="0"/>
          <w:numId w:val="2"/>
        </w:numPr>
      </w:pPr>
      <w:r>
        <w:t>W przypadku niesatysfakcjonującego rozwiązania, odpowiedź automatycznie kierowana jest do pracownika drugiej linii.</w:t>
      </w:r>
    </w:p>
    <w:p w14:paraId="6DC1CBD4" w14:textId="5B624C45" w:rsidR="000110AB" w:rsidRDefault="000110AB" w:rsidP="000110AB">
      <w:pPr>
        <w:pStyle w:val="Akapitzlist"/>
        <w:numPr>
          <w:ilvl w:val="0"/>
          <w:numId w:val="2"/>
        </w:numPr>
      </w:pPr>
      <w:r>
        <w:t>Administrator po jednym dniu roboczym szukania rozwiązania dodatkowo informuje klienta o nader skomplikowanym problemie.</w:t>
      </w:r>
    </w:p>
    <w:p w14:paraId="6514D991" w14:textId="3C6CE9D9" w:rsidR="000110AB" w:rsidRDefault="000110AB" w:rsidP="000110AB">
      <w:r>
        <w:rPr>
          <w:noProof/>
        </w:rPr>
        <w:lastRenderedPageBreak/>
        <w:drawing>
          <wp:inline distT="0" distB="0" distL="0" distR="0" wp14:anchorId="5AC4A7BE" wp14:editId="4FC1D088">
            <wp:extent cx="5760720" cy="4857007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2"/>
                    <a:stretch/>
                  </pic:blipFill>
                  <pic:spPr bwMode="auto">
                    <a:xfrm>
                      <a:off x="0" y="0"/>
                      <a:ext cx="5760720" cy="485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0A91" w14:textId="08B2E812" w:rsidR="000110AB" w:rsidRDefault="000110AB" w:rsidP="000110AB"/>
    <w:p w14:paraId="527DB6A1" w14:textId="11B7874E" w:rsidR="000110AB" w:rsidRPr="000110AB" w:rsidRDefault="000110AB" w:rsidP="000110AB">
      <w:r w:rsidRPr="000110AB">
        <w:lastRenderedPageBreak/>
        <w:drawing>
          <wp:inline distT="0" distB="0" distL="0" distR="0" wp14:anchorId="48CE722F" wp14:editId="31CDAE9A">
            <wp:extent cx="5713095" cy="7047230"/>
            <wp:effectExtent l="114300" t="95250" r="116205" b="134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7"/>
                    <a:stretch/>
                  </pic:blipFill>
                  <pic:spPr bwMode="auto">
                    <a:xfrm>
                      <a:off x="0" y="0"/>
                      <a:ext cx="5713095" cy="7047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10AB" w:rsidRPr="00011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4004D"/>
    <w:multiLevelType w:val="hybridMultilevel"/>
    <w:tmpl w:val="7400C1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24EDD"/>
    <w:multiLevelType w:val="hybridMultilevel"/>
    <w:tmpl w:val="F79E07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2E"/>
    <w:rsid w:val="000110AB"/>
    <w:rsid w:val="0001332E"/>
    <w:rsid w:val="001000DB"/>
    <w:rsid w:val="003D5FC2"/>
    <w:rsid w:val="00AE5624"/>
    <w:rsid w:val="00D027D1"/>
    <w:rsid w:val="00E2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489F"/>
  <w15:chartTrackingRefBased/>
  <w15:docId w15:val="{314B31CB-D3A7-4B7B-8614-EFD46BF3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0110AB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01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1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Pawłowicz</dc:creator>
  <cp:keywords/>
  <dc:description/>
  <cp:lastModifiedBy>Jakub Pawłowicz</cp:lastModifiedBy>
  <cp:revision>5</cp:revision>
  <dcterms:created xsi:type="dcterms:W3CDTF">2021-06-16T17:35:00Z</dcterms:created>
  <dcterms:modified xsi:type="dcterms:W3CDTF">2021-06-16T17:45:00Z</dcterms:modified>
</cp:coreProperties>
</file>