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CasebookTitle"/>
      </w:pPr>
      <w:r>
        <w:t xml:space="preserve">Public Casebook 1</w:t>
      </w:r>
    </w:p>
    <w:p xmlns:w="http://schemas.openxmlformats.org/wordprocessingml/2006/main">
      <w:pPr>
        <w:pStyle w:val="CasebookSubtitle"/>
      </w:pPr>
      <w:r>
        <w:t xml:space="preserve"/>
      </w: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1
Section One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1.1
Case of the District Number 1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1.2
Case of the District Number 2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2
Section Two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xmlns:w="http://schemas.openxmlformats.org/wordprocessingml/2006/main">
      <w:pPr>
        <w:pStyle w:val="SectionNumber"/>
      </w:pPr>
      <w:bookmarkStart w:id="1" w:name="_auto_toc_1"/>
      <w:r>
        <w:t xml:space="preserve">1</w:t>
      </w:r>
      <w:bookmarkEnd w:id="1"/>
    </w:p>
    <w:p xmlns:w="http://schemas.openxmlformats.org/wordprocessingml/2006/main">
      <w:pPr>
        <w:pStyle w:val="SectionTitle"/>
      </w:pPr>
      <w:r>
        <w:t xml:space="preserve">Section One</w:t>
      </w:r>
    </w:p>
    <w:p xmlns:w="http://schemas.openxmlformats.org/wordprocessingml/2006/main">
      <w:pPr>
        <w:pStyle w:val="SectionHeadnote"/>
      </w:pPr>
      <w:r>
        <w:t xml:space="preserve">This is the first chapter of the casebook.
</w:t>
      </w:r>
    </w:p>
    <w:p xmlns:w="http://schemas.openxmlformats.org/wordprocessingml/2006/main">
      <w:pPr>
        <w:pStyle w:val="ResourceNumber"/>
      </w:pPr>
      <w:bookmarkStart w:id="2" w:name="_auto_toc_2"/>
      <w:r>
        <w:t xml:space="preserve">1.1</w:t>
      </w:r>
      <w:bookmarkEnd w:id="2"/>
    </w:p>
    <w:p xmlns:w="http://schemas.openxmlformats.org/wordprocessingml/2006/main">
      <w:pPr>
        <w:pStyle w:val="ResourceTitle"/>
      </w:pPr>
      <w:r>
        <w:t xml:space="preserve">Case of the District Number 1</w:t>
      </w:r>
    </w:p>
    <w:p xmlns:w="http://schemas.openxmlformats.org/wordprocessingml/2006/main">
      <w:pPr>
        <w:pStyle w:val="ResourceHeadnote"/>
      </w:pPr>
      <w:r>
        <w:t xml:space="preserve">This is the first resource in the casebook.
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bookmarkStart w:id="3" w:name="_auto_toc_3"/>
      <w:r>
        <w:t xml:space="preserve">1.2</w:t>
      </w:r>
      <w:bookmarkEnd w:id="3"/>
    </w:p>
    <w:p xmlns:w="http://schemas.openxmlformats.org/wordprocessingml/2006/main">
      <w:pPr>
        <w:pStyle w:val="ResourceTitle"/>
      </w:pPr>
      <w:r>
        <w:t xml:space="preserve">Case of the District Number 2</w:t>
      </w:r>
    </w:p>
    <w:p xmlns:w="http://schemas.openxmlformats.org/wordprocessingml/2006/main">
      <w:pPr>
        <w:pStyle w:val="ResourceHeadnote"/>
      </w:pPr>
      <w:r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commented: content to comment; highlighted2: second highlight content;
</w:t>
      </w:r>
    </w:p>
    <w:p xmlns:w="http://schemas.openxmlformats.org/wordprocessingml/2006/main">
      <w:pPr>
        <w:pStyle w:val="SectionNumber"/>
      </w:pPr>
      <w:bookmarkStart w:id="4" w:name="_auto_toc_4"/>
      <w:r>
        <w:t xml:space="preserve">2</w:t>
      </w:r>
      <w:bookmarkEnd w:id="4"/>
    </w:p>
    <w:p xmlns:w="http://schemas.openxmlformats.org/wordprocessingml/2006/main">
      <w:pPr>
        <w:pStyle w:val="SectionTitle"/>
      </w:pPr>
      <w:r>
        <w:t xml:space="preserve">Section Two</w:t>
      </w:r>
    </w:p>
    <w:p xmlns:w="http://schemas.openxmlformats.org/wordprocessingml/2006/main">
      <w:pPr>
        <w:pStyle w:val="SectionHeadnote"/>
      </w:pPr>
      <w:r>
        <w:t xml:space="preserve">This is the second chapter of the casebook.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