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Arial" w:cs="Arial" w:hAnsi="Arial" w:eastAsia="Arial"/>
          <w:b w:val="1"/>
          <w:bCs w:val="1"/>
          <w:sz w:val="28"/>
          <w:szCs w:val="28"/>
        </w:rPr>
      </w:pPr>
      <w:r>
        <w:rPr>
          <w:rFonts w:ascii="Arial" w:hAnsi="Arial"/>
          <w:b w:val="1"/>
          <w:bCs w:val="1"/>
          <w:sz w:val="28"/>
          <w:szCs w:val="28"/>
          <w:rtl w:val="0"/>
        </w:rPr>
        <w:t>KONTRAK PERKULIAHAN</w:t>
      </w:r>
    </w:p>
    <w:p>
      <w:pPr>
        <w:pStyle w:val="Normal.0"/>
        <w:jc w:val="center"/>
        <w:rPr>
          <w:rFonts w:ascii="Arial" w:cs="Arial" w:hAnsi="Arial" w:eastAsia="Arial"/>
          <w:b w:val="1"/>
          <w:bCs w:val="1"/>
          <w:sz w:val="28"/>
          <w:szCs w:val="28"/>
          <w:lang w:val="en-US"/>
        </w:rPr>
      </w:pPr>
    </w:p>
    <w:p>
      <w:pPr>
        <w:pStyle w:val="Normal.0"/>
        <w:rPr>
          <w:rFonts w:ascii="Arial" w:cs="Arial" w:hAnsi="Arial" w:eastAsia="Arial"/>
        </w:rPr>
      </w:pPr>
      <w:r>
        <w:rPr>
          <w:rFonts w:ascii="Arial" w:hAnsi="Arial"/>
          <w:rtl w:val="0"/>
        </w:rPr>
        <w:t>Mata Kuliah</w:t>
      </w:r>
      <w:r>
        <w:rPr>
          <w:rFonts w:ascii="Arial" w:cs="Arial" w:hAnsi="Arial" w:eastAsia="Arial"/>
          <w:lang w:val="en-US"/>
        </w:rPr>
        <w:tab/>
        <w:tab/>
      </w:r>
      <w:r>
        <w:rPr>
          <w:rFonts w:ascii="Arial" w:hAnsi="Arial"/>
          <w:rtl w:val="0"/>
          <w:lang w:val="de-DE"/>
        </w:rPr>
        <w:t xml:space="preserve">      </w:t>
      </w:r>
      <w:r>
        <w:rPr>
          <w:rFonts w:ascii="Arial" w:cs="Arial" w:hAnsi="Arial" w:eastAsia="Arial"/>
          <w:lang w:val="en-US"/>
        </w:rPr>
        <w:tab/>
      </w:r>
      <w:r>
        <w:rPr>
          <w:rFonts w:ascii="Arial" w:hAnsi="Arial"/>
          <w:rtl w:val="0"/>
        </w:rPr>
        <w:t xml:space="preserve"> </w:t>
      </w:r>
      <w:r>
        <w:rPr>
          <w:rFonts w:ascii="Arial" w:hAnsi="Arial"/>
          <w:rtl w:val="0"/>
          <w:lang w:val="en-US"/>
        </w:rPr>
        <w:t xml:space="preserve"> </w:t>
      </w:r>
      <w:r>
        <w:rPr>
          <w:rFonts w:ascii="Arial" w:hAnsi="Arial"/>
          <w:rtl w:val="0"/>
        </w:rPr>
        <w:t xml:space="preserve">: </w:t>
      </w:r>
      <w:r>
        <w:rPr>
          <w:rFonts w:ascii="Arial" w:hAnsi="Arial"/>
          <w:rtl w:val="0"/>
          <w:lang w:val="en-US"/>
        </w:rPr>
        <w:t xml:space="preserve"> </w:t>
      </w:r>
      <w:r>
        <w:rPr>
          <w:rFonts w:ascii="Arial" w:hAnsi="Arial"/>
          <w:rtl w:val="0"/>
          <w:lang w:val="de-DE"/>
        </w:rPr>
        <w:t xml:space="preserve">Kimia Dasar </w:t>
      </w:r>
    </w:p>
    <w:p>
      <w:pPr>
        <w:pStyle w:val="Normal.0"/>
        <w:rPr>
          <w:rFonts w:ascii="Arial" w:cs="Arial" w:hAnsi="Arial" w:eastAsia="Arial"/>
        </w:rPr>
      </w:pPr>
      <w:r>
        <w:rPr>
          <w:rFonts w:ascii="Arial" w:hAnsi="Arial"/>
          <w:rtl w:val="0"/>
        </w:rPr>
        <w:t>Kode/SKS</w:t>
      </w:r>
      <w:r>
        <w:rPr>
          <w:rFonts w:ascii="Arial" w:cs="Arial" w:hAnsi="Arial" w:eastAsia="Arial"/>
          <w:lang w:val="en-US"/>
        </w:rPr>
        <w:tab/>
      </w:r>
      <w:r>
        <w:rPr>
          <w:rFonts w:ascii="Arial" w:hAnsi="Arial"/>
          <w:rtl w:val="0"/>
          <w:lang w:val="de-DE"/>
        </w:rPr>
        <w:t xml:space="preserve">                    </w:t>
      </w:r>
      <w:r>
        <w:rPr>
          <w:rFonts w:ascii="Arial" w:hAnsi="Arial"/>
          <w:rtl w:val="0"/>
          <w:lang w:val="en-US"/>
        </w:rPr>
        <w:t xml:space="preserve"> </w:t>
      </w:r>
      <w:r>
        <w:rPr>
          <w:rFonts w:ascii="Arial" w:hAnsi="Arial"/>
          <w:rtl w:val="0"/>
          <w:lang w:val="de-DE"/>
        </w:rPr>
        <w:t xml:space="preserve">  </w:t>
      </w:r>
      <w:r>
        <w:rPr>
          <w:rFonts w:ascii="Arial" w:hAnsi="Arial"/>
          <w:rtl w:val="0"/>
          <w:lang w:val="en-US"/>
        </w:rPr>
        <w:t xml:space="preserve"> </w:t>
      </w:r>
      <w:r>
        <w:rPr>
          <w:rFonts w:ascii="Arial" w:hAnsi="Arial"/>
          <w:rtl w:val="0"/>
        </w:rPr>
        <w:t xml:space="preserve">: </w:t>
      </w:r>
      <w:r>
        <w:rPr>
          <w:rFonts w:ascii="Arial" w:hAnsi="Arial"/>
          <w:rtl w:val="0"/>
          <w:lang w:val="en-US"/>
        </w:rPr>
        <w:t xml:space="preserve"> </w:t>
      </w:r>
      <w:r>
        <w:rPr>
          <w:rFonts w:ascii="Arial" w:hAnsi="Arial"/>
          <w:rtl w:val="0"/>
        </w:rPr>
        <w:t>KID10</w:t>
      </w:r>
      <w:r>
        <w:rPr>
          <w:rFonts w:ascii="Arial" w:hAnsi="Arial"/>
          <w:rtl w:val="0"/>
          <w:lang w:val="en-US"/>
        </w:rPr>
        <w:t>1</w:t>
      </w:r>
      <w:r>
        <w:rPr>
          <w:rFonts w:ascii="Arial" w:hAnsi="Arial"/>
          <w:rtl w:val="0"/>
        </w:rPr>
        <w:t xml:space="preserve"> /2 SKS</w:t>
      </w:r>
    </w:p>
    <w:p>
      <w:pPr>
        <w:pStyle w:val="Normal.0"/>
        <w:rPr>
          <w:rFonts w:ascii="Arial" w:cs="Arial" w:hAnsi="Arial" w:eastAsia="Arial"/>
        </w:rPr>
      </w:pPr>
      <w:r>
        <w:rPr>
          <w:rFonts w:ascii="Arial" w:hAnsi="Arial"/>
          <w:rtl w:val="0"/>
          <w:lang w:val="de-DE"/>
        </w:rPr>
        <w:t xml:space="preserve">Semester /Tahun          </w:t>
      </w:r>
      <w:r>
        <w:rPr>
          <w:rFonts w:ascii="Arial" w:cs="Arial" w:hAnsi="Arial" w:eastAsia="Arial"/>
          <w:lang w:val="en-US"/>
        </w:rPr>
        <w:tab/>
      </w:r>
      <w:r>
        <w:rPr>
          <w:rFonts w:ascii="Arial" w:hAnsi="Arial"/>
          <w:rtl w:val="0"/>
          <w:lang w:val="de-DE"/>
        </w:rPr>
        <w:t xml:space="preserve">  :  G</w:t>
      </w:r>
      <w:r>
        <w:rPr>
          <w:rFonts w:ascii="Arial" w:hAnsi="Arial"/>
          <w:rtl w:val="0"/>
          <w:lang w:val="en-US"/>
        </w:rPr>
        <w:t>asal / 2023-2024</w:t>
      </w:r>
    </w:p>
    <w:p>
      <w:pPr>
        <w:pStyle w:val="Normal.0"/>
        <w:rPr>
          <w:rFonts w:ascii="Arial" w:cs="Arial" w:hAnsi="Arial" w:eastAsia="Arial"/>
        </w:rPr>
      </w:pPr>
      <w:r>
        <w:rPr>
          <w:rFonts w:ascii="Arial" w:hAnsi="Arial"/>
          <w:rtl w:val="0"/>
          <w:lang w:val="de-DE"/>
        </w:rPr>
        <w:t xml:space="preserve">Hari/Pukul/Ruang          </w:t>
      </w:r>
      <w:r>
        <w:rPr>
          <w:rFonts w:ascii="Arial" w:cs="Arial" w:hAnsi="Arial" w:eastAsia="Arial"/>
          <w:rtl w:val="0"/>
          <w:lang w:val="en-US"/>
        </w:rPr>
        <w:tab/>
        <w:t xml:space="preserve"> </w:t>
      </w:r>
      <w:r>
        <w:rPr>
          <w:rFonts w:ascii="Arial" w:hAnsi="Arial"/>
          <w:rtl w:val="0"/>
          <w:lang w:val="fr-FR"/>
        </w:rPr>
        <w:t xml:space="preserve"> : </w:t>
      </w:r>
      <w:r>
        <w:rPr>
          <w:rFonts w:ascii="Arial" w:hAnsi="Arial"/>
          <w:rtl w:val="0"/>
          <w:lang w:val="en-US"/>
        </w:rPr>
        <w:t xml:space="preserve"> Selasa/07.00-08.40 WIB/ GC 5.12</w:t>
      </w:r>
    </w:p>
    <w:p>
      <w:pPr>
        <w:pStyle w:val="Normal.0"/>
        <w:rPr>
          <w:rFonts w:ascii="Arial" w:cs="Arial" w:hAnsi="Arial" w:eastAsia="Arial"/>
        </w:rPr>
      </w:pPr>
      <w:r>
        <w:rPr>
          <w:rFonts w:ascii="Arial" w:hAnsi="Arial"/>
          <w:rtl w:val="0"/>
          <w:lang w:val="en-US"/>
        </w:rPr>
        <w:t>Kelas</w:t>
        <w:tab/>
        <w:t xml:space="preserve">    </w:t>
      </w:r>
      <w:r>
        <w:rPr>
          <w:rFonts w:ascii="Arial" w:hAnsi="Arial"/>
          <w:rtl w:val="0"/>
          <w:lang w:val="de-DE"/>
        </w:rPr>
        <w:t xml:space="preserve">                      </w:t>
      </w:r>
      <w:r>
        <w:rPr>
          <w:rFonts w:ascii="Arial" w:cs="Arial" w:hAnsi="Arial" w:eastAsia="Arial"/>
          <w:rtl w:val="0"/>
          <w:lang w:val="en-US"/>
        </w:rPr>
        <w:tab/>
        <w:t xml:space="preserve"> </w:t>
      </w:r>
      <w:r>
        <w:rPr>
          <w:rFonts w:ascii="Arial" w:hAnsi="Arial"/>
          <w:rtl w:val="0"/>
          <w:lang w:val="fr-FR"/>
        </w:rPr>
        <w:t xml:space="preserve"> : </w:t>
      </w:r>
      <w:r>
        <w:rPr>
          <w:rFonts w:ascii="Arial" w:hAnsi="Arial"/>
          <w:rtl w:val="0"/>
          <w:lang w:val="en-US"/>
        </w:rPr>
        <w:t xml:space="preserve"> Kimdas 18</w:t>
      </w:r>
    </w:p>
    <w:p>
      <w:pPr>
        <w:pStyle w:val="Normal.0"/>
        <w:rPr>
          <w:rFonts w:ascii="Arial" w:cs="Arial" w:hAnsi="Arial" w:eastAsia="Arial"/>
        </w:rPr>
      </w:pPr>
      <w:r>
        <w:rPr>
          <w:rFonts w:ascii="Arial" w:hAnsi="Arial"/>
          <w:rtl w:val="0"/>
          <w:lang w:val="en-US"/>
        </w:rPr>
        <w:t xml:space="preserve">Dosen Pengajar          </w:t>
      </w:r>
      <w:r>
        <w:rPr>
          <w:rFonts w:ascii="Arial" w:hAnsi="Arial"/>
          <w:rtl w:val="0"/>
          <w:lang w:val="de-DE"/>
        </w:rPr>
        <w:t xml:space="preserve">       </w:t>
      </w:r>
      <w:r>
        <w:rPr>
          <w:rFonts w:ascii="Arial" w:cs="Arial" w:hAnsi="Arial" w:eastAsia="Arial"/>
          <w:lang w:val="en-US"/>
        </w:rPr>
        <w:tab/>
      </w:r>
      <w:r>
        <w:rPr>
          <w:rFonts w:ascii="Arial" w:hAnsi="Arial"/>
          <w:rtl w:val="0"/>
        </w:rPr>
        <w:t xml:space="preserve"> </w:t>
      </w:r>
      <w:r>
        <w:rPr>
          <w:rFonts w:ascii="Arial" w:hAnsi="Arial"/>
          <w:rtl w:val="0"/>
          <w:lang w:val="en-US"/>
        </w:rPr>
        <w:t xml:space="preserve"> </w:t>
      </w:r>
      <w:r>
        <w:rPr>
          <w:rFonts w:ascii="Arial" w:hAnsi="Arial"/>
          <w:rtl w:val="0"/>
        </w:rPr>
        <w:t xml:space="preserve">: </w:t>
      </w:r>
      <w:r>
        <w:rPr>
          <w:rFonts w:ascii="Arial" w:hAnsi="Arial"/>
          <w:rtl w:val="0"/>
          <w:lang w:val="en-US"/>
        </w:rPr>
        <w:t xml:space="preserve"> 1. Dr. rer. nat. Ganden Supriyanto, M.Sc (PJMK)</w:t>
      </w:r>
    </w:p>
    <w:p>
      <w:pPr>
        <w:pStyle w:val="Normal.0"/>
        <w:tabs>
          <w:tab w:val="left" w:pos="3119"/>
          <w:tab w:val="left" w:pos="3261"/>
        </w:tabs>
        <w:rPr>
          <w:rFonts w:ascii="Arial" w:cs="Arial" w:hAnsi="Arial" w:eastAsia="Arial"/>
        </w:rPr>
      </w:pPr>
      <w:r>
        <w:rPr>
          <w:rFonts w:ascii="Arial" w:hAnsi="Arial"/>
          <w:b w:val="1"/>
          <w:bCs w:val="1"/>
          <w:rtl w:val="0"/>
          <w:lang w:val="en-US"/>
        </w:rPr>
        <w:t xml:space="preserve">                                                </w:t>
      </w:r>
      <w:r>
        <w:rPr>
          <w:rFonts w:ascii="Arial" w:hAnsi="Arial"/>
          <w:rtl w:val="0"/>
          <w:lang w:val="en-US"/>
        </w:rPr>
        <w:t>2. Prof. Dr. Pratiwi Pujiastuti, M.Si</w:t>
      </w:r>
    </w:p>
    <w:p>
      <w:pPr>
        <w:pStyle w:val="Normal.0"/>
        <w:rPr>
          <w:rFonts w:ascii="Arial" w:cs="Arial" w:hAnsi="Arial" w:eastAsia="Arial"/>
        </w:rPr>
      </w:pPr>
      <w:r>
        <w:rPr>
          <w:rFonts w:ascii="Arial" w:hAnsi="Arial"/>
          <w:rtl w:val="0"/>
          <w:lang w:val="en-US"/>
        </w:rPr>
        <w:t>==================================================================</w:t>
      </w:r>
    </w:p>
    <w:p>
      <w:pPr>
        <w:pStyle w:val="Normal.0"/>
        <w:rPr>
          <w:rFonts w:ascii="Arial" w:cs="Arial" w:hAnsi="Arial" w:eastAsia="Arial"/>
          <w:b w:val="1"/>
          <w:bCs w:val="1"/>
        </w:rPr>
      </w:pPr>
    </w:p>
    <w:p>
      <w:pPr>
        <w:pStyle w:val="Normal.0"/>
        <w:numPr>
          <w:ilvl w:val="1"/>
          <w:numId w:val="2"/>
        </w:numPr>
        <w:bidi w:val="0"/>
        <w:ind w:right="0"/>
        <w:jc w:val="left"/>
        <w:rPr>
          <w:rFonts w:ascii="Arial" w:cs="Arial" w:hAnsi="Arial" w:eastAsia="Arial"/>
          <w:b w:val="1"/>
          <w:bCs w:val="1"/>
          <w:rtl w:val="0"/>
          <w:lang w:val="en-US"/>
        </w:rPr>
      </w:pPr>
      <w:r>
        <w:rPr>
          <w:rFonts w:ascii="Arial" w:hAnsi="Arial"/>
          <w:b w:val="1"/>
          <w:bCs w:val="1"/>
          <w:rtl w:val="0"/>
          <w:lang w:val="en-US"/>
        </w:rPr>
        <w:t>MANFAAT MATA KULIAH</w:t>
      </w:r>
    </w:p>
    <w:p>
      <w:pPr>
        <w:pStyle w:val="Normal.0"/>
        <w:ind w:left="2216" w:firstLine="0"/>
        <w:rPr>
          <w:rFonts w:ascii="Arial" w:cs="Arial" w:hAnsi="Arial" w:eastAsia="Arial"/>
          <w:b w:val="1"/>
          <w:bCs w:val="1"/>
        </w:rPr>
      </w:pPr>
    </w:p>
    <w:p>
      <w:pPr>
        <w:pStyle w:val="Normal.0"/>
        <w:jc w:val="both"/>
        <w:rPr>
          <w:rFonts w:ascii="Arial" w:cs="Arial" w:hAnsi="Arial" w:eastAsia="Arial"/>
        </w:rPr>
      </w:pPr>
      <w:r>
        <w:rPr>
          <w:rFonts w:ascii="Arial" w:hAnsi="Arial"/>
          <w:rtl w:val="0"/>
        </w:rPr>
        <w:t xml:space="preserve">Manfaat dari kuliah Kimia Dasar  adalah memberikan teori  dasar-dasar ilmu kimia </w:t>
      </w:r>
      <w:r>
        <w:rPr>
          <w:rFonts w:ascii="Arial" w:hAnsi="Arial"/>
          <w:rtl w:val="0"/>
          <w:lang w:val="en-US"/>
        </w:rPr>
        <w:t xml:space="preserve">yang meliputi </w:t>
      </w:r>
      <w:r>
        <w:rPr>
          <w:rFonts w:ascii="Arial" w:hAnsi="Arial"/>
          <w:rtl w:val="0"/>
        </w:rPr>
        <w:t xml:space="preserve"> senyawa anorganik </w:t>
      </w:r>
      <w:r>
        <w:rPr>
          <w:rFonts w:ascii="Arial" w:hAnsi="Arial"/>
          <w:rtl w:val="0"/>
          <w:lang w:val="en-US"/>
        </w:rPr>
        <w:t xml:space="preserve">dan </w:t>
      </w:r>
      <w:r>
        <w:rPr>
          <w:rFonts w:ascii="Arial" w:hAnsi="Arial"/>
          <w:rtl w:val="0"/>
        </w:rPr>
        <w:t xml:space="preserve"> senyawa organik</w:t>
      </w:r>
      <w:r>
        <w:rPr>
          <w:rFonts w:ascii="Arial" w:hAnsi="Arial"/>
          <w:rtl w:val="0"/>
          <w:lang w:val="en-US"/>
        </w:rPr>
        <w:t>.</w:t>
      </w: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numPr>
          <w:ilvl w:val="1"/>
          <w:numId w:val="2"/>
        </w:numPr>
        <w:bidi w:val="0"/>
        <w:ind w:right="0"/>
        <w:jc w:val="left"/>
        <w:rPr>
          <w:rFonts w:ascii="Arial" w:cs="Arial" w:hAnsi="Arial" w:eastAsia="Arial"/>
          <w:b w:val="1"/>
          <w:bCs w:val="1"/>
          <w:rtl w:val="0"/>
          <w:lang w:val="es-ES_tradnl"/>
        </w:rPr>
      </w:pPr>
      <w:r>
        <w:rPr>
          <w:rFonts w:ascii="Arial" w:hAnsi="Arial"/>
          <w:b w:val="1"/>
          <w:bCs w:val="1"/>
          <w:rtl w:val="0"/>
          <w:lang w:val="es-ES_tradnl"/>
        </w:rPr>
        <w:t>DESKRI</w:t>
      </w:r>
      <w:r>
        <w:rPr>
          <w:rFonts w:ascii="Arial" w:hAnsi="Arial"/>
          <w:b w:val="1"/>
          <w:bCs w:val="1"/>
          <w:rtl w:val="0"/>
          <w:lang w:val="en-US"/>
        </w:rPr>
        <w:t>PSI</w:t>
      </w:r>
      <w:r>
        <w:rPr>
          <w:rFonts w:ascii="Arial" w:hAnsi="Arial"/>
          <w:b w:val="1"/>
          <w:bCs w:val="1"/>
          <w:rtl w:val="0"/>
        </w:rPr>
        <w:t xml:space="preserve"> </w:t>
      </w:r>
      <w:r>
        <w:rPr>
          <w:rFonts w:ascii="Arial" w:hAnsi="Arial"/>
          <w:b w:val="1"/>
          <w:bCs w:val="1"/>
          <w:rtl w:val="0"/>
          <w:lang w:val="en-US"/>
        </w:rPr>
        <w:t xml:space="preserve"> </w:t>
      </w:r>
      <w:r>
        <w:rPr>
          <w:rFonts w:ascii="Arial" w:hAnsi="Arial"/>
          <w:b w:val="1"/>
          <w:bCs w:val="1"/>
          <w:rtl w:val="0"/>
        </w:rPr>
        <w:t>MATA KULIAH</w:t>
      </w:r>
    </w:p>
    <w:p>
      <w:pPr>
        <w:pStyle w:val="Normal.0"/>
        <w:ind w:left="2216" w:firstLine="0"/>
        <w:rPr>
          <w:rFonts w:ascii="Arial" w:cs="Arial" w:hAnsi="Arial" w:eastAsia="Arial"/>
          <w:b w:val="1"/>
          <w:bCs w:val="1"/>
        </w:rPr>
      </w:pPr>
    </w:p>
    <w:p>
      <w:pPr>
        <w:pStyle w:val="Normal.0"/>
        <w:jc w:val="both"/>
        <w:rPr>
          <w:rFonts w:ascii="Arial" w:cs="Arial" w:hAnsi="Arial" w:eastAsia="Arial"/>
        </w:rPr>
      </w:pPr>
      <w:r>
        <w:rPr>
          <w:rFonts w:ascii="Arial" w:hAnsi="Arial"/>
          <w:rtl w:val="0"/>
        </w:rPr>
        <w:t>Materi disajikan dalam bentuk perkuliahan, tugas</w:t>
      </w:r>
      <w:r>
        <w:rPr>
          <w:rFonts w:ascii="Arial" w:hAnsi="Arial"/>
          <w:rtl w:val="0"/>
          <w:lang w:val="en-US"/>
        </w:rPr>
        <w:t xml:space="preserve"> perorangan, tugas kelompok</w:t>
      </w:r>
      <w:r>
        <w:rPr>
          <w:rFonts w:ascii="Arial" w:hAnsi="Arial"/>
          <w:rtl w:val="0"/>
        </w:rPr>
        <w:t xml:space="preserve">, </w:t>
      </w:r>
      <w:r>
        <w:rPr>
          <w:rFonts w:ascii="Arial" w:hAnsi="Arial"/>
          <w:rtl w:val="0"/>
          <w:lang w:val="en-US"/>
        </w:rPr>
        <w:t xml:space="preserve">dan </w:t>
      </w:r>
      <w:r>
        <w:rPr>
          <w:rFonts w:ascii="Arial" w:hAnsi="Arial"/>
          <w:rtl w:val="0"/>
        </w:rPr>
        <w:t>diskusi di</w:t>
      </w:r>
      <w:r>
        <w:rPr>
          <w:rFonts w:ascii="Arial" w:hAnsi="Arial"/>
          <w:rtl w:val="0"/>
          <w:lang w:val="en-US"/>
        </w:rPr>
        <w:t xml:space="preserve"> dalam </w:t>
      </w:r>
      <w:r>
        <w:rPr>
          <w:rFonts w:ascii="Arial" w:hAnsi="Arial"/>
          <w:rtl w:val="0"/>
        </w:rPr>
        <w:t>kelas</w:t>
      </w:r>
      <w:r>
        <w:rPr>
          <w:rFonts w:ascii="Arial" w:hAnsi="Arial"/>
          <w:rtl w:val="0"/>
          <w:lang w:val="en-US"/>
        </w:rPr>
        <w:t>. Pembagian materi perkuliahan</w:t>
      </w:r>
      <w:r>
        <w:rPr>
          <w:rFonts w:ascii="Arial" w:hAnsi="Arial"/>
          <w:rtl w:val="0"/>
        </w:rPr>
        <w:t xml:space="preserve"> terdiri dari </w:t>
      </w:r>
      <w:r>
        <w:rPr>
          <w:rFonts w:ascii="Arial" w:hAnsi="Arial"/>
          <w:rtl w:val="0"/>
          <w:lang w:val="en-US"/>
        </w:rPr>
        <w:t xml:space="preserve">2 </w:t>
      </w:r>
      <w:r>
        <w:rPr>
          <w:rFonts w:ascii="Arial" w:hAnsi="Arial"/>
          <w:rtl w:val="0"/>
        </w:rPr>
        <w:t xml:space="preserve">kelompok </w:t>
      </w:r>
      <w:r>
        <w:rPr>
          <w:rFonts w:ascii="Arial" w:hAnsi="Arial"/>
          <w:rtl w:val="0"/>
          <w:lang w:val="en-US"/>
        </w:rPr>
        <w:t xml:space="preserve">yaitu kelompok </w:t>
      </w:r>
      <w:r>
        <w:rPr>
          <w:rFonts w:ascii="Arial" w:hAnsi="Arial"/>
          <w:rtl w:val="0"/>
        </w:rPr>
        <w:t>senyawa anorganik, meliputi : struktur atom dan sistem periodik, ikatan kimia, stoikhiometri, redoks dan termokimia, laju reaksi, kesetimbangan kimia</w:t>
      </w:r>
      <w:r>
        <w:rPr>
          <w:rFonts w:ascii="Arial" w:hAnsi="Arial"/>
          <w:rtl w:val="0"/>
          <w:lang w:val="en-US"/>
        </w:rPr>
        <w:t xml:space="preserve"> dan</w:t>
      </w:r>
      <w:r>
        <w:rPr>
          <w:rFonts w:ascii="Arial" w:hAnsi="Arial"/>
          <w:rtl w:val="0"/>
        </w:rPr>
        <w:t xml:space="preserve"> larutan</w:t>
      </w:r>
      <w:r>
        <w:rPr>
          <w:rFonts w:ascii="Arial" w:hAnsi="Arial"/>
          <w:rtl w:val="0"/>
          <w:lang w:val="en-US"/>
        </w:rPr>
        <w:t xml:space="preserve"> </w:t>
      </w:r>
      <w:r>
        <w:rPr>
          <w:rFonts w:ascii="Arial" w:hAnsi="Arial"/>
          <w:rtl w:val="0"/>
        </w:rPr>
        <w:t>serta kelompok senyawa organik, meliputi : pengantar kimia organik, hidrokarbon alifatis: alkana sikloalkana, alkil halida,  alkena</w:t>
      </w:r>
      <w:r>
        <w:rPr>
          <w:rFonts w:ascii="Arial" w:hAnsi="Arial"/>
          <w:rtl w:val="0"/>
          <w:lang w:val="en-US"/>
        </w:rPr>
        <w:t>,</w:t>
      </w:r>
      <w:r>
        <w:rPr>
          <w:rFonts w:ascii="Arial" w:hAnsi="Arial"/>
          <w:rtl w:val="0"/>
        </w:rPr>
        <w:t xml:space="preserve"> alkuna, senyawa aromatis, alkohol dan eter.</w:t>
      </w:r>
    </w:p>
    <w:p>
      <w:pPr>
        <w:pStyle w:val="Normal.0"/>
        <w:jc w:val="both"/>
        <w:rPr>
          <w:rFonts w:ascii="Arial" w:cs="Arial" w:hAnsi="Arial" w:eastAsia="Arial"/>
        </w:rPr>
      </w:pPr>
    </w:p>
    <w:p>
      <w:pPr>
        <w:pStyle w:val="Normal.0"/>
        <w:numPr>
          <w:ilvl w:val="1"/>
          <w:numId w:val="2"/>
        </w:numPr>
        <w:bidi w:val="0"/>
        <w:ind w:right="0"/>
        <w:jc w:val="left"/>
        <w:rPr>
          <w:rFonts w:ascii="Arial" w:cs="Arial" w:hAnsi="Arial" w:eastAsia="Arial"/>
          <w:b w:val="1"/>
          <w:bCs w:val="1"/>
          <w:rtl w:val="0"/>
          <w:lang w:val="pt-PT"/>
        </w:rPr>
      </w:pPr>
      <w:r>
        <w:rPr>
          <w:rFonts w:ascii="Arial" w:hAnsi="Arial"/>
          <w:b w:val="1"/>
          <w:bCs w:val="1"/>
          <w:rtl w:val="0"/>
          <w:lang w:val="pt-PT"/>
        </w:rPr>
        <w:t>TUJUAN</w:t>
      </w:r>
    </w:p>
    <w:p>
      <w:pPr>
        <w:pStyle w:val="Normal.0"/>
        <w:ind w:left="2216" w:firstLine="0"/>
        <w:rPr>
          <w:rFonts w:ascii="Arial" w:cs="Arial" w:hAnsi="Arial" w:eastAsia="Arial"/>
          <w:b w:val="1"/>
          <w:bCs w:val="1"/>
        </w:rPr>
      </w:pPr>
    </w:p>
    <w:p>
      <w:pPr>
        <w:pStyle w:val="Normal.0"/>
        <w:jc w:val="both"/>
        <w:rPr>
          <w:rFonts w:ascii="Arial" w:cs="Arial" w:hAnsi="Arial" w:eastAsia="Arial"/>
        </w:rPr>
      </w:pPr>
      <w:r>
        <w:rPr>
          <w:rFonts w:ascii="Arial" w:hAnsi="Arial"/>
          <w:rtl w:val="0"/>
        </w:rPr>
        <w:t xml:space="preserve">Setelah akhir kuliah mahasiswa diharapkan dapat menjelaskan konsep-konsep dasar kimia yang meliputi senyawa anorganik maupun organik serta aplikasi sederhana dari teori teori tersebut terhadap lingkungan sekitarnya. </w:t>
      </w:r>
    </w:p>
    <w:p>
      <w:pPr>
        <w:pStyle w:val="Normal.0"/>
        <w:jc w:val="both"/>
        <w:rPr>
          <w:rFonts w:ascii="Arial" w:cs="Arial" w:hAnsi="Arial" w:eastAsia="Arial"/>
        </w:rPr>
      </w:pPr>
    </w:p>
    <w:p>
      <w:pPr>
        <w:pStyle w:val="Normal.0"/>
        <w:numPr>
          <w:ilvl w:val="1"/>
          <w:numId w:val="2"/>
        </w:numPr>
        <w:bidi w:val="0"/>
        <w:ind w:right="0"/>
        <w:jc w:val="left"/>
        <w:rPr>
          <w:rFonts w:ascii="Arial" w:cs="Arial" w:hAnsi="Arial" w:eastAsia="Arial"/>
          <w:b w:val="1"/>
          <w:bCs w:val="1"/>
          <w:rtl w:val="0"/>
          <w:lang w:val="de-DE"/>
        </w:rPr>
      </w:pPr>
      <w:r>
        <w:rPr>
          <w:rFonts w:ascii="Arial" w:hAnsi="Arial"/>
          <w:b w:val="1"/>
          <w:bCs w:val="1"/>
          <w:rtl w:val="0"/>
          <w:lang w:val="de-DE"/>
        </w:rPr>
        <w:t>STRATEGI</w:t>
      </w:r>
    </w:p>
    <w:p>
      <w:pPr>
        <w:pStyle w:val="Normal.0"/>
        <w:ind w:left="2216" w:firstLine="0"/>
        <w:rPr>
          <w:rFonts w:ascii="Arial" w:cs="Arial" w:hAnsi="Arial" w:eastAsia="Arial"/>
          <w:b w:val="1"/>
          <w:bCs w:val="1"/>
        </w:rPr>
      </w:pPr>
    </w:p>
    <w:p>
      <w:pPr>
        <w:pStyle w:val="Normal.0"/>
        <w:jc w:val="both"/>
        <w:rPr>
          <w:rFonts w:ascii="Arial" w:cs="Arial" w:hAnsi="Arial" w:eastAsia="Arial"/>
        </w:rPr>
      </w:pPr>
      <w:bookmarkStart w:name="_Hlk490118932" w:id="0"/>
      <w:r>
        <w:rPr>
          <w:rFonts w:ascii="Arial" w:hAnsi="Arial"/>
          <w:rtl w:val="0"/>
        </w:rPr>
        <w:t>Kuliah disampaikan dengan metode ceramah</w:t>
      </w:r>
      <w:r>
        <w:rPr>
          <w:rFonts w:ascii="Arial" w:hAnsi="Arial"/>
          <w:rtl w:val="0"/>
          <w:lang w:val="en-US"/>
        </w:rPr>
        <w:t xml:space="preserve"> dengan metode SCL( student centered learning )</w:t>
      </w:r>
      <w:r>
        <w:rPr>
          <w:rFonts w:ascii="Arial" w:hAnsi="Arial"/>
          <w:rtl w:val="0"/>
        </w:rPr>
        <w:t>, diskusi kelas, tugas</w:t>
      </w:r>
      <w:r>
        <w:rPr>
          <w:rFonts w:ascii="Arial" w:hAnsi="Arial"/>
          <w:rtl w:val="0"/>
          <w:lang w:val="en-US"/>
        </w:rPr>
        <w:t xml:space="preserve"> perorangan</w:t>
      </w:r>
      <w:r>
        <w:rPr>
          <w:rFonts w:ascii="Arial" w:hAnsi="Arial"/>
          <w:rtl w:val="0"/>
          <w:lang w:val="pt-PT"/>
        </w:rPr>
        <w:t xml:space="preserve"> yang berupa soal-soal latihan</w:t>
      </w:r>
      <w:r>
        <w:rPr>
          <w:rFonts w:ascii="Arial" w:hAnsi="Arial"/>
          <w:rtl w:val="0"/>
          <w:lang w:val="en-US"/>
        </w:rPr>
        <w:t xml:space="preserve"> pada materi anorganik dan materi organik yang masing masing diberi 1 kali tugas</w:t>
      </w:r>
      <w:bookmarkEnd w:id="0"/>
      <w:r>
        <w:rPr>
          <w:rFonts w:ascii="Arial" w:hAnsi="Arial"/>
          <w:rtl w:val="0"/>
          <w:lang w:val="en-US"/>
        </w:rPr>
        <w:t xml:space="preserve"> </w:t>
      </w:r>
      <w:bookmarkStart w:name="_Hlk112086635" w:id="1"/>
      <w:r>
        <w:rPr>
          <w:rFonts w:ascii="Arial" w:hAnsi="Arial"/>
          <w:rtl w:val="0"/>
          <w:lang w:val="en-US"/>
        </w:rPr>
        <w:t>(</w:t>
      </w:r>
      <w:r>
        <w:rPr>
          <w:rFonts w:ascii="Arial" w:hAnsi="Arial"/>
          <w:i w:val="1"/>
          <w:iCs w:val="1"/>
          <w:rtl w:val="0"/>
          <w:lang w:val="en-US"/>
        </w:rPr>
        <w:t>problem based learning</w:t>
      </w:r>
      <w:r>
        <w:rPr>
          <w:rFonts w:ascii="Arial" w:hAnsi="Arial"/>
          <w:rtl w:val="0"/>
          <w:lang w:val="en-US"/>
        </w:rPr>
        <w:t>),</w:t>
      </w:r>
      <w:r>
        <w:rPr>
          <w:rFonts w:ascii="Arial" w:hAnsi="Arial"/>
          <w:i w:val="1"/>
          <w:iCs w:val="1"/>
          <w:rtl w:val="0"/>
          <w:lang w:val="en-US"/>
        </w:rPr>
        <w:t xml:space="preserve">  </w:t>
      </w:r>
      <w:r>
        <w:rPr>
          <w:rFonts w:ascii="Arial" w:hAnsi="Arial"/>
          <w:rtl w:val="0"/>
          <w:lang w:val="en-US"/>
        </w:rPr>
        <w:t>dan</w:t>
      </w:r>
      <w:r>
        <w:rPr>
          <w:rFonts w:ascii="Arial" w:hAnsi="Arial"/>
          <w:i w:val="1"/>
          <w:iCs w:val="1"/>
          <w:rtl w:val="0"/>
          <w:lang w:val="en-US"/>
        </w:rPr>
        <w:t xml:space="preserve"> </w:t>
      </w:r>
      <w:r>
        <w:rPr>
          <w:rFonts w:ascii="Arial" w:hAnsi="Arial"/>
          <w:rtl w:val="0"/>
          <w:lang w:val="en-US"/>
        </w:rPr>
        <w:t xml:space="preserve">tugas kelompok tentang aplikasi sederhana teori dasar dasar kimia terhadap lingkungan </w:t>
      </w:r>
      <w:r>
        <w:rPr>
          <w:rFonts w:ascii="Arial" w:hAnsi="Arial"/>
          <w:i w:val="1"/>
          <w:iCs w:val="1"/>
          <w:rtl w:val="0"/>
          <w:lang w:val="en-US"/>
        </w:rPr>
        <w:t xml:space="preserve"> (project base learning)</w:t>
      </w:r>
      <w:r>
        <w:rPr>
          <w:rFonts w:ascii="Arial" w:hAnsi="Arial"/>
          <w:rtl w:val="0"/>
          <w:lang w:val="en-US"/>
        </w:rPr>
        <w:t xml:space="preserve">. </w:t>
      </w:r>
      <w:bookmarkEnd w:id="1"/>
      <w:r>
        <w:rPr>
          <w:rFonts w:ascii="Arial" w:hAnsi="Arial"/>
          <w:color w:val="000000"/>
          <w:u w:color="000000"/>
          <w:rtl w:val="0"/>
          <w:lang w:val="it-IT"/>
        </w:rPr>
        <w:t>Untuk memperoleh evaluasi dan umpan balik</w:t>
      </w:r>
      <w:r>
        <w:rPr>
          <w:rFonts w:ascii="Arial" w:hAnsi="Arial"/>
          <w:rtl w:val="0"/>
        </w:rPr>
        <w:t xml:space="preserve"> </w:t>
      </w:r>
      <w:r>
        <w:rPr>
          <w:rFonts w:ascii="Arial" w:hAnsi="Arial"/>
          <w:rtl w:val="0"/>
          <w:lang w:val="en-US"/>
        </w:rPr>
        <w:t xml:space="preserve">dilaksanakan UTS </w:t>
      </w:r>
      <w:r>
        <w:rPr>
          <w:rFonts w:ascii="Arial" w:hAnsi="Arial"/>
          <w:rtl w:val="0"/>
        </w:rPr>
        <w:t xml:space="preserve">setelah penyampaian  materi </w:t>
      </w:r>
      <w:r>
        <w:rPr>
          <w:rFonts w:ascii="Arial" w:hAnsi="Arial"/>
          <w:rtl w:val="0"/>
          <w:lang w:val="en-US"/>
        </w:rPr>
        <w:t>ke 6</w:t>
      </w:r>
      <w:r>
        <w:rPr>
          <w:rFonts w:ascii="Arial" w:hAnsi="Arial"/>
          <w:rtl w:val="0"/>
        </w:rPr>
        <w:t>, sedangkan pada akhir perkuliahan dilaksanakan evaluasi berupa ujian akhir semester (UAS)</w:t>
      </w:r>
      <w:r>
        <w:rPr>
          <w:rFonts w:ascii="Arial" w:hAnsi="Arial"/>
          <w:rtl w:val="0"/>
          <w:lang w:val="en-US"/>
        </w:rPr>
        <w:t>.</w:t>
      </w:r>
    </w:p>
    <w:p>
      <w:pPr>
        <w:pStyle w:val="Normal.0"/>
        <w:spacing w:line="360" w:lineRule="auto"/>
        <w:jc w:val="both"/>
        <w:rPr>
          <w:rFonts w:ascii="Arial" w:cs="Arial" w:hAnsi="Arial" w:eastAsia="Arial"/>
        </w:rPr>
      </w:pPr>
    </w:p>
    <w:p>
      <w:pPr>
        <w:pStyle w:val="Normal.0"/>
        <w:spacing w:line="360" w:lineRule="auto"/>
        <w:jc w:val="both"/>
        <w:rPr>
          <w:rFonts w:ascii="Arial" w:cs="Arial" w:hAnsi="Arial" w:eastAsia="Arial"/>
        </w:rPr>
      </w:pPr>
    </w:p>
    <w:p>
      <w:pPr>
        <w:pStyle w:val="Normal.0"/>
        <w:spacing w:line="360" w:lineRule="auto"/>
        <w:jc w:val="both"/>
        <w:rPr>
          <w:rFonts w:ascii="Arial" w:cs="Arial" w:hAnsi="Arial" w:eastAsia="Arial"/>
        </w:rPr>
      </w:pPr>
    </w:p>
    <w:p>
      <w:pPr>
        <w:pStyle w:val="Normal.0"/>
        <w:spacing w:line="360" w:lineRule="auto"/>
        <w:jc w:val="both"/>
        <w:rPr>
          <w:rFonts w:ascii="Arial" w:cs="Arial" w:hAnsi="Arial" w:eastAsia="Arial"/>
        </w:rPr>
      </w:pPr>
    </w:p>
    <w:p>
      <w:pPr>
        <w:pStyle w:val="Normal.0"/>
        <w:spacing w:line="360" w:lineRule="auto"/>
        <w:jc w:val="both"/>
        <w:rPr>
          <w:rFonts w:ascii="Arial" w:cs="Arial" w:hAnsi="Arial" w:eastAsia="Arial"/>
        </w:rPr>
      </w:pPr>
    </w:p>
    <w:p>
      <w:pPr>
        <w:pStyle w:val="Normal.0"/>
        <w:spacing w:line="360" w:lineRule="auto"/>
        <w:jc w:val="both"/>
        <w:rPr>
          <w:rFonts w:ascii="Arial" w:cs="Arial" w:hAnsi="Arial" w:eastAsia="Arial"/>
        </w:rPr>
      </w:pPr>
    </w:p>
    <w:p>
      <w:pPr>
        <w:pStyle w:val="Normal.0"/>
        <w:numPr>
          <w:ilvl w:val="1"/>
          <w:numId w:val="2"/>
        </w:numPr>
        <w:bidi w:val="0"/>
        <w:ind w:right="0"/>
        <w:jc w:val="left"/>
        <w:rPr>
          <w:rFonts w:ascii="Arial" w:cs="Arial" w:hAnsi="Arial" w:eastAsia="Arial"/>
          <w:b w:val="1"/>
          <w:bCs w:val="1"/>
          <w:rtl w:val="0"/>
        </w:rPr>
      </w:pPr>
      <w:r>
        <w:rPr>
          <w:rFonts w:ascii="Arial" w:hAnsi="Arial"/>
          <w:b w:val="1"/>
          <w:bCs w:val="1"/>
          <w:rtl w:val="0"/>
        </w:rPr>
        <w:t>BACAAN / PUSTAKA ACUAN</w:t>
      </w:r>
    </w:p>
    <w:p>
      <w:pPr>
        <w:pStyle w:val="Normal.0"/>
        <w:ind w:left="2216" w:firstLine="0"/>
        <w:rPr>
          <w:rFonts w:ascii="Arial" w:cs="Arial" w:hAnsi="Arial" w:eastAsia="Arial"/>
          <w:b w:val="1"/>
          <w:bCs w:val="1"/>
        </w:rPr>
      </w:pPr>
    </w:p>
    <w:p>
      <w:pPr>
        <w:pStyle w:val="Normal.0"/>
        <w:ind w:left="2216" w:firstLine="0"/>
        <w:rPr>
          <w:rFonts w:ascii="Arial" w:cs="Arial" w:hAnsi="Arial" w:eastAsia="Arial"/>
          <w:b w:val="1"/>
          <w:bCs w:val="1"/>
        </w:rPr>
      </w:pPr>
    </w:p>
    <w:p>
      <w:pPr>
        <w:pStyle w:val="Normal.0"/>
        <w:numPr>
          <w:ilvl w:val="0"/>
          <w:numId w:val="4"/>
        </w:numPr>
        <w:bidi w:val="0"/>
        <w:ind w:right="0"/>
        <w:jc w:val="both"/>
        <w:rPr>
          <w:rFonts w:ascii="Arial" w:cs="Arial" w:hAnsi="Arial" w:eastAsia="Arial"/>
          <w:color w:val="000000"/>
          <w:u w:color="000000"/>
          <w:rtl w:val="0"/>
          <w:lang w:val="en-US"/>
        </w:rPr>
      </w:pPr>
      <w:r>
        <w:rPr>
          <w:rFonts w:ascii="Arial" w:hAnsi="Arial"/>
          <w:color w:val="000000"/>
          <w:u w:color="000000"/>
          <w:rtl w:val="0"/>
          <w:lang w:val="en-US"/>
        </w:rPr>
        <w:t xml:space="preserve">Petrucci , Ralph, Jeffry Madura, F. Herring and Carey Bissonnette,2016, General Chemistry: </w:t>
      </w:r>
      <w:r>
        <w:rPr>
          <w:rFonts w:ascii="Arial" w:hAnsi="Arial"/>
          <w:i w:val="1"/>
          <w:iCs w:val="1"/>
          <w:color w:val="000000"/>
          <w:u w:color="000000"/>
          <w:rtl w:val="0"/>
          <w:lang w:val="en-US"/>
        </w:rPr>
        <w:t>Principles and Modern Applications</w:t>
      </w:r>
      <w:r>
        <w:rPr>
          <w:rFonts w:ascii="Arial" w:hAnsi="Arial"/>
          <w:color w:val="000000"/>
          <w:u w:color="000000"/>
          <w:rtl w:val="0"/>
          <w:lang w:val="en-US"/>
        </w:rPr>
        <w:t xml:space="preserve">, Ed.11 </w:t>
      </w:r>
      <w:r>
        <w:rPr>
          <w:rFonts w:ascii="Arial" w:hAnsi="Arial"/>
          <w:color w:val="000000"/>
          <w:u w:color="000000"/>
          <w:vertAlign w:val="superscript"/>
          <w:rtl w:val="0"/>
          <w:lang w:val="en-US"/>
        </w:rPr>
        <w:t>th</w:t>
      </w:r>
      <w:r>
        <w:rPr>
          <w:rFonts w:ascii="Arial" w:hAnsi="Arial"/>
          <w:color w:val="000000"/>
          <w:u w:color="000000"/>
          <w:rtl w:val="0"/>
          <w:lang w:val="en-US"/>
        </w:rPr>
        <w:t xml:space="preserve"> ,</w:t>
      </w:r>
      <w:r>
        <w:rPr>
          <w:rFonts w:ascii="Arial" w:hAnsi="Arial"/>
          <w:b w:val="1"/>
          <w:bCs w:val="1"/>
          <w:color w:val="0f1111"/>
          <w:sz w:val="21"/>
          <w:szCs w:val="21"/>
          <w:u w:color="0f1111"/>
          <w:shd w:val="clear" w:color="auto" w:fill="ffffff"/>
          <w:rtl w:val="0"/>
        </w:rPr>
        <w:t xml:space="preserve"> </w:t>
      </w:r>
      <w:r>
        <w:rPr>
          <w:rFonts w:ascii="Arial" w:hAnsi="Arial"/>
          <w:color w:val="0f1111"/>
          <w:sz w:val="21"/>
          <w:szCs w:val="21"/>
          <w:u w:color="0f1111"/>
          <w:shd w:val="clear" w:color="auto" w:fill="ffffff"/>
          <w:rtl w:val="0"/>
          <w:lang w:val="en-US"/>
        </w:rPr>
        <w:t>Pearson</w:t>
      </w:r>
      <w:r>
        <w:rPr>
          <w:rFonts w:ascii="Arial" w:hAnsi="Arial"/>
          <w:color w:val="0f1111"/>
          <w:sz w:val="21"/>
          <w:szCs w:val="21"/>
          <w:u w:color="0f1111"/>
          <w:shd w:val="clear" w:color="auto" w:fill="ffffff"/>
          <w:rtl w:val="0"/>
          <w:lang w:val="en-US"/>
        </w:rPr>
        <w:t>, London</w:t>
      </w:r>
    </w:p>
    <w:p>
      <w:pPr>
        <w:pStyle w:val="Normal.0"/>
        <w:numPr>
          <w:ilvl w:val="0"/>
          <w:numId w:val="5"/>
        </w:numPr>
        <w:bidi w:val="0"/>
        <w:ind w:right="0"/>
        <w:jc w:val="both"/>
        <w:rPr>
          <w:rFonts w:ascii="Arial" w:cs="Arial" w:hAnsi="Arial" w:eastAsia="Arial"/>
          <w:rtl w:val="0"/>
        </w:rPr>
      </w:pPr>
      <w:r>
        <w:rPr>
          <w:rFonts w:ascii="Arial" w:hAnsi="Arial"/>
          <w:rtl w:val="0"/>
        </w:rPr>
        <w:t>Whitten.K.D. ,</w:t>
      </w:r>
      <w:r>
        <w:rPr>
          <w:rFonts w:ascii="Arial" w:hAnsi="Arial"/>
          <w:rtl w:val="0"/>
          <w:lang w:val="en-US"/>
        </w:rPr>
        <w:t xml:space="preserve"> Davis, R.E., Gailey, K.D.,</w:t>
      </w:r>
      <w:r>
        <w:rPr>
          <w:rFonts w:ascii="Arial" w:hAnsi="Arial"/>
          <w:rtl w:val="0"/>
        </w:rPr>
        <w:t xml:space="preserve"> 199</w:t>
      </w:r>
      <w:r>
        <w:rPr>
          <w:rFonts w:ascii="Arial" w:hAnsi="Arial"/>
          <w:rtl w:val="0"/>
          <w:lang w:val="en-US"/>
        </w:rPr>
        <w:t>9</w:t>
      </w:r>
      <w:r>
        <w:rPr>
          <w:rFonts w:ascii="Arial" w:hAnsi="Arial"/>
          <w:rtl w:val="0"/>
        </w:rPr>
        <w:t xml:space="preserve">. </w:t>
      </w:r>
      <w:r>
        <w:rPr>
          <w:rFonts w:ascii="Arial" w:hAnsi="Arial"/>
          <w:i w:val="1"/>
          <w:iCs w:val="1"/>
          <w:rtl w:val="0"/>
          <w:lang w:val="en-US"/>
        </w:rPr>
        <w:t>General Chemistry with Qualitative Analysis</w:t>
      </w:r>
      <w:r>
        <w:rPr>
          <w:rFonts w:ascii="Arial" w:hAnsi="Arial"/>
          <w:rtl w:val="0"/>
        </w:rPr>
        <w:t xml:space="preserve">, Ed. </w:t>
      </w:r>
      <w:r>
        <w:rPr>
          <w:rFonts w:ascii="Arial" w:hAnsi="Arial"/>
          <w:rtl w:val="0"/>
          <w:lang w:val="en-US"/>
        </w:rPr>
        <w:t>6</w:t>
      </w:r>
      <w:r>
        <w:rPr>
          <w:rFonts w:ascii="Arial" w:hAnsi="Arial"/>
          <w:rtl w:val="0"/>
        </w:rPr>
        <w:t xml:space="preserve"> </w:t>
      </w:r>
      <w:r>
        <w:rPr>
          <w:rFonts w:ascii="Arial" w:hAnsi="Arial"/>
          <w:vertAlign w:val="superscript"/>
          <w:rtl w:val="0"/>
          <w:lang w:val="en-US"/>
        </w:rPr>
        <w:t>th</w:t>
      </w:r>
      <w:r>
        <w:rPr>
          <w:rFonts w:ascii="Arial" w:hAnsi="Arial"/>
          <w:rtl w:val="0"/>
          <w:lang w:val="en-US"/>
        </w:rPr>
        <w:t>, Saunders College Publ., USA.</w:t>
      </w:r>
    </w:p>
    <w:p>
      <w:pPr>
        <w:pStyle w:val="Normal.0"/>
        <w:tabs>
          <w:tab w:val="left" w:pos="284"/>
          <w:tab w:val="left" w:pos="567"/>
          <w:tab w:val="left" w:pos="851"/>
          <w:tab w:val="left" w:pos="1134"/>
          <w:tab w:val="left" w:pos="1418"/>
          <w:tab w:val="left" w:pos="1701"/>
          <w:tab w:val="left" w:pos="1985"/>
          <w:tab w:val="left" w:pos="2268"/>
          <w:tab w:val="left" w:pos="2552"/>
        </w:tabs>
        <w:ind w:left="284" w:hanging="284"/>
        <w:jc w:val="both"/>
        <w:rPr>
          <w:rFonts w:ascii="Arial" w:cs="Arial" w:hAnsi="Arial" w:eastAsia="Arial"/>
          <w:color w:val="000000"/>
          <w:u w:color="000000"/>
        </w:rPr>
      </w:pPr>
      <w:r>
        <w:rPr>
          <w:rFonts w:ascii="Arial" w:hAnsi="Arial"/>
          <w:color w:val="000000"/>
          <w:u w:color="000000"/>
          <w:rtl w:val="0"/>
        </w:rPr>
        <w:t>3.</w:t>
      </w:r>
      <w:r>
        <w:rPr>
          <w:rFonts w:ascii="Arial" w:hAnsi="Arial"/>
          <w:color w:val="000000"/>
          <w:u w:color="000000"/>
          <w:rtl w:val="0"/>
          <w:lang w:val="en-US"/>
        </w:rPr>
        <w:t xml:space="preserve"> </w:t>
      </w:r>
      <w:r>
        <w:rPr>
          <w:rFonts w:ascii="Arial" w:hAnsi="Arial"/>
          <w:color w:val="000000"/>
          <w:u w:color="000000"/>
          <w:rtl w:val="0"/>
          <w:lang w:val="en-US"/>
        </w:rPr>
        <w:t xml:space="preserve">Brown, W.H., </w:t>
      </w:r>
      <w:r>
        <w:rPr>
          <w:rFonts w:ascii="Arial" w:hAnsi="Arial"/>
          <w:color w:val="000000"/>
          <w:u w:color="000000"/>
          <w:rtl w:val="0"/>
          <w:lang w:val="en-US"/>
        </w:rPr>
        <w:t>2016</w:t>
      </w:r>
      <w:r>
        <w:rPr>
          <w:rFonts w:ascii="Arial" w:hAnsi="Arial"/>
          <w:color w:val="000000"/>
          <w:u w:color="000000"/>
          <w:rtl w:val="0"/>
        </w:rPr>
        <w:t xml:space="preserve">, </w:t>
      </w:r>
      <w:r>
        <w:rPr>
          <w:rFonts w:ascii="Arial" w:hAnsi="Arial"/>
          <w:i w:val="1"/>
          <w:iCs w:val="1"/>
          <w:color w:val="000000"/>
          <w:u w:color="000000"/>
          <w:rtl w:val="0"/>
          <w:lang w:val="en-US"/>
        </w:rPr>
        <w:t>Introduction to Organic Chemistry</w:t>
      </w:r>
      <w:r>
        <w:rPr>
          <w:rFonts w:ascii="Arial" w:hAnsi="Arial"/>
          <w:color w:val="000000"/>
          <w:u w:color="000000"/>
          <w:rtl w:val="0"/>
        </w:rPr>
        <w:t xml:space="preserve">, </w:t>
      </w:r>
      <w:r>
        <w:rPr>
          <w:rFonts w:ascii="Arial" w:hAnsi="Arial"/>
          <w:color w:val="000000"/>
          <w:u w:color="000000"/>
          <w:rtl w:val="0"/>
          <w:lang w:val="en-US"/>
        </w:rPr>
        <w:t>7</w:t>
      </w:r>
      <w:r>
        <w:rPr>
          <w:rFonts w:ascii="Arial" w:hAnsi="Arial"/>
          <w:color w:val="000000"/>
          <w:u w:color="000000"/>
          <w:vertAlign w:val="superscript"/>
          <w:rtl w:val="0"/>
        </w:rPr>
        <w:t>rd</w:t>
      </w:r>
      <w:r>
        <w:rPr>
          <w:rFonts w:ascii="Arial" w:hAnsi="Arial"/>
          <w:color w:val="000000"/>
          <w:u w:color="000000"/>
          <w:rtl w:val="0"/>
          <w:lang w:val="en-US"/>
        </w:rPr>
        <w:t xml:space="preserve"> ed., Williard Grant Press, Boston </w:t>
      </w:r>
    </w:p>
    <w:p>
      <w:pPr>
        <w:pStyle w:val="Normal.0"/>
        <w:tabs>
          <w:tab w:val="left" w:pos="284"/>
          <w:tab w:val="left" w:pos="567"/>
          <w:tab w:val="left" w:pos="851"/>
          <w:tab w:val="left" w:pos="1134"/>
          <w:tab w:val="left" w:pos="1418"/>
          <w:tab w:val="left" w:pos="1701"/>
          <w:tab w:val="left" w:pos="1985"/>
          <w:tab w:val="left" w:pos="2268"/>
          <w:tab w:val="left" w:pos="2552"/>
        </w:tabs>
        <w:ind w:left="284" w:hanging="284"/>
        <w:jc w:val="both"/>
        <w:rPr>
          <w:rFonts w:ascii="Arial" w:cs="Arial" w:hAnsi="Arial" w:eastAsia="Arial"/>
          <w:color w:val="000000"/>
          <w:u w:color="000000"/>
        </w:rPr>
      </w:pPr>
      <w:r>
        <w:rPr>
          <w:rFonts w:ascii="Arial" w:hAnsi="Arial"/>
          <w:color w:val="000000"/>
          <w:u w:color="000000"/>
          <w:rtl w:val="0"/>
          <w:lang w:val="en-US"/>
        </w:rPr>
        <w:t xml:space="preserve">4. </w:t>
      </w:r>
      <w:r>
        <w:rPr>
          <w:rFonts w:ascii="Arial" w:cs="Arial" w:hAnsi="Arial" w:eastAsia="Arial"/>
          <w:color w:val="000000"/>
          <w:u w:color="000000"/>
          <w:rtl w:val="0"/>
          <w:lang w:val="it-IT"/>
        </w:rPr>
        <w:tab/>
        <w:t xml:space="preserve">Wilbraham, A.C., Matta M.S.,1992, </w:t>
      </w:r>
      <w:r>
        <w:rPr>
          <w:rFonts w:ascii="Arial" w:hAnsi="Arial"/>
          <w:i w:val="1"/>
          <w:iCs w:val="1"/>
          <w:color w:val="000000"/>
          <w:u w:color="000000"/>
          <w:rtl w:val="0"/>
        </w:rPr>
        <w:t>Pengantar Kimia Organik dan Hayati (terjemahan Suminar Achmad</w:t>
      </w:r>
      <w:r>
        <w:rPr>
          <w:rFonts w:ascii="Arial" w:hAnsi="Arial"/>
          <w:color w:val="000000"/>
          <w:u w:color="000000"/>
          <w:rtl w:val="0"/>
        </w:rPr>
        <w:t>), Penerbit ITB</w:t>
      </w:r>
    </w:p>
    <w:p>
      <w:pPr>
        <w:pStyle w:val="Normal.0"/>
        <w:tabs>
          <w:tab w:val="left" w:pos="284"/>
          <w:tab w:val="left" w:pos="567"/>
          <w:tab w:val="left" w:pos="851"/>
          <w:tab w:val="left" w:pos="1134"/>
          <w:tab w:val="left" w:pos="1418"/>
          <w:tab w:val="left" w:pos="1701"/>
          <w:tab w:val="left" w:pos="1985"/>
          <w:tab w:val="left" w:pos="2268"/>
          <w:tab w:val="left" w:pos="2552"/>
        </w:tabs>
        <w:ind w:left="284" w:hanging="284"/>
        <w:jc w:val="both"/>
        <w:rPr>
          <w:rFonts w:ascii="Arial" w:cs="Arial" w:hAnsi="Arial" w:eastAsia="Arial"/>
          <w:color w:val="000000"/>
          <w:u w:color="000000"/>
          <w:lang w:val="en-US"/>
        </w:rPr>
      </w:pPr>
    </w:p>
    <w:p>
      <w:pPr>
        <w:pStyle w:val="Normal.0"/>
        <w:tabs>
          <w:tab w:val="left" w:pos="284"/>
          <w:tab w:val="left" w:pos="567"/>
          <w:tab w:val="left" w:pos="851"/>
          <w:tab w:val="left" w:pos="1134"/>
          <w:tab w:val="left" w:pos="1418"/>
          <w:tab w:val="left" w:pos="1701"/>
          <w:tab w:val="left" w:pos="1985"/>
          <w:tab w:val="left" w:pos="2268"/>
          <w:tab w:val="left" w:pos="2552"/>
        </w:tabs>
        <w:ind w:left="284" w:hanging="284"/>
        <w:jc w:val="both"/>
        <w:rPr>
          <w:rFonts w:ascii="Arial" w:cs="Arial" w:hAnsi="Arial" w:eastAsia="Arial"/>
          <w:color w:val="000000"/>
          <w:u w:color="000000"/>
          <w:lang w:val="en-US"/>
        </w:rPr>
      </w:pPr>
    </w:p>
    <w:p>
      <w:pPr>
        <w:pStyle w:val="Normal.0"/>
        <w:tabs>
          <w:tab w:val="left" w:pos="284"/>
          <w:tab w:val="left" w:pos="567"/>
          <w:tab w:val="left" w:pos="851"/>
          <w:tab w:val="left" w:pos="1134"/>
          <w:tab w:val="left" w:pos="1418"/>
          <w:tab w:val="left" w:pos="1701"/>
          <w:tab w:val="left" w:pos="1985"/>
          <w:tab w:val="left" w:pos="2268"/>
          <w:tab w:val="left" w:pos="2552"/>
        </w:tabs>
        <w:ind w:left="284" w:hanging="284"/>
        <w:jc w:val="both"/>
        <w:rPr>
          <w:rFonts w:ascii="Arial" w:cs="Arial" w:hAnsi="Arial" w:eastAsia="Arial"/>
          <w:color w:val="000000"/>
          <w:u w:color="000000"/>
          <w:lang w:val="en-US"/>
        </w:rPr>
      </w:pPr>
    </w:p>
    <w:p>
      <w:pPr>
        <w:pStyle w:val="Normal.0"/>
        <w:numPr>
          <w:ilvl w:val="1"/>
          <w:numId w:val="6"/>
        </w:numPr>
        <w:bidi w:val="0"/>
        <w:ind w:right="0"/>
        <w:jc w:val="left"/>
        <w:rPr>
          <w:rFonts w:ascii="Arial" w:cs="Arial" w:hAnsi="Arial" w:eastAsia="Arial"/>
          <w:b w:val="1"/>
          <w:bCs w:val="1"/>
          <w:rtl w:val="0"/>
        </w:rPr>
      </w:pPr>
      <w:r>
        <w:rPr>
          <w:rFonts w:ascii="Arial" w:hAnsi="Arial"/>
          <w:b w:val="1"/>
          <w:bCs w:val="1"/>
          <w:rtl w:val="0"/>
        </w:rPr>
        <w:t>KR</w:t>
      </w:r>
      <w:r>
        <w:rPr>
          <w:rFonts w:ascii="Arial" w:hAnsi="Arial"/>
          <w:b w:val="1"/>
          <w:bCs w:val="1"/>
          <w:rtl w:val="0"/>
          <w:lang w:val="en-US"/>
        </w:rPr>
        <w:t>I</w:t>
      </w:r>
      <w:r>
        <w:rPr>
          <w:rFonts w:ascii="Arial" w:hAnsi="Arial"/>
          <w:b w:val="1"/>
          <w:bCs w:val="1"/>
          <w:rtl w:val="0"/>
        </w:rPr>
        <w:t xml:space="preserve">TERIA PENILAIAN </w:t>
      </w:r>
    </w:p>
    <w:p>
      <w:pPr>
        <w:pStyle w:val="Normal.0"/>
        <w:rPr>
          <w:rFonts w:ascii="Arial" w:cs="Arial" w:hAnsi="Arial" w:eastAsia="Arial"/>
          <w:b w:val="1"/>
          <w:bCs w:val="1"/>
        </w:rPr>
      </w:pPr>
    </w:p>
    <w:p>
      <w:pPr>
        <w:pStyle w:val="Normal.0"/>
        <w:rPr>
          <w:rFonts w:ascii="Arial" w:cs="Arial" w:hAnsi="Arial" w:eastAsia="Arial"/>
          <w:b w:val="1"/>
          <w:bCs w:val="1"/>
        </w:rPr>
      </w:pPr>
      <w:r>
        <w:rPr>
          <w:rFonts w:ascii="Arial" w:hAnsi="Arial"/>
          <w:b w:val="1"/>
          <w:bCs w:val="1"/>
          <w:rtl w:val="0"/>
        </w:rPr>
        <w:t>Materi Ujian</w:t>
      </w:r>
    </w:p>
    <w:p>
      <w:pPr>
        <w:pStyle w:val="Normal.0"/>
        <w:rPr>
          <w:rFonts w:ascii="Arial" w:cs="Arial" w:hAnsi="Arial" w:eastAsia="Arial"/>
        </w:rPr>
      </w:pPr>
      <w:r>
        <w:rPr>
          <w:rFonts w:ascii="Arial" w:hAnsi="Arial"/>
          <w:rtl w:val="0"/>
          <w:lang w:val="sv-SE"/>
        </w:rPr>
        <w:t xml:space="preserve">    (1) UTS         : materi 1-6 </w:t>
      </w:r>
    </w:p>
    <w:p>
      <w:pPr>
        <w:pStyle w:val="Normal.0"/>
        <w:rPr>
          <w:rFonts w:ascii="Arial" w:cs="Arial" w:hAnsi="Arial" w:eastAsia="Arial"/>
        </w:rPr>
      </w:pPr>
      <w:r>
        <w:rPr>
          <w:rFonts w:ascii="Arial" w:hAnsi="Arial"/>
          <w:rtl w:val="0"/>
          <w:lang w:val="sv-SE"/>
        </w:rPr>
        <w:t xml:space="preserve">    (2) UAS         : materi 7-12 </w:t>
      </w:r>
    </w:p>
    <w:p>
      <w:pPr>
        <w:pStyle w:val="Normal.0"/>
        <w:rPr>
          <w:rFonts w:ascii="Arial" w:cs="Arial" w:hAnsi="Arial" w:eastAsia="Arial"/>
          <w:b w:val="1"/>
          <w:bCs w:val="1"/>
          <w:lang w:val="sv-SE"/>
        </w:rPr>
      </w:pPr>
    </w:p>
    <w:p>
      <w:pPr>
        <w:pStyle w:val="Normal.0"/>
        <w:rPr>
          <w:rFonts w:ascii="Arial" w:cs="Arial" w:hAnsi="Arial" w:eastAsia="Arial"/>
          <w:b w:val="1"/>
          <w:bCs w:val="1"/>
        </w:rPr>
      </w:pPr>
      <w:r>
        <w:rPr>
          <w:rFonts w:ascii="Arial" w:hAnsi="Arial"/>
          <w:b w:val="1"/>
          <w:bCs w:val="1"/>
          <w:rtl w:val="0"/>
          <w:lang w:val="sv-SE"/>
        </w:rPr>
        <w:t>Komponen Nilai Akhir ( NA)</w:t>
      </w:r>
    </w:p>
    <w:p>
      <w:pPr>
        <w:pStyle w:val="Normal.0"/>
        <w:rPr>
          <w:rFonts w:ascii="Arial" w:cs="Arial" w:hAnsi="Arial" w:eastAsia="Arial"/>
          <w:b w:val="1"/>
          <w:bCs w:val="1"/>
          <w:lang w:val="sv-SE"/>
        </w:rPr>
      </w:pPr>
    </w:p>
    <w:tbl>
      <w:tblPr>
        <w:tblW w:w="9375" w:type="dxa"/>
        <w:jc w:val="left"/>
        <w:tblInd w:w="41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27"/>
        <w:gridCol w:w="2544"/>
        <w:gridCol w:w="6204"/>
      </w:tblGrid>
      <w:tr>
        <w:tblPrEx>
          <w:shd w:val="clear" w:color="auto" w:fill="ced7e7"/>
        </w:tblPrEx>
        <w:trPr>
          <w:trHeight w:val="292"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NO</w:t>
            </w:r>
          </w:p>
        </w:tc>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 xml:space="preserve">NAMA </w:t>
            </w:r>
          </w:p>
        </w:tc>
        <w:tc>
          <w:tcPr>
            <w:tcW w:type="dxa" w:w="6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PERSEN</w:t>
            </w:r>
          </w:p>
        </w:tc>
      </w:tr>
      <w:tr>
        <w:tblPrEx>
          <w:shd w:val="clear" w:color="auto" w:fill="ced7e7"/>
        </w:tblPrEx>
        <w:trPr>
          <w:trHeight w:val="292"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1</w:t>
            </w:r>
          </w:p>
        </w:tc>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UTS</w:t>
            </w:r>
          </w:p>
        </w:tc>
        <w:tc>
          <w:tcPr>
            <w:tcW w:type="dxa" w:w="6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 25%</w:t>
            </w:r>
          </w:p>
        </w:tc>
      </w:tr>
      <w:tr>
        <w:tblPrEx>
          <w:shd w:val="clear" w:color="auto" w:fill="ced7e7"/>
        </w:tblPrEx>
        <w:trPr>
          <w:trHeight w:val="292"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2</w:t>
            </w:r>
          </w:p>
        </w:tc>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UAS</w:t>
            </w:r>
          </w:p>
        </w:tc>
        <w:tc>
          <w:tcPr>
            <w:tcW w:type="dxa" w:w="6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 25%</w:t>
            </w:r>
          </w:p>
        </w:tc>
      </w:tr>
      <w:tr>
        <w:tblPrEx>
          <w:shd w:val="clear" w:color="auto" w:fill="ced7e7"/>
        </w:tblPrEx>
        <w:trPr>
          <w:trHeight w:val="5332"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3</w:t>
            </w:r>
          </w:p>
        </w:tc>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TUGAS  meliputi :</w:t>
            </w:r>
          </w:p>
          <w:p>
            <w:pPr>
              <w:pStyle w:val="Normal.0"/>
              <w:ind w:left="720" w:firstLine="0"/>
            </w:pPr>
          </w:p>
          <w:p>
            <w:pPr>
              <w:pStyle w:val="Normal.0"/>
              <w:numPr>
                <w:ilvl w:val="0"/>
                <w:numId w:val="7"/>
              </w:numPr>
              <w:bidi w:val="0"/>
              <w:ind w:right="0"/>
              <w:jc w:val="left"/>
              <w:rPr>
                <w:rFonts w:ascii="Arial" w:hAnsi="Arial"/>
                <w:rtl w:val="0"/>
                <w:lang w:val="sv-SE"/>
              </w:rPr>
            </w:pPr>
            <w:r>
              <w:rPr>
                <w:rFonts w:ascii="Arial" w:hAnsi="Arial"/>
                <w:rtl w:val="0"/>
                <w:lang w:val="sv-SE"/>
              </w:rPr>
              <w:t>Tugas Perorangan</w:t>
            </w:r>
          </w:p>
          <w:p>
            <w:pPr>
              <w:pStyle w:val="Normal.0"/>
              <w:ind w:left="720" w:firstLine="0"/>
            </w:pPr>
            <w:r>
              <w:rPr>
                <w:rFonts w:ascii="Arial" w:hAnsi="Arial"/>
                <w:rtl w:val="0"/>
                <w:lang w:val="sv-SE"/>
              </w:rPr>
              <w:t xml:space="preserve">  </w:t>
            </w:r>
          </w:p>
          <w:p>
            <w:pPr>
              <w:pStyle w:val="Normal.0"/>
              <w:numPr>
                <w:ilvl w:val="0"/>
                <w:numId w:val="7"/>
              </w:numPr>
              <w:bidi w:val="0"/>
              <w:ind w:right="0"/>
              <w:jc w:val="left"/>
              <w:rPr>
                <w:rFonts w:ascii="Arial" w:hAnsi="Arial"/>
                <w:rtl w:val="0"/>
                <w:lang w:val="sv-SE"/>
              </w:rPr>
            </w:pPr>
            <w:r>
              <w:rPr>
                <w:rFonts w:ascii="Arial" w:hAnsi="Arial"/>
                <w:rtl w:val="0"/>
                <w:lang w:val="sv-SE"/>
              </w:rPr>
              <w:t xml:space="preserve">Tugas Kelompok </w:t>
            </w:r>
          </w:p>
          <w:p>
            <w:pPr>
              <w:pStyle w:val="List Paragraph"/>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numPr>
                <w:ilvl w:val="0"/>
                <w:numId w:val="7"/>
              </w:numPr>
              <w:bidi w:val="0"/>
              <w:ind w:right="0"/>
              <w:jc w:val="left"/>
              <w:rPr>
                <w:rFonts w:ascii="Arial" w:hAnsi="Arial"/>
                <w:i w:val="1"/>
                <w:iCs w:val="1"/>
                <w:rtl w:val="0"/>
                <w:lang w:val="sv-SE"/>
              </w:rPr>
            </w:pPr>
            <w:r>
              <w:rPr>
                <w:rFonts w:ascii="Arial" w:hAnsi="Arial"/>
                <w:i w:val="1"/>
                <w:iCs w:val="1"/>
                <w:rtl w:val="0"/>
                <w:lang w:val="sv-SE"/>
              </w:rPr>
              <w:t>Sofskill</w:t>
            </w:r>
          </w:p>
        </w:tc>
        <w:tc>
          <w:tcPr>
            <w:tcW w:type="dxa" w:w="62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rPr>
            </w:pPr>
            <w:r>
              <w:rPr>
                <w:rFonts w:ascii="Arial" w:hAnsi="Arial"/>
                <w:rtl w:val="0"/>
                <w:lang w:val="sv-SE"/>
              </w:rPr>
              <w:t>: 50%</w:t>
            </w:r>
          </w:p>
          <w:p>
            <w:pPr>
              <w:pStyle w:val="Normal.0"/>
              <w:rPr>
                <w:rFonts w:ascii="Arial" w:cs="Arial" w:hAnsi="Arial" w:eastAsia="Arial"/>
                <w:lang w:val="sv-SE"/>
              </w:rPr>
            </w:pPr>
          </w:p>
          <w:p>
            <w:pPr>
              <w:pStyle w:val="Normal.0"/>
              <w:bidi w:val="0"/>
              <w:ind w:left="0" w:right="0" w:firstLine="0"/>
              <w:jc w:val="left"/>
              <w:rPr>
                <w:rFonts w:ascii="Arial" w:cs="Arial" w:hAnsi="Arial" w:eastAsia="Arial"/>
                <w:rtl w:val="0"/>
              </w:rPr>
            </w:pPr>
            <w:r>
              <w:rPr>
                <w:rFonts w:ascii="Arial" w:hAnsi="Arial"/>
                <w:rtl w:val="0"/>
                <w:lang w:val="sv-SE"/>
              </w:rPr>
              <w:t>: 15% (tugas materi anorganik dan materi organik )</w:t>
            </w:r>
          </w:p>
          <w:p>
            <w:pPr>
              <w:pStyle w:val="Normal.0"/>
              <w:rPr>
                <w:rFonts w:ascii="Arial" w:cs="Arial" w:hAnsi="Arial" w:eastAsia="Arial"/>
                <w:lang w:val="sv-SE"/>
              </w:rPr>
            </w:pPr>
          </w:p>
          <w:p>
            <w:pPr>
              <w:pStyle w:val="Normal.0"/>
              <w:bidi w:val="0"/>
              <w:ind w:left="0" w:right="0" w:firstLine="0"/>
              <w:jc w:val="left"/>
              <w:rPr>
                <w:rFonts w:ascii="Arial" w:cs="Arial" w:hAnsi="Arial" w:eastAsia="Arial"/>
                <w:rtl w:val="0"/>
              </w:rPr>
            </w:pPr>
            <w:r>
              <w:rPr>
                <w:rFonts w:ascii="Arial" w:hAnsi="Arial"/>
                <w:rtl w:val="0"/>
                <w:lang w:val="sv-SE"/>
              </w:rPr>
              <w:t xml:space="preserve"> </w:t>
            </w:r>
          </w:p>
          <w:p>
            <w:pPr>
              <w:pStyle w:val="Normal.0"/>
              <w:bidi w:val="0"/>
              <w:ind w:left="0" w:right="0" w:firstLine="0"/>
              <w:jc w:val="left"/>
              <w:rPr>
                <w:rFonts w:ascii="Arial" w:cs="Arial" w:hAnsi="Arial" w:eastAsia="Arial"/>
                <w:rtl w:val="0"/>
              </w:rPr>
            </w:pPr>
            <w:r>
              <w:rPr>
                <w:rFonts w:ascii="Arial" w:hAnsi="Arial"/>
                <w:rtl w:val="0"/>
                <w:lang w:val="sv-SE"/>
              </w:rPr>
              <w:t>: 25 %</w:t>
            </w:r>
          </w:p>
          <w:p>
            <w:pPr>
              <w:pStyle w:val="Normal.0"/>
              <w:bidi w:val="0"/>
              <w:ind w:left="178" w:right="0" w:firstLine="0"/>
              <w:jc w:val="both"/>
              <w:rPr>
                <w:rFonts w:ascii="Arial" w:cs="Arial" w:hAnsi="Arial" w:eastAsia="Arial"/>
                <w:rtl w:val="0"/>
              </w:rPr>
            </w:pPr>
            <w:r>
              <w:rPr>
                <w:rFonts w:ascii="Arial" w:hAnsi="Arial"/>
                <w:i w:val="1"/>
                <w:iCs w:val="1"/>
                <w:rtl w:val="0"/>
                <w:lang w:val="sv-SE"/>
              </w:rPr>
              <w:t>Field study</w:t>
            </w:r>
            <w:r>
              <w:rPr>
                <w:rFonts w:ascii="Arial" w:hAnsi="Arial"/>
                <w:rtl w:val="0"/>
                <w:lang w:val="sv-SE"/>
              </w:rPr>
              <w:t xml:space="preserve"> dengan topik kepedulian terhadap lingkungan sekitar dengan mengaplikasikan  ilmu kimia dasar untuk lingkungan sekitar yaitu pengolahan sampah organik atau ke tempat pengolahan sampah organik.  Tugas ini  mulai  dikerjakan setelah UTS, luaran tugas berupa ppt yang dipresentasikan  di kelas pada minggu ke 13 dan ke 14  serta video (youtube) dikumpulkan minggu ke 14. </w:t>
            </w:r>
          </w:p>
          <w:p>
            <w:pPr>
              <w:pStyle w:val="Normal.0"/>
              <w:bidi w:val="0"/>
              <w:ind w:left="0" w:right="0" w:firstLine="0"/>
              <w:jc w:val="left"/>
              <w:rPr>
                <w:rFonts w:ascii="Arial" w:cs="Arial" w:hAnsi="Arial" w:eastAsia="Arial"/>
                <w:rtl w:val="0"/>
              </w:rPr>
            </w:pPr>
            <w:r>
              <w:rPr>
                <w:rFonts w:ascii="Arial" w:hAnsi="Arial"/>
                <w:rtl w:val="0"/>
                <w:lang w:val="sv-SE"/>
              </w:rPr>
              <w:t xml:space="preserve"> : 10 % </w:t>
            </w:r>
          </w:p>
          <w:p>
            <w:pPr>
              <w:pStyle w:val="Normal.0"/>
              <w:ind w:left="178" w:hanging="178"/>
              <w:jc w:val="both"/>
            </w:pPr>
            <w:r>
              <w:rPr>
                <w:rFonts w:ascii="Arial" w:hAnsi="Arial"/>
                <w:rtl w:val="0"/>
                <w:lang w:val="sv-SE"/>
              </w:rPr>
              <w:t xml:space="preserve"> </w:t>
            </w:r>
            <w:r>
              <w:rPr>
                <w:rFonts w:ascii="Arial" w:hAnsi="Arial"/>
                <w:rtl w:val="0"/>
                <w:lang w:val="en-US"/>
              </w:rPr>
              <w:t xml:space="preserve"> </w:t>
            </w:r>
            <w:r>
              <w:rPr>
                <w:rFonts w:ascii="Arial" w:hAnsi="Arial"/>
                <w:rtl w:val="0"/>
                <w:lang w:val="sv-SE"/>
              </w:rPr>
              <w:t>sofskill yang dinilai  meliputi kejujuran,</w:t>
            </w:r>
            <w:r>
              <w:rPr>
                <w:rFonts w:ascii="Arial" w:hAnsi="Arial"/>
                <w:rtl w:val="0"/>
                <w:lang w:val="en-US"/>
              </w:rPr>
              <w:t xml:space="preserve"> </w:t>
            </w:r>
            <w:r>
              <w:rPr>
                <w:rFonts w:ascii="Arial" w:hAnsi="Arial"/>
                <w:rtl w:val="0"/>
                <w:lang w:val="sv-SE"/>
              </w:rPr>
              <w:t>kedisiplinan,</w:t>
            </w:r>
            <w:r>
              <w:rPr>
                <w:rFonts w:ascii="Arial" w:hAnsi="Arial"/>
                <w:rtl w:val="0"/>
                <w:lang w:val="en-US"/>
              </w:rPr>
              <w:t xml:space="preserve"> </w:t>
            </w:r>
            <w:r>
              <w:rPr>
                <w:rFonts w:ascii="Arial" w:hAnsi="Arial"/>
                <w:rtl w:val="0"/>
                <w:lang w:val="sv-SE"/>
              </w:rPr>
              <w:t>kesopanan dan kerjasama dalam tim</w:t>
            </w:r>
            <w:r>
              <w:rPr>
                <w:rFonts w:ascii="Arial" w:hAnsi="Arial"/>
                <w:rtl w:val="0"/>
                <w:lang w:val="en-US"/>
              </w:rPr>
              <w:t xml:space="preserve"> </w:t>
            </w:r>
            <w:r>
              <w:rPr>
                <w:rFonts w:ascii="Arial" w:hAnsi="Arial"/>
                <w:rtl w:val="0"/>
                <w:lang w:val="sv-SE"/>
              </w:rPr>
              <w:t xml:space="preserve">( kelompok)   </w:t>
            </w:r>
          </w:p>
        </w:tc>
      </w:tr>
    </w:tbl>
    <w:p>
      <w:pPr>
        <w:pStyle w:val="Normal.0"/>
        <w:widowControl w:val="0"/>
        <w:ind w:left="306" w:hanging="306"/>
        <w:rPr>
          <w:rFonts w:ascii="Arial" w:cs="Arial" w:hAnsi="Arial" w:eastAsia="Arial"/>
          <w:b w:val="1"/>
          <w:bCs w:val="1"/>
          <w:lang w:val="sv-SE"/>
        </w:rPr>
      </w:pPr>
    </w:p>
    <w:p>
      <w:pPr>
        <w:pStyle w:val="Normal.0"/>
        <w:widowControl w:val="0"/>
        <w:ind w:left="198" w:hanging="198"/>
        <w:rPr>
          <w:rFonts w:ascii="Arial" w:cs="Arial" w:hAnsi="Arial" w:eastAsia="Arial"/>
          <w:b w:val="1"/>
          <w:bCs w:val="1"/>
          <w:lang w:val="sv-SE"/>
        </w:rPr>
      </w:pPr>
    </w:p>
    <w:p>
      <w:pPr>
        <w:pStyle w:val="Normal.0"/>
        <w:rPr>
          <w:rFonts w:ascii="Arial" w:cs="Arial" w:hAnsi="Arial" w:eastAsia="Arial"/>
          <w:b w:val="1"/>
          <w:bCs w:val="1"/>
        </w:rPr>
      </w:pPr>
      <w:r>
        <w:rPr>
          <w:rFonts w:ascii="Arial" w:hAnsi="Arial"/>
          <w:b w:val="1"/>
          <w:bCs w:val="1"/>
          <w:rtl w:val="0"/>
          <w:lang w:val="sv-SE"/>
        </w:rPr>
        <w:t xml:space="preserve"> </w:t>
      </w: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tbl>
      <w:tblPr>
        <w:tblW w:w="9351"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7"/>
        <w:gridCol w:w="3116"/>
        <w:gridCol w:w="3151"/>
        <w:gridCol w:w="2497"/>
      </w:tblGrid>
      <w:tr>
        <w:tblPrEx>
          <w:shd w:val="clear" w:color="auto" w:fill="ced7e7"/>
        </w:tblPrEx>
        <w:trPr>
          <w:trHeight w:val="292" w:hRule="atLeast"/>
        </w:trPr>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NO</w:t>
            </w:r>
          </w:p>
        </w:tc>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RENTANG NILAI</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NILAI HURUF</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BOBOT</w:t>
            </w:r>
          </w:p>
        </w:tc>
      </w:tr>
      <w:tr>
        <w:tblPrEx>
          <w:shd w:val="clear" w:color="auto" w:fill="ced7e7"/>
        </w:tblPrEx>
        <w:trPr>
          <w:trHeight w:val="292" w:hRule="atLeast"/>
        </w:trPr>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1</w:t>
            </w:r>
          </w:p>
        </w:tc>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86-100</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A</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4</w:t>
            </w:r>
            <w:r>
              <w:rPr>
                <w:rFonts w:ascii="Arial" w:hAnsi="Arial"/>
                <w:rtl w:val="0"/>
                <w:lang w:val="en-US"/>
              </w:rPr>
              <w:t>,0</w:t>
            </w:r>
          </w:p>
        </w:tc>
      </w:tr>
      <w:tr>
        <w:tblPrEx>
          <w:shd w:val="clear" w:color="auto" w:fill="ced7e7"/>
        </w:tblPrEx>
        <w:trPr>
          <w:trHeight w:val="292" w:hRule="atLeast"/>
        </w:trPr>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2</w:t>
            </w:r>
          </w:p>
        </w:tc>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78-&lt;86</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AB</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3,5</w:t>
            </w:r>
          </w:p>
        </w:tc>
      </w:tr>
      <w:tr>
        <w:tblPrEx>
          <w:shd w:val="clear" w:color="auto" w:fill="ced7e7"/>
        </w:tblPrEx>
        <w:trPr>
          <w:trHeight w:val="292" w:hRule="atLeast"/>
        </w:trPr>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3</w:t>
            </w:r>
          </w:p>
        </w:tc>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70-&lt;78</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B</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3</w:t>
            </w:r>
            <w:r>
              <w:rPr>
                <w:rFonts w:ascii="Arial" w:hAnsi="Arial"/>
                <w:rtl w:val="0"/>
                <w:lang w:val="en-US"/>
              </w:rPr>
              <w:t>,0</w:t>
            </w:r>
          </w:p>
        </w:tc>
      </w:tr>
      <w:tr>
        <w:tblPrEx>
          <w:shd w:val="clear" w:color="auto" w:fill="ced7e7"/>
        </w:tblPrEx>
        <w:trPr>
          <w:trHeight w:val="292" w:hRule="atLeast"/>
        </w:trPr>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4</w:t>
            </w:r>
          </w:p>
        </w:tc>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62-&lt;70</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BC</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2,5</w:t>
            </w:r>
          </w:p>
        </w:tc>
      </w:tr>
      <w:tr>
        <w:tblPrEx>
          <w:shd w:val="clear" w:color="auto" w:fill="ced7e7"/>
        </w:tblPrEx>
        <w:trPr>
          <w:trHeight w:val="292" w:hRule="atLeast"/>
        </w:trPr>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5</w:t>
            </w:r>
          </w:p>
        </w:tc>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54-&lt;62</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C</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2</w:t>
            </w:r>
            <w:r>
              <w:rPr>
                <w:rFonts w:ascii="Arial" w:hAnsi="Arial"/>
                <w:rtl w:val="0"/>
                <w:lang w:val="en-US"/>
              </w:rPr>
              <w:t>,0</w:t>
            </w:r>
          </w:p>
        </w:tc>
      </w:tr>
      <w:tr>
        <w:tblPrEx>
          <w:shd w:val="clear" w:color="auto" w:fill="ced7e7"/>
        </w:tblPrEx>
        <w:trPr>
          <w:trHeight w:val="292" w:hRule="atLeast"/>
        </w:trPr>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6</w:t>
            </w:r>
          </w:p>
        </w:tc>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40-&lt;54</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D</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1</w:t>
            </w:r>
            <w:r>
              <w:rPr>
                <w:rFonts w:ascii="Arial" w:hAnsi="Arial"/>
                <w:rtl w:val="0"/>
                <w:lang w:val="en-US"/>
              </w:rPr>
              <w:t>,0</w:t>
            </w:r>
          </w:p>
        </w:tc>
      </w:tr>
      <w:tr>
        <w:tblPrEx>
          <w:shd w:val="clear" w:color="auto" w:fill="ced7e7"/>
        </w:tblPrEx>
        <w:trPr>
          <w:trHeight w:val="292" w:hRule="atLeast"/>
        </w:trPr>
        <w:tc>
          <w:tcPr>
            <w:tcW w:type="dxa" w:w="5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7</w:t>
            </w:r>
          </w:p>
        </w:tc>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&lt;40</w:t>
            </w:r>
          </w:p>
        </w:tc>
        <w:tc>
          <w:tcPr>
            <w:tcW w:type="dxa" w:w="31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E</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0</w:t>
            </w:r>
          </w:p>
        </w:tc>
      </w:tr>
    </w:tbl>
    <w:p>
      <w:pPr>
        <w:pStyle w:val="Normal.0"/>
        <w:widowControl w:val="0"/>
        <w:ind w:left="216" w:hanging="216"/>
        <w:rPr>
          <w:rFonts w:ascii="Arial" w:cs="Arial" w:hAnsi="Arial" w:eastAsia="Arial"/>
        </w:rPr>
      </w:pPr>
    </w:p>
    <w:p>
      <w:pPr>
        <w:pStyle w:val="Normal.0"/>
        <w:widowControl w:val="0"/>
        <w:ind w:left="108" w:hanging="108"/>
        <w:rPr>
          <w:rFonts w:ascii="Arial" w:cs="Arial" w:hAnsi="Arial" w:eastAsia="Arial"/>
        </w:rPr>
      </w:pPr>
    </w:p>
    <w:p>
      <w:pPr>
        <w:pStyle w:val="Normal.0"/>
        <w:rPr>
          <w:rFonts w:ascii="Arial" w:cs="Arial" w:hAnsi="Arial" w:eastAsia="Arial"/>
          <w:b w:val="1"/>
          <w:bCs w:val="1"/>
          <w:caps w:val="1"/>
          <w:lang w:val="en-US"/>
        </w:rPr>
      </w:pPr>
    </w:p>
    <w:p>
      <w:pPr>
        <w:pStyle w:val="Normal.0"/>
        <w:jc w:val="center"/>
        <w:rPr>
          <w:rFonts w:ascii="Arial" w:cs="Arial" w:hAnsi="Arial" w:eastAsia="Arial"/>
          <w:b w:val="1"/>
          <w:bCs w:val="1"/>
          <w:caps w:val="1"/>
          <w:lang w:val="en-US"/>
        </w:rPr>
      </w:pPr>
    </w:p>
    <w:p>
      <w:pPr>
        <w:pStyle w:val="Normal.0"/>
        <w:jc w:val="center"/>
        <w:rPr>
          <w:rFonts w:ascii="Arial" w:cs="Arial" w:hAnsi="Arial" w:eastAsia="Arial"/>
          <w:b w:val="1"/>
          <w:bCs w:val="1"/>
          <w:caps w:val="1"/>
          <w:lang w:val="en-US"/>
        </w:rPr>
      </w:pPr>
    </w:p>
    <w:p>
      <w:pPr>
        <w:pStyle w:val="Normal.0"/>
        <w:jc w:val="center"/>
        <w:rPr>
          <w:rFonts w:ascii="Arial" w:cs="Arial" w:hAnsi="Arial" w:eastAsia="Arial"/>
          <w:b w:val="1"/>
          <w:bCs w:val="1"/>
          <w:caps w:val="1"/>
        </w:rPr>
      </w:pPr>
      <w:r>
        <w:rPr>
          <w:rFonts w:ascii="Arial" w:hAnsi="Arial"/>
          <w:b w:val="1"/>
          <w:bCs w:val="1"/>
          <w:caps w:val="1"/>
          <w:rtl w:val="0"/>
        </w:rPr>
        <w:t xml:space="preserve">vii. </w:t>
      </w:r>
      <w:r>
        <w:rPr>
          <w:rFonts w:ascii="Arial" w:hAnsi="Arial"/>
          <w:b w:val="1"/>
          <w:bCs w:val="1"/>
          <w:caps w:val="1"/>
          <w:rtl w:val="0"/>
          <w:lang w:val="en-US"/>
        </w:rPr>
        <w:t xml:space="preserve">JADWAL </w:t>
      </w:r>
      <w:r>
        <w:rPr>
          <w:rFonts w:ascii="Arial" w:hAnsi="Arial"/>
          <w:b w:val="1"/>
          <w:bCs w:val="1"/>
          <w:caps w:val="1"/>
          <w:rtl w:val="0"/>
        </w:rPr>
        <w:t>kuliah</w:t>
      </w:r>
    </w:p>
    <w:p>
      <w:pPr>
        <w:pStyle w:val="Normal.0"/>
        <w:rPr>
          <w:rFonts w:ascii="Arial" w:cs="Arial" w:hAnsi="Arial" w:eastAsia="Arial"/>
          <w:lang w:val="sv-SE"/>
        </w:rPr>
      </w:pPr>
    </w:p>
    <w:tbl>
      <w:tblPr>
        <w:tblW w:w="9125"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26"/>
        <w:gridCol w:w="1974"/>
        <w:gridCol w:w="4728"/>
        <w:gridCol w:w="1297"/>
      </w:tblGrid>
      <w:tr>
        <w:tblPrEx>
          <w:shd w:val="clear" w:color="auto" w:fill="ced7e7"/>
        </w:tblPrEx>
        <w:trPr>
          <w:trHeight w:val="57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Pertemuan ke</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Tanggal</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Materi</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 xml:space="preserve">Dosen </w:t>
            </w:r>
          </w:p>
        </w:tc>
      </w:tr>
      <w:tr>
        <w:tblPrEx>
          <w:shd w:val="clear" w:color="auto" w:fill="ced7e7"/>
        </w:tblPrEx>
        <w:trPr>
          <w:trHeight w:val="57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1</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29-08-2023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color w:val="ff0000"/>
                <w:u w:color="ff0000"/>
              </w:rPr>
            </w:pPr>
            <w:r>
              <w:rPr>
                <w:rFonts w:ascii="Arial" w:hAnsi="Arial"/>
                <w:color w:val="000000"/>
                <w:u w:color="000000"/>
                <w:rtl w:val="0"/>
                <w:lang w:val="sv-SE"/>
              </w:rPr>
              <w:t xml:space="preserve">Penjelasan kontrak perkuliahan </w:t>
            </w:r>
          </w:p>
          <w:p>
            <w:pPr>
              <w:pStyle w:val="Normal.0"/>
            </w:pPr>
            <w:r>
              <w:rPr>
                <w:rFonts w:ascii="Arial" w:hAnsi="Arial"/>
                <w:rtl w:val="0"/>
                <w:lang w:val="sv-SE"/>
              </w:rPr>
              <w:t xml:space="preserve">Sistem Periodik dan ikatan kimia </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GDN</w:t>
            </w:r>
          </w:p>
        </w:tc>
      </w:tr>
      <w:tr>
        <w:tblPrEx>
          <w:shd w:val="clear" w:color="auto" w:fill="ced7e7"/>
        </w:tblPrEx>
        <w:trPr>
          <w:trHeight w:val="29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2</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5-09-2023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Stoikhiometri</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GDN</w:t>
            </w:r>
          </w:p>
        </w:tc>
      </w:tr>
      <w:tr>
        <w:tblPrEx>
          <w:shd w:val="clear" w:color="auto" w:fill="ced7e7"/>
        </w:tblPrEx>
        <w:trPr>
          <w:trHeight w:val="29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3</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12-09-2023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n-US"/>
              </w:rPr>
              <w:t>Larutan</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GDN</w:t>
            </w:r>
          </w:p>
        </w:tc>
      </w:tr>
      <w:tr>
        <w:tblPrEx>
          <w:shd w:val="clear" w:color="auto" w:fill="ced7e7"/>
        </w:tblPrEx>
        <w:trPr>
          <w:trHeight w:val="29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4</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19-09-2023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n-US"/>
              </w:rPr>
              <w:t>Re</w:t>
            </w:r>
            <w:r>
              <w:rPr>
                <w:rFonts w:ascii="Arial" w:hAnsi="Arial"/>
                <w:rtl w:val="0"/>
                <w:lang w:val="sv-SE"/>
              </w:rPr>
              <w:t>doks dan termokimia</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GDN</w:t>
            </w:r>
          </w:p>
        </w:tc>
      </w:tr>
      <w:tr>
        <w:tblPrEx>
          <w:shd w:val="clear" w:color="auto" w:fill="ced7e7"/>
        </w:tblPrEx>
        <w:trPr>
          <w:trHeight w:val="29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5</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26-09-2023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Laju reaksi</w:t>
            </w:r>
            <w:r>
              <w:rPr>
                <w:rFonts w:ascii="Arial" w:hAnsi="Arial"/>
                <w:rtl w:val="0"/>
                <w:lang w:val="en-US"/>
              </w:rPr>
              <w:t xml:space="preserve"> (tugas 1)</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GDN</w:t>
            </w:r>
          </w:p>
        </w:tc>
      </w:tr>
      <w:tr>
        <w:tblPrEx>
          <w:shd w:val="clear" w:color="auto" w:fill="ced7e7"/>
        </w:tblPrEx>
        <w:trPr>
          <w:trHeight w:val="56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6</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3-10-2023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Kesetimbangan kimia (</w:t>
            </w:r>
            <w:r>
              <w:rPr>
                <w:rFonts w:ascii="Arial" w:hAnsi="Arial"/>
                <w:rtl w:val="0"/>
                <w:lang w:val="en-US"/>
              </w:rPr>
              <w:t xml:space="preserve">pembahasan </w:t>
            </w:r>
            <w:r>
              <w:rPr>
                <w:rFonts w:ascii="Arial" w:hAnsi="Arial"/>
                <w:rtl w:val="0"/>
                <w:lang w:val="sv-SE"/>
              </w:rPr>
              <w:t>tugas 1)</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GDN</w:t>
            </w:r>
          </w:p>
        </w:tc>
      </w:tr>
      <w:tr>
        <w:tblPrEx>
          <w:shd w:val="clear" w:color="auto" w:fill="ced7e7"/>
        </w:tblPrEx>
        <w:trPr>
          <w:trHeight w:val="29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7</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10-10-2023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Pengantar kimia organik</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PRT</w:t>
            </w:r>
          </w:p>
        </w:tc>
      </w:tr>
      <w:tr>
        <w:tblPrEx>
          <w:shd w:val="clear" w:color="auto" w:fill="ced7e7"/>
        </w:tblPrEx>
        <w:trPr>
          <w:trHeight w:val="57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0cece"/>
            <w:tcMar>
              <w:top w:type="dxa" w:w="80"/>
              <w:left w:type="dxa" w:w="80"/>
              <w:bottom w:type="dxa" w:w="80"/>
              <w:right w:type="dxa" w:w="80"/>
            </w:tcMar>
            <w:vAlign w:val="top"/>
          </w:tcP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0cece"/>
            <w:tcMar>
              <w:top w:type="dxa" w:w="80"/>
              <w:left w:type="dxa" w:w="80"/>
              <w:bottom w:type="dxa" w:w="80"/>
              <w:right w:type="dxa" w:w="80"/>
            </w:tcMar>
            <w:vAlign w:val="top"/>
          </w:tcPr>
          <w:p>
            <w:pPr>
              <w:pStyle w:val="Normal.0"/>
              <w:jc w:val="center"/>
            </w:pPr>
            <w:r>
              <w:rPr>
                <w:rFonts w:ascii="Arial" w:hAnsi="Arial"/>
                <w:color w:val="ff0000"/>
                <w:u w:color="ff0000"/>
                <w:rtl w:val="0"/>
                <w:lang w:val="sv-SE"/>
              </w:rPr>
              <w:t>15-27 Oktober</w:t>
            </w:r>
            <w:r>
              <w:rPr>
                <w:rFonts w:ascii="Arial" w:hAnsi="Arial"/>
                <w:color w:val="171717"/>
                <w:u w:color="171717"/>
                <w:rtl w:val="0"/>
                <w:lang w:val="sv-SE"/>
              </w:rPr>
              <w:t xml:space="preserve"> </w:t>
            </w:r>
            <w:r>
              <w:rPr>
                <w:rFonts w:ascii="Arial" w:hAnsi="Arial"/>
                <w:color w:val="ff2600"/>
                <w:u w:color="171717"/>
                <w:rtl w:val="0"/>
                <w:lang w:val="sv-SE"/>
              </w:rPr>
              <w:t>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0cece"/>
            <w:tcMar>
              <w:top w:type="dxa" w:w="80"/>
              <w:left w:type="dxa" w:w="80"/>
              <w:bottom w:type="dxa" w:w="80"/>
              <w:right w:type="dxa" w:w="80"/>
            </w:tcMar>
            <w:vAlign w:val="top"/>
          </w:tcPr>
          <w:p>
            <w:pPr>
              <w:pStyle w:val="Normal.0"/>
            </w:pPr>
            <w:r>
              <w:rPr>
                <w:rFonts w:ascii="Arial" w:hAnsi="Arial"/>
                <w:color w:val="ff0000"/>
                <w:u w:color="ff0000"/>
                <w:rtl w:val="0"/>
                <w:lang w:val="sv-SE"/>
              </w:rPr>
              <w:t>UTS (sesuai jadwal)</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0cece"/>
            <w:tcMar>
              <w:top w:type="dxa" w:w="80"/>
              <w:left w:type="dxa" w:w="80"/>
              <w:bottom w:type="dxa" w:w="80"/>
              <w:right w:type="dxa" w:w="80"/>
            </w:tcMar>
            <w:vAlign w:val="top"/>
          </w:tcPr>
          <w:p>
            <w:pPr>
              <w:pStyle w:val="Normal.0"/>
              <w:jc w:val="center"/>
            </w:pPr>
            <w:r>
              <w:rPr>
                <w:rFonts w:ascii="Arial" w:hAnsi="Arial"/>
                <w:color w:val="ff0000"/>
                <w:u w:color="ff0000"/>
                <w:rtl w:val="0"/>
                <w:lang w:val="sv-SE"/>
              </w:rPr>
              <w:t>TIM</w:t>
            </w:r>
          </w:p>
        </w:tc>
      </w:tr>
      <w:tr>
        <w:tblPrEx>
          <w:shd w:val="clear" w:color="auto" w:fill="ced7e7"/>
        </w:tblPrEx>
        <w:trPr>
          <w:trHeight w:val="57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8</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30-10-2023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 xml:space="preserve">Hidrokarbon alifatis: alkana dan sikloalkana </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PRT</w:t>
            </w:r>
          </w:p>
        </w:tc>
      </w:tr>
      <w:tr>
        <w:tblPrEx>
          <w:shd w:val="clear" w:color="auto" w:fill="ced7e7"/>
        </w:tblPrEx>
        <w:trPr>
          <w:trHeight w:val="29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9</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6-11-2023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Alkil halida</w:t>
            </w:r>
            <w:r>
              <w:rPr>
                <w:rFonts w:ascii="Arial" w:hAnsi="Arial"/>
                <w:i w:val="1"/>
                <w:iCs w:val="1"/>
                <w:rtl w:val="0"/>
                <w:lang w:val="es-ES_tradnl"/>
              </w:rPr>
              <w:t xml:space="preserve">,tugas </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PRT</w:t>
            </w:r>
          </w:p>
        </w:tc>
      </w:tr>
      <w:tr>
        <w:tblPrEx>
          <w:shd w:val="clear" w:color="auto" w:fill="ced7e7"/>
        </w:tblPrEx>
        <w:trPr>
          <w:trHeight w:val="29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10</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13-11-2023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s-ES_tradnl"/>
              </w:rPr>
              <w:t>Alkena alkuna,</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PRT</w:t>
            </w:r>
          </w:p>
        </w:tc>
      </w:tr>
      <w:tr>
        <w:tblPrEx>
          <w:shd w:val="clear" w:color="auto" w:fill="ced7e7"/>
        </w:tblPrEx>
        <w:trPr>
          <w:trHeight w:val="29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11</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20-11-2023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sv-SE"/>
              </w:rPr>
              <w:t>Senyawa Aromatis (tugas 2)</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PRT</w:t>
            </w:r>
          </w:p>
        </w:tc>
      </w:tr>
      <w:tr>
        <w:tblPrEx>
          <w:shd w:val="clear" w:color="auto" w:fill="ced7e7"/>
        </w:tblPrEx>
        <w:trPr>
          <w:trHeight w:val="29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12</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27-11-2023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s-ES_tradnl"/>
              </w:rPr>
              <w:t>Alkohol dan eter (pembasan tugas 2)</w:t>
            </w:r>
            <w:r>
              <w:rPr>
                <w:rFonts w:ascii="Arial" w:hAnsi="Arial"/>
                <w:i w:val="1"/>
                <w:iCs w:val="1"/>
                <w:rtl w:val="0"/>
                <w:lang w:val="es-ES_tradnl"/>
              </w:rPr>
              <w:t xml:space="preserve"> </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PRT</w:t>
            </w:r>
          </w:p>
        </w:tc>
      </w:tr>
      <w:tr>
        <w:tblPrEx>
          <w:shd w:val="clear" w:color="auto" w:fill="ced7e7"/>
        </w:tblPrEx>
        <w:trPr>
          <w:trHeight w:val="29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13</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1246"/>
              </w:tabs>
              <w:jc w:val="center"/>
            </w:pPr>
            <w:r>
              <w:rPr>
                <w:rFonts w:ascii="Arial" w:hAnsi="Arial"/>
                <w:rtl w:val="0"/>
              </w:rPr>
              <w:t>4-11-2023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s-ES_tradnl"/>
              </w:rPr>
              <w:t xml:space="preserve">Presentasi  </w:t>
            </w:r>
            <w:r>
              <w:rPr>
                <w:rFonts w:ascii="Arial" w:hAnsi="Arial"/>
                <w:i w:val="1"/>
                <w:iCs w:val="1"/>
                <w:rtl w:val="0"/>
                <w:lang w:val="es-ES_tradnl"/>
              </w:rPr>
              <w:t>Project base learning</w:t>
            </w:r>
            <w:r>
              <w:rPr>
                <w:rFonts w:ascii="Arial" w:hAnsi="Arial"/>
                <w:rtl w:val="0"/>
                <w:lang w:val="es-ES_tradnl"/>
              </w:rPr>
              <w:t xml:space="preserve"> </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s-ES_tradnl"/>
              </w:rPr>
              <w:t>PRT</w:t>
            </w:r>
          </w:p>
        </w:tc>
      </w:tr>
      <w:tr>
        <w:tblPrEx>
          <w:shd w:val="clear" w:color="auto" w:fill="ced7e7"/>
        </w:tblPrEx>
        <w:trPr>
          <w:trHeight w:val="29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sv-SE"/>
              </w:rPr>
              <w:t>14</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11-12-2023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n-US"/>
              </w:rPr>
              <w:t xml:space="preserve">Presentasi </w:t>
            </w:r>
            <w:r>
              <w:rPr>
                <w:rFonts w:ascii="Arial" w:hAnsi="Arial"/>
                <w:i w:val="1"/>
                <w:iCs w:val="1"/>
                <w:rtl w:val="0"/>
                <w:lang w:val="es-ES_tradnl"/>
              </w:rPr>
              <w:t>Project base learning</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GDN</w:t>
            </w:r>
          </w:p>
        </w:tc>
      </w:tr>
      <w:tr>
        <w:tblPrEx>
          <w:shd w:val="clear" w:color="auto" w:fill="ced7e7"/>
        </w:tblPrEx>
        <w:trPr>
          <w:trHeight w:val="57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15</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de-DE"/>
              </w:rPr>
              <w:t xml:space="preserve"> 18-23               Desember 2023</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color w:val="ff0000"/>
                <w:u w:color="ff0000"/>
                <w:rtl w:val="0"/>
                <w:lang w:val="es-ES_tradnl"/>
              </w:rPr>
              <w:t>Minggu tenang</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52" w:hRule="atLeast"/>
        </w:trPr>
        <w:tc>
          <w:tcPr>
            <w:tcW w:type="dxa" w:w="1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n-US"/>
              </w:rPr>
              <w:t>16</w:t>
            </w:r>
          </w:p>
        </w:tc>
        <w:tc>
          <w:tcPr>
            <w:tcW w:type="dxa" w:w="19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rPr>
              <w:t>27</w:t>
            </w:r>
            <w:r>
              <w:rPr>
                <w:rFonts w:ascii="Arial" w:hAnsi="Arial"/>
                <w:rtl w:val="0"/>
                <w:lang w:val="en-US"/>
              </w:rPr>
              <w:t xml:space="preserve"> D</w:t>
            </w:r>
            <w:r>
              <w:rPr>
                <w:rFonts w:ascii="Arial" w:hAnsi="Arial"/>
                <w:rtl w:val="0"/>
              </w:rPr>
              <w:t xml:space="preserve">esember 2023 </w:t>
            </w:r>
            <w:r>
              <w:rPr>
                <w:rFonts w:ascii="Arial" w:hAnsi="Arial"/>
                <w:rtl w:val="0"/>
                <w:lang w:val="en-US"/>
              </w:rPr>
              <w:t xml:space="preserve">- </w:t>
            </w:r>
            <w:r>
              <w:rPr>
                <w:rFonts w:ascii="Arial" w:hAnsi="Arial"/>
                <w:rtl w:val="0"/>
                <w:lang w:val="nl-NL"/>
              </w:rPr>
              <w:t>6 Januari 202</w:t>
            </w:r>
            <w:r>
              <w:rPr>
                <w:rFonts w:ascii="Arial" w:hAnsi="Arial"/>
                <w:rtl w:val="0"/>
                <w:lang w:val="en-US"/>
              </w:rPr>
              <w:t>4</w:t>
            </w:r>
          </w:p>
        </w:tc>
        <w:tc>
          <w:tcPr>
            <w:tcW w:type="dxa" w:w="4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rtl w:val="0"/>
                <w:lang w:val="es-ES_tradnl"/>
              </w:rPr>
              <w:t>UAS</w:t>
            </w:r>
          </w:p>
        </w:tc>
        <w:tc>
          <w:tcPr>
            <w:tcW w:type="dxa" w:w="1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Arial" w:hAnsi="Arial"/>
                <w:rtl w:val="0"/>
                <w:lang w:val="es-ES_tradnl"/>
              </w:rPr>
              <w:t>TIM</w:t>
            </w:r>
          </w:p>
        </w:tc>
      </w:tr>
    </w:tbl>
    <w:p>
      <w:pPr>
        <w:pStyle w:val="Normal.0"/>
        <w:widowControl w:val="0"/>
        <w:ind w:left="216" w:hanging="216"/>
        <w:rPr>
          <w:rFonts w:ascii="Arial" w:cs="Arial" w:hAnsi="Arial" w:eastAsia="Arial"/>
          <w:lang w:val="sv-SE"/>
        </w:rPr>
      </w:pPr>
    </w:p>
    <w:p>
      <w:pPr>
        <w:pStyle w:val="Normal.0"/>
        <w:widowControl w:val="0"/>
        <w:ind w:left="108" w:hanging="108"/>
        <w:rPr>
          <w:rFonts w:ascii="Arial" w:cs="Arial" w:hAnsi="Arial" w:eastAsia="Arial"/>
          <w:lang w:val="sv-SE"/>
        </w:rPr>
      </w:pPr>
    </w:p>
    <w:p>
      <w:pPr>
        <w:pStyle w:val="Normal.0"/>
        <w:rPr>
          <w:rFonts w:ascii="Arial" w:cs="Arial" w:hAnsi="Arial" w:eastAsia="Arial"/>
          <w:lang w:val="en-US"/>
        </w:rPr>
      </w:pPr>
    </w:p>
    <w:p>
      <w:pPr>
        <w:pStyle w:val="Normal.0"/>
        <w:rPr>
          <w:rFonts w:ascii="Arial" w:cs="Arial" w:hAnsi="Arial" w:eastAsia="Arial"/>
          <w:b w:val="1"/>
          <w:bCs w:val="1"/>
          <w:lang w:val="en-US"/>
        </w:rPr>
      </w:pPr>
    </w:p>
    <w:p>
      <w:pPr>
        <w:pStyle w:val="Normal.0"/>
        <w:keepNext w:val="1"/>
        <w:numPr>
          <w:ilvl w:val="0"/>
          <w:numId w:val="10"/>
        </w:numPr>
        <w:bidi w:val="0"/>
        <w:spacing w:line="360" w:lineRule="auto"/>
        <w:ind w:right="0"/>
        <w:jc w:val="center"/>
        <w:outlineLvl w:val="6"/>
        <w:rPr>
          <w:rFonts w:ascii="Arial" w:cs="Arial" w:hAnsi="Arial" w:eastAsia="Arial"/>
          <w:b w:val="1"/>
          <w:bCs w:val="1"/>
          <w:rtl w:val="0"/>
          <w:lang w:val="en-US"/>
        </w:rPr>
      </w:pPr>
      <w:r>
        <w:rPr>
          <w:rFonts w:ascii="Arial" w:hAnsi="Arial"/>
          <w:b w:val="1"/>
          <w:bCs w:val="1"/>
          <w:rtl w:val="0"/>
          <w:lang w:val="en-US"/>
        </w:rPr>
        <w:t>KEHADIRAN DAN TATA TERTIB</w:t>
      </w:r>
    </w:p>
    <w:p>
      <w:pPr>
        <w:pStyle w:val="Normal.0"/>
        <w:ind w:left="284" w:hanging="284"/>
        <w:jc w:val="both"/>
        <w:rPr>
          <w:rFonts w:ascii="Arial" w:cs="Arial" w:hAnsi="Arial" w:eastAsia="Arial"/>
        </w:rPr>
      </w:pPr>
      <w:r>
        <w:rPr>
          <w:rFonts w:ascii="Arial" w:hAnsi="Arial"/>
          <w:rtl w:val="0"/>
          <w:lang w:val="en-US"/>
        </w:rPr>
        <w:t xml:space="preserve">1. Mahasiswa mengikuti tata tertib berpakaian yang sopan memakai kemeja/baju/ kaos yang berkrah, celana panjang/rok tidak ketat dan tidak tembus pandang. Selain itu selama melakukan kegiatan di kampus  diwajibkan bersepatu. </w:t>
      </w:r>
    </w:p>
    <w:p>
      <w:pPr>
        <w:pStyle w:val="Normal.0"/>
        <w:ind w:left="284" w:hanging="284"/>
        <w:jc w:val="both"/>
        <w:rPr>
          <w:rFonts w:ascii="Arial" w:cs="Arial" w:hAnsi="Arial" w:eastAsia="Arial"/>
        </w:rPr>
      </w:pPr>
      <w:r>
        <w:rPr>
          <w:rFonts w:ascii="Arial" w:hAnsi="Arial"/>
          <w:rtl w:val="0"/>
          <w:lang w:val="en-US"/>
        </w:rPr>
        <w:t xml:space="preserve">2. Mahasiswa yang datang terlambat lebih dari 15 menit tidak diperbolehkan mengikuti perkuliahan. </w:t>
      </w:r>
    </w:p>
    <w:p>
      <w:pPr>
        <w:pStyle w:val="Normal.0"/>
        <w:ind w:left="284" w:hanging="284"/>
        <w:jc w:val="both"/>
        <w:rPr>
          <w:rFonts w:ascii="Arial" w:cs="Arial" w:hAnsi="Arial" w:eastAsia="Arial"/>
          <w:color w:val="171717"/>
          <w:u w:color="171717"/>
        </w:rPr>
      </w:pPr>
      <w:r>
        <w:rPr>
          <w:rFonts w:ascii="Arial" w:hAnsi="Arial"/>
          <w:rtl w:val="0"/>
          <w:lang w:val="en-US"/>
        </w:rPr>
        <w:t xml:space="preserve">3.  Mahasiswa yang sakit harus  melampirkan surat keterangan sakit dari  dokter </w:t>
      </w:r>
      <w:r>
        <w:rPr>
          <w:rFonts w:ascii="Arial" w:hAnsi="Arial"/>
          <w:color w:val="171717"/>
          <w:u w:color="171717"/>
          <w:rtl w:val="0"/>
          <w:lang w:val="en-US"/>
        </w:rPr>
        <w:t>.</w:t>
      </w:r>
    </w:p>
    <w:p>
      <w:pPr>
        <w:pStyle w:val="Normal.0"/>
        <w:ind w:left="284" w:hanging="284"/>
        <w:jc w:val="both"/>
        <w:rPr>
          <w:rFonts w:ascii="Arial" w:cs="Arial" w:hAnsi="Arial" w:eastAsia="Arial"/>
          <w:color w:val="171717"/>
          <w:u w:color="171717"/>
        </w:rPr>
      </w:pPr>
      <w:r>
        <w:rPr>
          <w:rFonts w:ascii="Arial" w:hAnsi="Arial"/>
          <w:color w:val="171717"/>
          <w:u w:color="171717"/>
          <w:rtl w:val="0"/>
          <w:lang w:val="en-US"/>
        </w:rPr>
        <w:t>4 Tugas secara perorangan dikumpulkan di email dosen atau Hebat e-learning tergantung kesepakatan dosen di kelas masing masing.</w:t>
      </w:r>
    </w:p>
    <w:p>
      <w:pPr>
        <w:pStyle w:val="Normal.0"/>
        <w:ind w:left="284" w:hanging="284"/>
        <w:jc w:val="both"/>
        <w:rPr>
          <w:rFonts w:ascii="Arial" w:cs="Arial" w:hAnsi="Arial" w:eastAsia="Arial"/>
          <w:color w:val="171717"/>
          <w:u w:color="171717"/>
        </w:rPr>
      </w:pPr>
      <w:r>
        <w:rPr>
          <w:rFonts w:ascii="Arial" w:hAnsi="Arial"/>
          <w:color w:val="171717"/>
          <w:u w:color="171717"/>
          <w:rtl w:val="0"/>
          <w:lang w:val="en-US"/>
        </w:rPr>
        <w:t xml:space="preserve">5. Tugas kelompok mulai dikerjakan setelah  UTS dan luaran tugas kelompok berupa ppt yang dipresentasikan dalam kelas dan  serta video ( youtube ) sebelum jadwal UAS </w:t>
      </w:r>
    </w:p>
    <w:p>
      <w:pPr>
        <w:pStyle w:val="Normal.0"/>
        <w:ind w:left="284" w:hanging="284"/>
        <w:jc w:val="both"/>
        <w:rPr>
          <w:rFonts w:ascii="Arial" w:cs="Arial" w:hAnsi="Arial" w:eastAsia="Arial"/>
        </w:rPr>
      </w:pPr>
      <w:r>
        <w:rPr>
          <w:rFonts w:ascii="Arial" w:hAnsi="Arial"/>
          <w:rtl w:val="0"/>
          <w:lang w:val="en-US"/>
        </w:rPr>
        <w:t>3. Syarat mengikuti ujian akhir semester (UAS) adalah kehadiran dalam kuliah bagi mahasiswa minimal 75% dari jadwal yang telah diberikan termasuk sebelum KPRS.</w:t>
      </w:r>
    </w:p>
    <w:p>
      <w:pPr>
        <w:pStyle w:val="Normal.0"/>
        <w:ind w:left="284" w:hanging="284"/>
        <w:jc w:val="both"/>
        <w:rPr>
          <w:rFonts w:ascii="Arial" w:cs="Arial" w:hAnsi="Arial" w:eastAsia="Arial"/>
          <w:color w:val="000000"/>
          <w:u w:color="000000"/>
        </w:rPr>
      </w:pPr>
      <w:r>
        <w:rPr>
          <w:rFonts w:ascii="Arial" w:hAnsi="Arial"/>
          <w:rtl w:val="0"/>
          <w:lang w:val="en-US"/>
        </w:rPr>
        <w:t>4</w:t>
      </w:r>
      <w:r>
        <w:rPr>
          <w:rFonts w:ascii="Arial" w:hAnsi="Arial"/>
          <w:color w:val="ff0000"/>
          <w:u w:color="ff0000"/>
          <w:rtl w:val="0"/>
          <w:lang w:val="en-US"/>
        </w:rPr>
        <w:t xml:space="preserve">. </w:t>
      </w:r>
      <w:r>
        <w:rPr>
          <w:rFonts w:ascii="Arial" w:hAnsi="Arial"/>
          <w:color w:val="000000"/>
          <w:u w:color="000000"/>
          <w:rtl w:val="0"/>
          <w:lang w:val="en-US"/>
        </w:rPr>
        <w:t xml:space="preserve">Melakukan kecurangan pada saat UTS maupun UAS (menyontek, bertanya maupun segala yang menyebabkan kecurigaan melakukan kecurangan) menyebabkan nilai nol pada masing-masing ujian.(UTS dan UAS) </w:t>
      </w:r>
    </w:p>
    <w:p>
      <w:pPr>
        <w:pStyle w:val="Normal.0"/>
        <w:ind w:left="284" w:hanging="284"/>
        <w:jc w:val="both"/>
        <w:rPr>
          <w:rFonts w:ascii="Arial" w:cs="Arial" w:hAnsi="Arial" w:eastAsia="Arial"/>
        </w:rPr>
      </w:pPr>
      <w:r>
        <w:rPr>
          <w:rFonts w:ascii="Arial" w:hAnsi="Arial"/>
          <w:color w:val="000000"/>
          <w:u w:color="000000"/>
          <w:rtl w:val="0"/>
          <w:lang w:val="en-US"/>
        </w:rPr>
        <w:t>5. Memalsukan tanda tangan pada daftar presensi mengakibatkan pengurangan nilai sebesar 10 pada nilai akhir (bagi keduanya).</w:t>
      </w:r>
      <w:r>
        <w:rPr>
          <w:rFonts w:ascii="Arial" w:hAnsi="Arial"/>
          <w:color w:val="ff0000"/>
          <w:u w:color="ff0000"/>
          <w:rtl w:val="0"/>
          <w:lang w:val="en-US"/>
        </w:rPr>
        <w:t xml:space="preserve"> </w:t>
      </w:r>
    </w:p>
    <w:p>
      <w:pPr>
        <w:pStyle w:val="Normal.0"/>
        <w:ind w:left="284" w:hanging="284"/>
        <w:jc w:val="both"/>
        <w:rPr>
          <w:rFonts w:ascii="Arial" w:cs="Arial" w:hAnsi="Arial" w:eastAsia="Arial"/>
        </w:rPr>
      </w:pPr>
      <w:r>
        <w:rPr>
          <w:rFonts w:ascii="Arial" w:hAnsi="Arial"/>
          <w:color w:val="000000"/>
          <w:u w:color="000000"/>
          <w:rtl w:val="0"/>
          <w:lang w:val="en-US"/>
        </w:rPr>
        <w:t>6.</w:t>
      </w:r>
      <w:r>
        <w:rPr>
          <w:rFonts w:ascii="Arial" w:hAnsi="Arial"/>
          <w:rtl w:val="0"/>
          <w:lang w:val="en-US"/>
        </w:rPr>
        <w:t xml:space="preserve"> Jikat tidak </w:t>
      </w:r>
      <w:r>
        <w:rPr>
          <w:rFonts w:ascii="Arial" w:hAnsi="Arial"/>
          <w:rtl w:val="0"/>
        </w:rPr>
        <w:t xml:space="preserve">mengikuti ujian </w:t>
      </w:r>
      <w:r>
        <w:rPr>
          <w:rFonts w:ascii="Arial" w:hAnsi="Arial"/>
          <w:rtl w:val="0"/>
          <w:lang w:val="en-US"/>
        </w:rPr>
        <w:t>(</w:t>
      </w:r>
      <w:r>
        <w:rPr>
          <w:rFonts w:ascii="Arial" w:hAnsi="Arial"/>
          <w:rtl w:val="0"/>
        </w:rPr>
        <w:t>UTS dan UAS), hanya diperkenankan melakukan ujian susulan jika ada surat keterangan sakit  dari dokter/rumah sakit dan diberikan ke dosen yang bersangkutan paling lambat 3 (tiga) hari setelah  ujian</w:t>
      </w:r>
      <w:r>
        <w:rPr>
          <w:rFonts w:ascii="Arial" w:hAnsi="Arial"/>
          <w:rtl w:val="0"/>
          <w:lang w:val="en-US"/>
        </w:rPr>
        <w:t>.</w:t>
      </w:r>
      <w:r>
        <w:rPr>
          <w:rFonts w:ascii="Arial" w:hAnsi="Arial"/>
          <w:rtl w:val="0"/>
        </w:rPr>
        <w:t xml:space="preserve"> </w:t>
      </w:r>
    </w:p>
    <w:p>
      <w:pPr>
        <w:pStyle w:val="Normal.0"/>
        <w:ind w:left="284" w:hanging="284"/>
        <w:jc w:val="both"/>
        <w:rPr>
          <w:rFonts w:ascii="Arial" w:cs="Arial" w:hAnsi="Arial" w:eastAsia="Arial"/>
        </w:rPr>
      </w:pPr>
      <w:r>
        <w:rPr>
          <w:rFonts w:ascii="Arial" w:hAnsi="Arial"/>
          <w:color w:val="000000"/>
          <w:u w:color="000000"/>
          <w:rtl w:val="0"/>
          <w:lang w:val="en-US"/>
        </w:rPr>
        <w:t>7.</w:t>
      </w:r>
      <w:r>
        <w:rPr>
          <w:rFonts w:ascii="Arial" w:hAnsi="Arial"/>
          <w:rtl w:val="0"/>
          <w:lang w:val="en-US"/>
        </w:rPr>
        <w:t xml:space="preserve"> </w:t>
      </w:r>
      <w:r>
        <w:rPr>
          <w:rFonts w:ascii="Arial" w:hAnsi="Arial"/>
          <w:rtl w:val="0"/>
        </w:rPr>
        <w:t>P</w:t>
      </w:r>
      <w:r>
        <w:rPr>
          <w:rFonts w:ascii="Arial" w:hAnsi="Arial"/>
          <w:rtl w:val="0"/>
          <w:lang w:val="en-US"/>
        </w:rPr>
        <w:t>ada saat mengikuti ujian UTS dan UAS, hanya diperkenankan menggunakan   kalkulator sebagai alat hitung, dan tidak diperkenankan menggunakan alat hitung  handphone.</w:t>
      </w: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rPr>
      </w:pPr>
      <w:r>
        <w:rPr>
          <w:rFonts w:ascii="Arial" w:hAnsi="Arial"/>
          <w:rtl w:val="0"/>
          <w:lang w:val="en-US"/>
        </w:rPr>
        <w:t xml:space="preserve">Kontrak perkuliahan Kimia Dasar   telah disampaikan di depan kelas dan disetujui oleh mahasiswa.  </w:t>
      </w:r>
    </w:p>
    <w:p>
      <w:pPr>
        <w:pStyle w:val="Normal.0"/>
        <w:rPr>
          <w:rFonts w:ascii="Arial" w:cs="Arial" w:hAnsi="Arial" w:eastAsia="Arial"/>
          <w:b w:val="1"/>
          <w:bCs w:val="1"/>
          <w:lang w:val="en-US"/>
        </w:rPr>
      </w:pPr>
    </w:p>
    <w:p>
      <w:pPr>
        <w:pStyle w:val="Normal.0"/>
        <w:rPr>
          <w:rFonts w:ascii="Arial" w:cs="Arial" w:hAnsi="Arial" w:eastAsia="Arial"/>
          <w:b w:val="1"/>
          <w:bCs w:val="1"/>
        </w:rPr>
      </w:pPr>
    </w:p>
    <w:p>
      <w:pPr>
        <w:pStyle w:val="Normal.0"/>
        <w:ind w:right="480"/>
        <w:jc w:val="center"/>
        <w:rPr>
          <w:rFonts w:ascii="Arial" w:cs="Arial" w:hAnsi="Arial" w:eastAsia="Arial"/>
        </w:rPr>
      </w:pPr>
      <w:r>
        <w:rPr>
          <w:rFonts w:ascii="Arial" w:hAnsi="Arial"/>
          <w:rtl w:val="0"/>
          <w:lang w:val="en-US"/>
        </w:rPr>
        <w:t xml:space="preserve">                                                                                  Surabaya, 29 Agustus 2023  </w:t>
      </w:r>
    </w:p>
    <w:p>
      <w:pPr>
        <w:pStyle w:val="Normal.0"/>
        <w:jc w:val="both"/>
        <w:rPr>
          <w:rFonts w:ascii="Arial" w:cs="Arial" w:hAnsi="Arial" w:eastAsia="Arial"/>
          <w:lang w:val="en-US"/>
        </w:rPr>
      </w:pPr>
    </w:p>
    <w:p>
      <w:pPr>
        <w:pStyle w:val="Normal.0"/>
        <w:ind w:firstLine="720"/>
        <w:jc w:val="both"/>
        <w:rPr>
          <w:rFonts w:ascii="Arial" w:cs="Arial" w:hAnsi="Arial" w:eastAsia="Arial"/>
        </w:rPr>
      </w:pPr>
      <w:r>
        <w:rPr>
          <w:rFonts w:ascii="Arial" w:hAnsi="Arial"/>
          <w:b w:val="1"/>
          <w:bCs w:val="1"/>
          <w:rtl w:val="0"/>
          <w:lang w:val="en-US"/>
        </w:rPr>
        <w:t xml:space="preserve">                                                                                     </w:t>
      </w:r>
      <w:r>
        <w:rPr>
          <w:rFonts w:ascii="Arial" w:hAnsi="Arial"/>
          <w:rtl w:val="0"/>
          <w:lang w:val="en-US"/>
        </w:rPr>
        <w:t>PJMK/ Dosen,</w:t>
      </w:r>
    </w:p>
    <w:p>
      <w:pPr>
        <w:pStyle w:val="Normal.0"/>
        <w:ind w:firstLine="720"/>
        <w:jc w:val="both"/>
        <w:rPr>
          <w:rFonts w:ascii="Arial" w:cs="Arial" w:hAnsi="Arial" w:eastAsia="Arial"/>
          <w:lang w:val="en-US"/>
        </w:rPr>
      </w:pPr>
    </w:p>
    <w:p>
      <w:pPr>
        <w:pStyle w:val="Normal.0"/>
        <w:ind w:firstLine="72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rPr>
          <w:rFonts w:ascii="Arial" w:cs="Arial" w:hAnsi="Arial" w:eastAsia="Arial"/>
        </w:rPr>
      </w:pPr>
      <w:r>
        <w:rPr>
          <w:rFonts w:ascii="Arial" w:hAnsi="Arial"/>
          <w:rtl w:val="0"/>
          <w:lang w:val="en-US"/>
        </w:rPr>
        <w:t xml:space="preserve">                                                                            (Dr. rer. nat. Ganden Supriyanto, M.Sc)</w:t>
      </w:r>
    </w:p>
    <w:p>
      <w:pPr>
        <w:pStyle w:val="Normal.0"/>
        <w:jc w:val="both"/>
        <w:rPr>
          <w:rFonts w:ascii="Arial" w:cs="Arial" w:hAnsi="Arial" w:eastAsia="Arial"/>
        </w:rPr>
      </w:pPr>
      <w:r>
        <w:rPr>
          <w:rFonts w:ascii="Arial" w:hAnsi="Arial"/>
          <w:rtl w:val="0"/>
          <w:lang w:val="en-US"/>
        </w:rPr>
        <w:t xml:space="preserve">                                                                         </w:t>
      </w:r>
    </w:p>
    <w:p>
      <w:pPr>
        <w:pStyle w:val="Normal.0"/>
        <w:jc w:val="both"/>
        <w:rPr>
          <w:rFonts w:ascii="Arial" w:cs="Arial" w:hAnsi="Arial" w:eastAsia="Arial"/>
          <w:lang w:val="en-US"/>
        </w:rPr>
      </w:pPr>
    </w:p>
    <w:p>
      <w:pPr>
        <w:pStyle w:val="Normal.0"/>
        <w:jc w:val="both"/>
        <w:rPr>
          <w:rFonts w:ascii="Arial" w:cs="Arial" w:hAnsi="Arial" w:eastAsia="Arial"/>
        </w:rPr>
      </w:pPr>
      <w:r>
        <w:rPr>
          <w:rFonts w:ascii="Arial" w:hAnsi="Arial"/>
          <w:rtl w:val="0"/>
          <w:lang w:val="en-US"/>
        </w:rPr>
        <w:t xml:space="preserve">                                                                                             </w:t>
      </w:r>
    </w:p>
    <w:p>
      <w:pPr>
        <w:pStyle w:val="Normal.0"/>
        <w:jc w:val="both"/>
        <w:rPr>
          <w:rFonts w:ascii="Arial" w:cs="Arial" w:hAnsi="Arial" w:eastAsia="Arial"/>
        </w:rPr>
      </w:pPr>
      <w:r>
        <w:rPr>
          <w:rFonts w:ascii="Arial" w:hAnsi="Arial"/>
          <w:rtl w:val="0"/>
          <w:lang w:val="en-US"/>
        </w:rPr>
        <w:t xml:space="preserve">                                                                                            Mahasiswa,</w:t>
      </w: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rPr>
      </w:pPr>
      <w:r>
        <w:rPr>
          <w:rFonts w:ascii="Arial" w:hAnsi="Arial"/>
          <w:rtl w:val="0"/>
          <w:lang w:val="en-US"/>
        </w:rPr>
        <w:t xml:space="preserve">                                                                          (</w:t>
      </w:r>
      <w:r>
        <w:rPr>
          <w:rFonts w:ascii="Arial" w:hAnsi="Arial" w:hint="default"/>
          <w:rtl w:val="0"/>
          <w:lang w:val="en-US"/>
        </w:rPr>
        <w:t>……………………………………………</w:t>
      </w:r>
      <w:r>
        <w:rPr>
          <w:rFonts w:ascii="Arial" w:hAnsi="Arial"/>
          <w:rtl w:val="0"/>
          <w:lang w:val="en-US"/>
        </w:rPr>
        <w:t>.)</w:t>
      </w:r>
    </w:p>
    <w:p>
      <w:pPr>
        <w:pStyle w:val="Normal.0"/>
        <w:jc w:val="both"/>
        <w:rPr>
          <w:rFonts w:ascii="Arial" w:cs="Arial" w:hAnsi="Arial" w:eastAsia="Arial"/>
        </w:rPr>
      </w:pPr>
      <w:r>
        <w:rPr>
          <w:rFonts w:ascii="Arial" w:hAnsi="Arial"/>
          <w:rtl w:val="0"/>
          <w:lang w:val="en-US"/>
        </w:rPr>
        <w:t xml:space="preserve">                                                                          NIM</w:t>
      </w:r>
    </w:p>
    <w:p>
      <w:pPr>
        <w:pStyle w:val="Normal.0"/>
        <w:jc w:val="center"/>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jc w:val="both"/>
        <w:rPr>
          <w:rFonts w:ascii="Arial" w:cs="Arial" w:hAnsi="Arial" w:eastAsia="Arial"/>
          <w:lang w:val="en-US"/>
        </w:rPr>
      </w:pPr>
    </w:p>
    <w:p>
      <w:pPr>
        <w:pStyle w:val="Normal.0"/>
        <w:rPr>
          <w:rFonts w:ascii="Arial" w:cs="Arial" w:hAnsi="Arial" w:eastAsia="Arial"/>
          <w:b w:val="1"/>
          <w:bCs w:val="1"/>
        </w:rPr>
      </w:pPr>
    </w:p>
    <w:p>
      <w:pPr>
        <w:pStyle w:val="Normal.0"/>
      </w:pPr>
      <w:r>
        <w:rPr>
          <w:rFonts w:ascii="Arial" w:cs="Arial" w:hAnsi="Arial" w:eastAsia="Arial"/>
          <w:b w:val="1"/>
          <w:bCs w:val="1"/>
        </w:rPr>
      </w:r>
    </w:p>
    <w:sectPr>
      <w:headerReference w:type="default" r:id="rId4"/>
      <w:footerReference w:type="default" r:id="rId5"/>
      <w:pgSz w:w="11900" w:h="16840" w:orient="portrait"/>
      <w:pgMar w:top="1138" w:right="1138" w:bottom="1411" w:left="141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10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ind w:left="221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460"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20"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3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0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780"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567"/>
          <w:tab w:val="left" w:pos="851"/>
          <w:tab w:val="left" w:pos="1134"/>
          <w:tab w:val="left" w:pos="1418"/>
          <w:tab w:val="left" w:pos="1701"/>
          <w:tab w:val="left" w:pos="1985"/>
          <w:tab w:val="left" w:pos="2268"/>
          <w:tab w:val="left" w:pos="2552"/>
        </w:tabs>
        <w:ind w:left="284" w:hanging="28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567"/>
          <w:tab w:val="left" w:pos="1134"/>
          <w:tab w:val="left" w:pos="1418"/>
          <w:tab w:val="left" w:pos="1701"/>
          <w:tab w:val="left" w:pos="1985"/>
          <w:tab w:val="left" w:pos="2268"/>
          <w:tab w:val="left" w:pos="2552"/>
        </w:tabs>
        <w:ind w:left="851" w:hanging="13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567"/>
          <w:tab w:val="left" w:pos="851"/>
          <w:tab w:val="left" w:pos="1134"/>
          <w:tab w:val="left" w:pos="1418"/>
          <w:tab w:val="left" w:pos="1985"/>
          <w:tab w:val="left" w:pos="2268"/>
          <w:tab w:val="left" w:pos="2552"/>
        </w:tabs>
        <w:ind w:left="1701" w:hanging="195"/>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567"/>
          <w:tab w:val="left" w:pos="851"/>
          <w:tab w:val="left" w:pos="1134"/>
          <w:tab w:val="left" w:pos="1418"/>
          <w:tab w:val="left" w:pos="1701"/>
          <w:tab w:val="left" w:pos="1985"/>
          <w:tab w:val="left" w:pos="2552"/>
        </w:tabs>
        <w:ind w:left="2444" w:hanging="39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567"/>
          <w:tab w:val="left" w:pos="851"/>
          <w:tab w:val="left" w:pos="1134"/>
          <w:tab w:val="left" w:pos="1418"/>
          <w:tab w:val="left" w:pos="1701"/>
          <w:tab w:val="left" w:pos="1985"/>
          <w:tab w:val="left" w:pos="2268"/>
          <w:tab w:val="left" w:pos="2552"/>
        </w:tabs>
        <w:ind w:left="3164" w:hanging="28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567"/>
          <w:tab w:val="left" w:pos="851"/>
          <w:tab w:val="left" w:pos="1134"/>
          <w:tab w:val="left" w:pos="1418"/>
          <w:tab w:val="left" w:pos="1701"/>
          <w:tab w:val="left" w:pos="1985"/>
          <w:tab w:val="left" w:pos="2268"/>
          <w:tab w:val="left" w:pos="2552"/>
        </w:tabs>
        <w:ind w:left="3884" w:hanging="21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567"/>
          <w:tab w:val="left" w:pos="851"/>
          <w:tab w:val="left" w:pos="1134"/>
          <w:tab w:val="left" w:pos="1418"/>
          <w:tab w:val="left" w:pos="1701"/>
          <w:tab w:val="left" w:pos="1985"/>
          <w:tab w:val="left" w:pos="2268"/>
          <w:tab w:val="left" w:pos="2552"/>
        </w:tabs>
        <w:ind w:left="4604" w:hanging="28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567"/>
          <w:tab w:val="left" w:pos="851"/>
          <w:tab w:val="left" w:pos="1134"/>
          <w:tab w:val="left" w:pos="1418"/>
          <w:tab w:val="left" w:pos="1701"/>
          <w:tab w:val="left" w:pos="1985"/>
          <w:tab w:val="left" w:pos="2268"/>
          <w:tab w:val="left" w:pos="2552"/>
        </w:tabs>
        <w:ind w:left="5324" w:hanging="28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567"/>
          <w:tab w:val="left" w:pos="851"/>
          <w:tab w:val="left" w:pos="1134"/>
          <w:tab w:val="left" w:pos="1418"/>
          <w:tab w:val="left" w:pos="1701"/>
          <w:tab w:val="left" w:pos="1985"/>
          <w:tab w:val="left" w:pos="2268"/>
          <w:tab w:val="left" w:pos="2552"/>
        </w:tabs>
        <w:ind w:left="6044" w:hanging="218"/>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upperRoman"/>
      <w:suff w:val="tab"/>
      <w:lvlText w:val="%1."/>
      <w:lvlJc w:val="left"/>
      <w:pPr>
        <w:tabs>
          <w:tab w:val="left" w:pos="1080"/>
        </w:tabs>
        <w:ind w:left="9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080"/>
        </w:tabs>
        <w:ind w:left="1980"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08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080"/>
        </w:tabs>
        <w:ind w:left="4140"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08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080"/>
        </w:tabs>
        <w:ind w:left="6300"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27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99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1710" w:hanging="2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43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15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3870" w:hanging="2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59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31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030" w:hanging="2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1">
      <w:startOverride w:val="6"/>
    </w:lvlOverride>
  </w:num>
  <w:num w:numId="7">
    <w:abstractNumId w:val="4"/>
  </w:num>
  <w:num w:numId="8">
    <w:abstractNumId w:val="6"/>
  </w:num>
  <w:num w:numId="9">
    <w:abstractNumId w:val="5"/>
  </w:num>
  <w:num w:numId="10">
    <w:abstractNumId w:val="5"/>
    <w:lvlOverride w:ilvl="0">
      <w:startOverride w:val="8"/>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4">
    <w:name w:val="Imported Style 4"/>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