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F6F5" w14:textId="0E1770EB" w:rsidR="008B2CB4" w:rsidRDefault="0053040A" w:rsidP="00BC41AD">
      <w:pPr>
        <w:rPr>
          <w:b/>
          <w:bCs/>
          <w:color w:val="0070C0"/>
          <w:sz w:val="52"/>
          <w:szCs w:val="52"/>
        </w:rPr>
      </w:pPr>
      <w:r>
        <w:rPr>
          <w:b/>
          <w:bCs/>
          <w:noProof/>
          <w:color w:val="0070C0"/>
          <w:sz w:val="52"/>
          <w:szCs w:val="52"/>
          <w14:ligatures w14:val="standardContextual"/>
        </w:rPr>
        <w:drawing>
          <wp:anchor distT="0" distB="0" distL="114300" distR="114300" simplePos="0" relativeHeight="251658240" behindDoc="1" locked="0" layoutInCell="1" allowOverlap="1" wp14:anchorId="26B4173E" wp14:editId="770A737A">
            <wp:simplePos x="0" y="0"/>
            <wp:positionH relativeFrom="column">
              <wp:posOffset>-888365</wp:posOffset>
            </wp:positionH>
            <wp:positionV relativeFrom="paragraph">
              <wp:posOffset>-901700</wp:posOffset>
            </wp:positionV>
            <wp:extent cx="7505700" cy="10683107"/>
            <wp:effectExtent l="0" t="0" r="0" b="0"/>
            <wp:wrapNone/>
            <wp:docPr id="286207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07643" name="Picture 286207643"/>
                    <pic:cNvPicPr/>
                  </pic:nvPicPr>
                  <pic:blipFill>
                    <a:blip r:embed="rId11">
                      <a:extLst>
                        <a:ext uri="{28A0092B-C50C-407E-A947-70E740481C1C}">
                          <a14:useLocalDpi xmlns:a14="http://schemas.microsoft.com/office/drawing/2010/main" val="0"/>
                        </a:ext>
                      </a:extLst>
                    </a:blip>
                    <a:stretch>
                      <a:fillRect/>
                    </a:stretch>
                  </pic:blipFill>
                  <pic:spPr>
                    <a:xfrm>
                      <a:off x="0" y="0"/>
                      <a:ext cx="7505700" cy="10683107"/>
                    </a:xfrm>
                    <a:prstGeom prst="rect">
                      <a:avLst/>
                    </a:prstGeom>
                  </pic:spPr>
                </pic:pic>
              </a:graphicData>
            </a:graphic>
            <wp14:sizeRelH relativeFrom="page">
              <wp14:pctWidth>0</wp14:pctWidth>
            </wp14:sizeRelH>
            <wp14:sizeRelV relativeFrom="page">
              <wp14:pctHeight>0</wp14:pctHeight>
            </wp14:sizeRelV>
          </wp:anchor>
        </w:drawing>
      </w:r>
      <w:r w:rsidR="00D943C8">
        <w:rPr>
          <w:b/>
          <w:bCs/>
          <w:color w:val="0070C0"/>
          <w:sz w:val="52"/>
          <w:szCs w:val="52"/>
        </w:rPr>
        <w:br w:type="page"/>
      </w:r>
    </w:p>
    <w:bookmarkStart w:id="0" w:name="_Toc136035316" w:displacedByCustomXml="next"/>
    <w:sdt>
      <w:sdtPr>
        <w:rPr>
          <w:rFonts w:ascii="Calibri" w:hAnsi="Calibri" w:cs="Times New Roman"/>
          <w:b/>
          <w:bCs/>
          <w:caps/>
          <w:color w:val="auto"/>
          <w:kern w:val="2"/>
          <w:sz w:val="22"/>
          <w:szCs w:val="22"/>
          <w:lang w:val="en-AU" w:eastAsia="en-AU"/>
        </w:rPr>
        <w:id w:val="-326357168"/>
        <w:docPartObj>
          <w:docPartGallery w:val="Table of Contents"/>
          <w:docPartUnique/>
        </w:docPartObj>
      </w:sdtPr>
      <w:sdtEndPr>
        <w:rPr>
          <w:rFonts w:asciiTheme="minorHAnsi" w:hAnsiTheme="minorHAnsi" w:cstheme="minorHAnsi"/>
          <w:noProof/>
          <w:sz w:val="20"/>
          <w:szCs w:val="20"/>
        </w:rPr>
      </w:sdtEndPr>
      <w:sdtContent>
        <w:p w14:paraId="19253F33" w14:textId="152F9A72" w:rsidR="002E4A37" w:rsidRPr="004C3A68" w:rsidRDefault="002E4A37" w:rsidP="00BE645F">
          <w:pPr>
            <w:pStyle w:val="TOCHeading"/>
          </w:pPr>
          <w:r w:rsidRPr="004C3A68">
            <w:t>Table of Contents</w:t>
          </w:r>
        </w:p>
        <w:p w14:paraId="5E44BEB6" w14:textId="77777777" w:rsidR="00361317" w:rsidRPr="00BE645F" w:rsidRDefault="00361317" w:rsidP="00BE645F">
          <w:pPr>
            <w:spacing w:line="360" w:lineRule="auto"/>
            <w:rPr>
              <w:sz w:val="10"/>
              <w:szCs w:val="10"/>
              <w:lang w:val="en-US" w:eastAsia="en-US"/>
            </w:rPr>
          </w:pPr>
        </w:p>
        <w:p w14:paraId="630672B7" w14:textId="5D34B5E4" w:rsidR="00C80C0F" w:rsidRDefault="002E4A37">
          <w:pPr>
            <w:pStyle w:val="TOC1"/>
            <w:tabs>
              <w:tab w:val="right" w:leader="dot" w:pos="9016"/>
            </w:tabs>
            <w:rPr>
              <w:rFonts w:eastAsiaTheme="minorEastAsia" w:cstheme="minorBidi"/>
              <w:b w:val="0"/>
              <w:bCs w:val="0"/>
              <w:caps w:val="0"/>
              <w:noProof/>
              <w:sz w:val="24"/>
              <w:szCs w:val="24"/>
              <w:lang w:eastAsia="en-US"/>
              <w14:ligatures w14:val="standardContextual"/>
            </w:rPr>
          </w:pPr>
          <w:r w:rsidRPr="00BE645F">
            <w:rPr>
              <w:b w:val="0"/>
              <w:bCs w:val="0"/>
              <w:sz w:val="44"/>
              <w:szCs w:val="44"/>
            </w:rPr>
            <w:fldChar w:fldCharType="begin"/>
          </w:r>
          <w:r w:rsidRPr="00BE645F">
            <w:rPr>
              <w:sz w:val="44"/>
              <w:szCs w:val="44"/>
            </w:rPr>
            <w:instrText xml:space="preserve"> TOC \o "1-3" \h \z \u </w:instrText>
          </w:r>
          <w:r w:rsidRPr="00BE645F">
            <w:rPr>
              <w:b w:val="0"/>
              <w:bCs w:val="0"/>
              <w:sz w:val="44"/>
              <w:szCs w:val="44"/>
            </w:rPr>
            <w:fldChar w:fldCharType="separate"/>
          </w:r>
          <w:hyperlink w:anchor="_Toc165840919" w:history="1">
            <w:r w:rsidR="00C80C0F" w:rsidRPr="003A25E8">
              <w:rPr>
                <w:rStyle w:val="Hyperlink"/>
                <w:noProof/>
              </w:rPr>
              <w:t>Introduction</w:t>
            </w:r>
            <w:r w:rsidR="00C80C0F">
              <w:rPr>
                <w:noProof/>
                <w:webHidden/>
              </w:rPr>
              <w:tab/>
            </w:r>
            <w:r w:rsidR="00C80C0F">
              <w:rPr>
                <w:noProof/>
                <w:webHidden/>
              </w:rPr>
              <w:fldChar w:fldCharType="begin"/>
            </w:r>
            <w:r w:rsidR="00C80C0F">
              <w:rPr>
                <w:noProof/>
                <w:webHidden/>
              </w:rPr>
              <w:instrText xml:space="preserve"> PAGEREF _Toc165840919 \h </w:instrText>
            </w:r>
            <w:r w:rsidR="00C80C0F">
              <w:rPr>
                <w:noProof/>
                <w:webHidden/>
              </w:rPr>
            </w:r>
            <w:r w:rsidR="00C80C0F">
              <w:rPr>
                <w:noProof/>
                <w:webHidden/>
              </w:rPr>
              <w:fldChar w:fldCharType="separate"/>
            </w:r>
            <w:r w:rsidR="00C80C0F">
              <w:rPr>
                <w:noProof/>
                <w:webHidden/>
              </w:rPr>
              <w:t>3</w:t>
            </w:r>
            <w:r w:rsidR="00C80C0F">
              <w:rPr>
                <w:noProof/>
                <w:webHidden/>
              </w:rPr>
              <w:fldChar w:fldCharType="end"/>
            </w:r>
          </w:hyperlink>
        </w:p>
        <w:p w14:paraId="096BB6BB" w14:textId="161884E9" w:rsidR="00C80C0F" w:rsidRDefault="00C80C0F">
          <w:pPr>
            <w:pStyle w:val="TOC1"/>
            <w:tabs>
              <w:tab w:val="left" w:pos="440"/>
              <w:tab w:val="right" w:leader="dot" w:pos="9016"/>
            </w:tabs>
            <w:rPr>
              <w:rFonts w:eastAsiaTheme="minorEastAsia" w:cstheme="minorBidi"/>
              <w:b w:val="0"/>
              <w:bCs w:val="0"/>
              <w:caps w:val="0"/>
              <w:noProof/>
              <w:sz w:val="24"/>
              <w:szCs w:val="24"/>
              <w:lang w:eastAsia="en-US"/>
              <w14:ligatures w14:val="standardContextual"/>
            </w:rPr>
          </w:pPr>
          <w:hyperlink w:anchor="_Toc165840920" w:history="1">
            <w:r w:rsidRPr="003A25E8">
              <w:rPr>
                <w:rStyle w:val="Hyperlink"/>
                <w:rFonts w:cs="Times New Roman"/>
                <w:noProof/>
              </w:rPr>
              <w:t>1.</w:t>
            </w:r>
            <w:r>
              <w:rPr>
                <w:rFonts w:eastAsiaTheme="minorEastAsia" w:cstheme="minorBidi"/>
                <w:b w:val="0"/>
                <w:bCs w:val="0"/>
                <w:caps w:val="0"/>
                <w:noProof/>
                <w:sz w:val="24"/>
                <w:szCs w:val="24"/>
                <w:lang w:eastAsia="en-US"/>
                <w14:ligatures w14:val="standardContextual"/>
              </w:rPr>
              <w:tab/>
            </w:r>
            <w:r w:rsidRPr="003A25E8">
              <w:rPr>
                <w:rStyle w:val="Hyperlink"/>
                <w:noProof/>
              </w:rPr>
              <w:t>Data Cleaning</w:t>
            </w:r>
            <w:r>
              <w:rPr>
                <w:noProof/>
                <w:webHidden/>
              </w:rPr>
              <w:tab/>
            </w:r>
            <w:r>
              <w:rPr>
                <w:noProof/>
                <w:webHidden/>
              </w:rPr>
              <w:fldChar w:fldCharType="begin"/>
            </w:r>
            <w:r>
              <w:rPr>
                <w:noProof/>
                <w:webHidden/>
              </w:rPr>
              <w:instrText xml:space="preserve"> PAGEREF _Toc165840920 \h </w:instrText>
            </w:r>
            <w:r>
              <w:rPr>
                <w:noProof/>
                <w:webHidden/>
              </w:rPr>
            </w:r>
            <w:r>
              <w:rPr>
                <w:noProof/>
                <w:webHidden/>
              </w:rPr>
              <w:fldChar w:fldCharType="separate"/>
            </w:r>
            <w:r>
              <w:rPr>
                <w:noProof/>
                <w:webHidden/>
              </w:rPr>
              <w:t>3</w:t>
            </w:r>
            <w:r>
              <w:rPr>
                <w:noProof/>
                <w:webHidden/>
              </w:rPr>
              <w:fldChar w:fldCharType="end"/>
            </w:r>
          </w:hyperlink>
        </w:p>
        <w:p w14:paraId="044DD072" w14:textId="6EA6E201"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1" w:history="1">
            <w:r w:rsidRPr="003A25E8">
              <w:rPr>
                <w:rStyle w:val="Hyperlink"/>
                <w:rFonts w:eastAsia="Calibri"/>
                <w:noProof/>
              </w:rPr>
              <w:t>1.1</w:t>
            </w:r>
            <w:r>
              <w:rPr>
                <w:rFonts w:eastAsiaTheme="minorEastAsia" w:cstheme="minorBidi"/>
                <w:smallCaps w:val="0"/>
                <w:noProof/>
                <w:sz w:val="24"/>
                <w:szCs w:val="24"/>
                <w:lang w:eastAsia="en-US"/>
                <w14:ligatures w14:val="standardContextual"/>
              </w:rPr>
              <w:tab/>
            </w:r>
            <w:r w:rsidRPr="003A25E8">
              <w:rPr>
                <w:rStyle w:val="Hyperlink"/>
                <w:rFonts w:eastAsia="Calibri"/>
                <w:noProof/>
              </w:rPr>
              <w:t>Missing Values</w:t>
            </w:r>
            <w:r>
              <w:rPr>
                <w:noProof/>
                <w:webHidden/>
              </w:rPr>
              <w:tab/>
            </w:r>
            <w:r>
              <w:rPr>
                <w:noProof/>
                <w:webHidden/>
              </w:rPr>
              <w:fldChar w:fldCharType="begin"/>
            </w:r>
            <w:r>
              <w:rPr>
                <w:noProof/>
                <w:webHidden/>
              </w:rPr>
              <w:instrText xml:space="preserve"> PAGEREF _Toc165840921 \h </w:instrText>
            </w:r>
            <w:r>
              <w:rPr>
                <w:noProof/>
                <w:webHidden/>
              </w:rPr>
            </w:r>
            <w:r>
              <w:rPr>
                <w:noProof/>
                <w:webHidden/>
              </w:rPr>
              <w:fldChar w:fldCharType="separate"/>
            </w:r>
            <w:r>
              <w:rPr>
                <w:noProof/>
                <w:webHidden/>
              </w:rPr>
              <w:t>3</w:t>
            </w:r>
            <w:r>
              <w:rPr>
                <w:noProof/>
                <w:webHidden/>
              </w:rPr>
              <w:fldChar w:fldCharType="end"/>
            </w:r>
          </w:hyperlink>
        </w:p>
        <w:p w14:paraId="384254D8" w14:textId="659FB753"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2" w:history="1">
            <w:r w:rsidRPr="003A25E8">
              <w:rPr>
                <w:rStyle w:val="Hyperlink"/>
                <w:rFonts w:eastAsia="Calibri"/>
                <w:noProof/>
              </w:rPr>
              <w:t>1.2</w:t>
            </w:r>
            <w:r>
              <w:rPr>
                <w:rFonts w:eastAsiaTheme="minorEastAsia" w:cstheme="minorBidi"/>
                <w:smallCaps w:val="0"/>
                <w:noProof/>
                <w:sz w:val="24"/>
                <w:szCs w:val="24"/>
                <w:lang w:eastAsia="en-US"/>
                <w14:ligatures w14:val="standardContextual"/>
              </w:rPr>
              <w:tab/>
            </w:r>
            <w:r w:rsidRPr="003A25E8">
              <w:rPr>
                <w:rStyle w:val="Hyperlink"/>
                <w:rFonts w:eastAsia="Calibri"/>
                <w:noProof/>
              </w:rPr>
              <w:t>Outliers</w:t>
            </w:r>
            <w:r>
              <w:rPr>
                <w:noProof/>
                <w:webHidden/>
              </w:rPr>
              <w:tab/>
            </w:r>
            <w:r>
              <w:rPr>
                <w:noProof/>
                <w:webHidden/>
              </w:rPr>
              <w:fldChar w:fldCharType="begin"/>
            </w:r>
            <w:r>
              <w:rPr>
                <w:noProof/>
                <w:webHidden/>
              </w:rPr>
              <w:instrText xml:space="preserve"> PAGEREF _Toc165840922 \h </w:instrText>
            </w:r>
            <w:r>
              <w:rPr>
                <w:noProof/>
                <w:webHidden/>
              </w:rPr>
            </w:r>
            <w:r>
              <w:rPr>
                <w:noProof/>
                <w:webHidden/>
              </w:rPr>
              <w:fldChar w:fldCharType="separate"/>
            </w:r>
            <w:r>
              <w:rPr>
                <w:noProof/>
                <w:webHidden/>
              </w:rPr>
              <w:t>3</w:t>
            </w:r>
            <w:r>
              <w:rPr>
                <w:noProof/>
                <w:webHidden/>
              </w:rPr>
              <w:fldChar w:fldCharType="end"/>
            </w:r>
          </w:hyperlink>
        </w:p>
        <w:p w14:paraId="63BDBB7B" w14:textId="4F2D8409"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3" w:history="1">
            <w:r w:rsidRPr="003A25E8">
              <w:rPr>
                <w:rStyle w:val="Hyperlink"/>
                <w:rFonts w:eastAsia="Calibri"/>
                <w:noProof/>
              </w:rPr>
              <w:t>1.3</w:t>
            </w:r>
            <w:r>
              <w:rPr>
                <w:rFonts w:eastAsiaTheme="minorEastAsia" w:cstheme="minorBidi"/>
                <w:smallCaps w:val="0"/>
                <w:noProof/>
                <w:sz w:val="24"/>
                <w:szCs w:val="24"/>
                <w:lang w:eastAsia="en-US"/>
                <w14:ligatures w14:val="standardContextual"/>
              </w:rPr>
              <w:tab/>
            </w:r>
            <w:r w:rsidRPr="003A25E8">
              <w:rPr>
                <w:rStyle w:val="Hyperlink"/>
                <w:rFonts w:eastAsia="Calibri"/>
                <w:noProof/>
              </w:rPr>
              <w:t>Duplicates</w:t>
            </w:r>
            <w:r>
              <w:rPr>
                <w:noProof/>
                <w:webHidden/>
              </w:rPr>
              <w:tab/>
            </w:r>
            <w:r>
              <w:rPr>
                <w:noProof/>
                <w:webHidden/>
              </w:rPr>
              <w:fldChar w:fldCharType="begin"/>
            </w:r>
            <w:r>
              <w:rPr>
                <w:noProof/>
                <w:webHidden/>
              </w:rPr>
              <w:instrText xml:space="preserve"> PAGEREF _Toc165840923 \h </w:instrText>
            </w:r>
            <w:r>
              <w:rPr>
                <w:noProof/>
                <w:webHidden/>
              </w:rPr>
            </w:r>
            <w:r>
              <w:rPr>
                <w:noProof/>
                <w:webHidden/>
              </w:rPr>
              <w:fldChar w:fldCharType="separate"/>
            </w:r>
            <w:r>
              <w:rPr>
                <w:noProof/>
                <w:webHidden/>
              </w:rPr>
              <w:t>4</w:t>
            </w:r>
            <w:r>
              <w:rPr>
                <w:noProof/>
                <w:webHidden/>
              </w:rPr>
              <w:fldChar w:fldCharType="end"/>
            </w:r>
          </w:hyperlink>
        </w:p>
        <w:p w14:paraId="00CE55CC" w14:textId="7D1EBF4B"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4" w:history="1">
            <w:r w:rsidRPr="003A25E8">
              <w:rPr>
                <w:rStyle w:val="Hyperlink"/>
                <w:rFonts w:eastAsia="Calibri"/>
                <w:noProof/>
              </w:rPr>
              <w:t>1.4</w:t>
            </w:r>
            <w:r>
              <w:rPr>
                <w:rFonts w:eastAsiaTheme="minorEastAsia" w:cstheme="minorBidi"/>
                <w:smallCaps w:val="0"/>
                <w:noProof/>
                <w:sz w:val="24"/>
                <w:szCs w:val="24"/>
                <w:lang w:eastAsia="en-US"/>
                <w14:ligatures w14:val="standardContextual"/>
              </w:rPr>
              <w:tab/>
            </w:r>
            <w:r w:rsidRPr="003A25E8">
              <w:rPr>
                <w:rStyle w:val="Hyperlink"/>
                <w:rFonts w:eastAsia="Calibri"/>
                <w:noProof/>
              </w:rPr>
              <w:t>Incorrect Values</w:t>
            </w:r>
            <w:r>
              <w:rPr>
                <w:noProof/>
                <w:webHidden/>
              </w:rPr>
              <w:tab/>
            </w:r>
            <w:r>
              <w:rPr>
                <w:noProof/>
                <w:webHidden/>
              </w:rPr>
              <w:fldChar w:fldCharType="begin"/>
            </w:r>
            <w:r>
              <w:rPr>
                <w:noProof/>
                <w:webHidden/>
              </w:rPr>
              <w:instrText xml:space="preserve"> PAGEREF _Toc165840924 \h </w:instrText>
            </w:r>
            <w:r>
              <w:rPr>
                <w:noProof/>
                <w:webHidden/>
              </w:rPr>
            </w:r>
            <w:r>
              <w:rPr>
                <w:noProof/>
                <w:webHidden/>
              </w:rPr>
              <w:fldChar w:fldCharType="separate"/>
            </w:r>
            <w:r>
              <w:rPr>
                <w:noProof/>
                <w:webHidden/>
              </w:rPr>
              <w:t>4</w:t>
            </w:r>
            <w:r>
              <w:rPr>
                <w:noProof/>
                <w:webHidden/>
              </w:rPr>
              <w:fldChar w:fldCharType="end"/>
            </w:r>
          </w:hyperlink>
        </w:p>
        <w:p w14:paraId="06BE2D1C" w14:textId="72BB684F" w:rsidR="00C80C0F" w:rsidRDefault="00C80C0F">
          <w:pPr>
            <w:pStyle w:val="TOC1"/>
            <w:tabs>
              <w:tab w:val="left" w:pos="440"/>
              <w:tab w:val="right" w:leader="dot" w:pos="9016"/>
            </w:tabs>
            <w:rPr>
              <w:rFonts w:eastAsiaTheme="minorEastAsia" w:cstheme="minorBidi"/>
              <w:b w:val="0"/>
              <w:bCs w:val="0"/>
              <w:caps w:val="0"/>
              <w:noProof/>
              <w:sz w:val="24"/>
              <w:szCs w:val="24"/>
              <w:lang w:eastAsia="en-US"/>
              <w14:ligatures w14:val="standardContextual"/>
            </w:rPr>
          </w:pPr>
          <w:hyperlink w:anchor="_Toc165840925" w:history="1">
            <w:r w:rsidRPr="003A25E8">
              <w:rPr>
                <w:rStyle w:val="Hyperlink"/>
                <w:rFonts w:eastAsia="Calibri" w:cs="Times New Roman"/>
                <w:noProof/>
              </w:rPr>
              <w:t>2.</w:t>
            </w:r>
            <w:r>
              <w:rPr>
                <w:rFonts w:eastAsiaTheme="minorEastAsia" w:cstheme="minorBidi"/>
                <w:b w:val="0"/>
                <w:bCs w:val="0"/>
                <w:caps w:val="0"/>
                <w:noProof/>
                <w:sz w:val="24"/>
                <w:szCs w:val="24"/>
                <w:lang w:eastAsia="en-US"/>
                <w14:ligatures w14:val="standardContextual"/>
              </w:rPr>
              <w:tab/>
            </w:r>
            <w:r w:rsidRPr="003A25E8">
              <w:rPr>
                <w:rStyle w:val="Hyperlink"/>
                <w:rFonts w:eastAsia="Calibri"/>
                <w:noProof/>
              </w:rPr>
              <w:t>Data Processing</w:t>
            </w:r>
            <w:r>
              <w:rPr>
                <w:noProof/>
                <w:webHidden/>
              </w:rPr>
              <w:tab/>
            </w:r>
            <w:r>
              <w:rPr>
                <w:noProof/>
                <w:webHidden/>
              </w:rPr>
              <w:fldChar w:fldCharType="begin"/>
            </w:r>
            <w:r>
              <w:rPr>
                <w:noProof/>
                <w:webHidden/>
              </w:rPr>
              <w:instrText xml:space="preserve"> PAGEREF _Toc165840925 \h </w:instrText>
            </w:r>
            <w:r>
              <w:rPr>
                <w:noProof/>
                <w:webHidden/>
              </w:rPr>
            </w:r>
            <w:r>
              <w:rPr>
                <w:noProof/>
                <w:webHidden/>
              </w:rPr>
              <w:fldChar w:fldCharType="separate"/>
            </w:r>
            <w:r>
              <w:rPr>
                <w:noProof/>
                <w:webHidden/>
              </w:rPr>
              <w:t>5</w:t>
            </w:r>
            <w:r>
              <w:rPr>
                <w:noProof/>
                <w:webHidden/>
              </w:rPr>
              <w:fldChar w:fldCharType="end"/>
            </w:r>
          </w:hyperlink>
        </w:p>
        <w:p w14:paraId="48D52EEA" w14:textId="2736B8C7"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6" w:history="1">
            <w:r w:rsidRPr="003A25E8">
              <w:rPr>
                <w:rStyle w:val="Hyperlink"/>
                <w:rFonts w:eastAsia="Calibri"/>
                <w:noProof/>
              </w:rPr>
              <w:t>2.1</w:t>
            </w:r>
            <w:r>
              <w:rPr>
                <w:rFonts w:eastAsiaTheme="minorEastAsia" w:cstheme="minorBidi"/>
                <w:smallCaps w:val="0"/>
                <w:noProof/>
                <w:sz w:val="24"/>
                <w:szCs w:val="24"/>
                <w:lang w:eastAsia="en-US"/>
                <w14:ligatures w14:val="standardContextual"/>
              </w:rPr>
              <w:tab/>
            </w:r>
            <w:r w:rsidRPr="003A25E8">
              <w:rPr>
                <w:rStyle w:val="Hyperlink"/>
                <w:rFonts w:eastAsia="Calibri"/>
                <w:noProof/>
              </w:rPr>
              <w:t>Encoding</w:t>
            </w:r>
            <w:r>
              <w:rPr>
                <w:noProof/>
                <w:webHidden/>
              </w:rPr>
              <w:tab/>
            </w:r>
            <w:r>
              <w:rPr>
                <w:noProof/>
                <w:webHidden/>
              </w:rPr>
              <w:fldChar w:fldCharType="begin"/>
            </w:r>
            <w:r>
              <w:rPr>
                <w:noProof/>
                <w:webHidden/>
              </w:rPr>
              <w:instrText xml:space="preserve"> PAGEREF _Toc165840926 \h </w:instrText>
            </w:r>
            <w:r>
              <w:rPr>
                <w:noProof/>
                <w:webHidden/>
              </w:rPr>
            </w:r>
            <w:r>
              <w:rPr>
                <w:noProof/>
                <w:webHidden/>
              </w:rPr>
              <w:fldChar w:fldCharType="separate"/>
            </w:r>
            <w:r>
              <w:rPr>
                <w:noProof/>
                <w:webHidden/>
              </w:rPr>
              <w:t>5</w:t>
            </w:r>
            <w:r>
              <w:rPr>
                <w:noProof/>
                <w:webHidden/>
              </w:rPr>
              <w:fldChar w:fldCharType="end"/>
            </w:r>
          </w:hyperlink>
        </w:p>
        <w:p w14:paraId="35759EA3" w14:textId="57C7B4CD"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7" w:history="1">
            <w:r w:rsidRPr="003A25E8">
              <w:rPr>
                <w:rStyle w:val="Hyperlink"/>
                <w:rFonts w:eastAsia="Calibri"/>
                <w:noProof/>
              </w:rPr>
              <w:t>2.2</w:t>
            </w:r>
            <w:r>
              <w:rPr>
                <w:rFonts w:eastAsiaTheme="minorEastAsia" w:cstheme="minorBidi"/>
                <w:smallCaps w:val="0"/>
                <w:noProof/>
                <w:sz w:val="24"/>
                <w:szCs w:val="24"/>
                <w:lang w:eastAsia="en-US"/>
                <w14:ligatures w14:val="standardContextual"/>
              </w:rPr>
              <w:tab/>
            </w:r>
            <w:r w:rsidRPr="003A25E8">
              <w:rPr>
                <w:rStyle w:val="Hyperlink"/>
                <w:rFonts w:eastAsia="Calibri"/>
                <w:noProof/>
              </w:rPr>
              <w:t>Normalisation</w:t>
            </w:r>
            <w:r>
              <w:rPr>
                <w:noProof/>
                <w:webHidden/>
              </w:rPr>
              <w:tab/>
            </w:r>
            <w:r>
              <w:rPr>
                <w:noProof/>
                <w:webHidden/>
              </w:rPr>
              <w:fldChar w:fldCharType="begin"/>
            </w:r>
            <w:r>
              <w:rPr>
                <w:noProof/>
                <w:webHidden/>
              </w:rPr>
              <w:instrText xml:space="preserve"> PAGEREF _Toc165840927 \h </w:instrText>
            </w:r>
            <w:r>
              <w:rPr>
                <w:noProof/>
                <w:webHidden/>
              </w:rPr>
            </w:r>
            <w:r>
              <w:rPr>
                <w:noProof/>
                <w:webHidden/>
              </w:rPr>
              <w:fldChar w:fldCharType="separate"/>
            </w:r>
            <w:r>
              <w:rPr>
                <w:noProof/>
                <w:webHidden/>
              </w:rPr>
              <w:t>5</w:t>
            </w:r>
            <w:r>
              <w:rPr>
                <w:noProof/>
                <w:webHidden/>
              </w:rPr>
              <w:fldChar w:fldCharType="end"/>
            </w:r>
          </w:hyperlink>
        </w:p>
        <w:p w14:paraId="7C53AA5A" w14:textId="30A958E6"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28" w:history="1">
            <w:r w:rsidRPr="003A25E8">
              <w:rPr>
                <w:rStyle w:val="Hyperlink"/>
                <w:rFonts w:eastAsia="Calibri"/>
                <w:noProof/>
              </w:rPr>
              <w:t>2.3</w:t>
            </w:r>
            <w:r>
              <w:rPr>
                <w:rFonts w:eastAsiaTheme="minorEastAsia" w:cstheme="minorBidi"/>
                <w:smallCaps w:val="0"/>
                <w:noProof/>
                <w:sz w:val="24"/>
                <w:szCs w:val="24"/>
                <w:lang w:eastAsia="en-US"/>
                <w14:ligatures w14:val="standardContextual"/>
              </w:rPr>
              <w:tab/>
            </w:r>
            <w:r w:rsidRPr="003A25E8">
              <w:rPr>
                <w:rStyle w:val="Hyperlink"/>
                <w:rFonts w:eastAsia="Calibri"/>
                <w:noProof/>
              </w:rPr>
              <w:t>Feature Engineering</w:t>
            </w:r>
            <w:r>
              <w:rPr>
                <w:noProof/>
                <w:webHidden/>
              </w:rPr>
              <w:tab/>
            </w:r>
            <w:r>
              <w:rPr>
                <w:noProof/>
                <w:webHidden/>
              </w:rPr>
              <w:fldChar w:fldCharType="begin"/>
            </w:r>
            <w:r>
              <w:rPr>
                <w:noProof/>
                <w:webHidden/>
              </w:rPr>
              <w:instrText xml:space="preserve"> PAGEREF _Toc165840928 \h </w:instrText>
            </w:r>
            <w:r>
              <w:rPr>
                <w:noProof/>
                <w:webHidden/>
              </w:rPr>
            </w:r>
            <w:r>
              <w:rPr>
                <w:noProof/>
                <w:webHidden/>
              </w:rPr>
              <w:fldChar w:fldCharType="separate"/>
            </w:r>
            <w:r>
              <w:rPr>
                <w:noProof/>
                <w:webHidden/>
              </w:rPr>
              <w:t>6</w:t>
            </w:r>
            <w:r>
              <w:rPr>
                <w:noProof/>
                <w:webHidden/>
              </w:rPr>
              <w:fldChar w:fldCharType="end"/>
            </w:r>
          </w:hyperlink>
        </w:p>
        <w:p w14:paraId="30BB486A" w14:textId="6923C525"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29" w:history="1">
            <w:r w:rsidRPr="003A25E8">
              <w:rPr>
                <w:rStyle w:val="Hyperlink"/>
                <w:rFonts w:eastAsia="Calibri"/>
                <w:noProof/>
              </w:rPr>
              <w:t>2.3.1</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Event Number and Denoising</w:t>
            </w:r>
            <w:r>
              <w:rPr>
                <w:noProof/>
                <w:webHidden/>
              </w:rPr>
              <w:tab/>
            </w:r>
            <w:r>
              <w:rPr>
                <w:noProof/>
                <w:webHidden/>
              </w:rPr>
              <w:fldChar w:fldCharType="begin"/>
            </w:r>
            <w:r>
              <w:rPr>
                <w:noProof/>
                <w:webHidden/>
              </w:rPr>
              <w:instrText xml:space="preserve"> PAGEREF _Toc165840929 \h </w:instrText>
            </w:r>
            <w:r>
              <w:rPr>
                <w:noProof/>
                <w:webHidden/>
              </w:rPr>
            </w:r>
            <w:r>
              <w:rPr>
                <w:noProof/>
                <w:webHidden/>
              </w:rPr>
              <w:fldChar w:fldCharType="separate"/>
            </w:r>
            <w:r>
              <w:rPr>
                <w:noProof/>
                <w:webHidden/>
              </w:rPr>
              <w:t>6</w:t>
            </w:r>
            <w:r>
              <w:rPr>
                <w:noProof/>
                <w:webHidden/>
              </w:rPr>
              <w:fldChar w:fldCharType="end"/>
            </w:r>
          </w:hyperlink>
        </w:p>
        <w:p w14:paraId="1BD5DECE" w14:textId="52001934"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0" w:history="1">
            <w:r w:rsidRPr="003A25E8">
              <w:rPr>
                <w:rStyle w:val="Hyperlink"/>
                <w:rFonts w:eastAsia="Calibri"/>
                <w:noProof/>
              </w:rPr>
              <w:t>2.3.2</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Basic Feature Engineering</w:t>
            </w:r>
            <w:r>
              <w:rPr>
                <w:noProof/>
                <w:webHidden/>
              </w:rPr>
              <w:tab/>
            </w:r>
            <w:r>
              <w:rPr>
                <w:noProof/>
                <w:webHidden/>
              </w:rPr>
              <w:fldChar w:fldCharType="begin"/>
            </w:r>
            <w:r>
              <w:rPr>
                <w:noProof/>
                <w:webHidden/>
              </w:rPr>
              <w:instrText xml:space="preserve"> PAGEREF _Toc165840930 \h </w:instrText>
            </w:r>
            <w:r>
              <w:rPr>
                <w:noProof/>
                <w:webHidden/>
              </w:rPr>
            </w:r>
            <w:r>
              <w:rPr>
                <w:noProof/>
                <w:webHidden/>
              </w:rPr>
              <w:fldChar w:fldCharType="separate"/>
            </w:r>
            <w:r>
              <w:rPr>
                <w:noProof/>
                <w:webHidden/>
              </w:rPr>
              <w:t>6</w:t>
            </w:r>
            <w:r>
              <w:rPr>
                <w:noProof/>
                <w:webHidden/>
              </w:rPr>
              <w:fldChar w:fldCharType="end"/>
            </w:r>
          </w:hyperlink>
        </w:p>
        <w:p w14:paraId="76D14592" w14:textId="72386FA4"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1" w:history="1">
            <w:r w:rsidRPr="003A25E8">
              <w:rPr>
                <w:rStyle w:val="Hyperlink"/>
                <w:rFonts w:eastAsia="Calibri"/>
                <w:noProof/>
              </w:rPr>
              <w:t>2.3.3</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Research</w:t>
            </w:r>
            <w:r>
              <w:rPr>
                <w:noProof/>
                <w:webHidden/>
              </w:rPr>
              <w:tab/>
            </w:r>
            <w:r>
              <w:rPr>
                <w:noProof/>
                <w:webHidden/>
              </w:rPr>
              <w:fldChar w:fldCharType="begin"/>
            </w:r>
            <w:r>
              <w:rPr>
                <w:noProof/>
                <w:webHidden/>
              </w:rPr>
              <w:instrText xml:space="preserve"> PAGEREF _Toc165840931 \h </w:instrText>
            </w:r>
            <w:r>
              <w:rPr>
                <w:noProof/>
                <w:webHidden/>
              </w:rPr>
            </w:r>
            <w:r>
              <w:rPr>
                <w:noProof/>
                <w:webHidden/>
              </w:rPr>
              <w:fldChar w:fldCharType="separate"/>
            </w:r>
            <w:r>
              <w:rPr>
                <w:noProof/>
                <w:webHidden/>
              </w:rPr>
              <w:t>7</w:t>
            </w:r>
            <w:r>
              <w:rPr>
                <w:noProof/>
                <w:webHidden/>
              </w:rPr>
              <w:fldChar w:fldCharType="end"/>
            </w:r>
          </w:hyperlink>
        </w:p>
        <w:p w14:paraId="5566EFD8" w14:textId="55BFBA9E" w:rsidR="00C80C0F" w:rsidRDefault="00C80C0F">
          <w:pPr>
            <w:pStyle w:val="TOC1"/>
            <w:tabs>
              <w:tab w:val="left" w:pos="440"/>
              <w:tab w:val="right" w:leader="dot" w:pos="9016"/>
            </w:tabs>
            <w:rPr>
              <w:rFonts w:eastAsiaTheme="minorEastAsia" w:cstheme="minorBidi"/>
              <w:b w:val="0"/>
              <w:bCs w:val="0"/>
              <w:caps w:val="0"/>
              <w:noProof/>
              <w:sz w:val="24"/>
              <w:szCs w:val="24"/>
              <w:lang w:eastAsia="en-US"/>
              <w14:ligatures w14:val="standardContextual"/>
            </w:rPr>
          </w:pPr>
          <w:hyperlink w:anchor="_Toc165840932" w:history="1">
            <w:r w:rsidRPr="003A25E8">
              <w:rPr>
                <w:rStyle w:val="Hyperlink"/>
                <w:rFonts w:eastAsia="Calibri" w:cs="Times New Roman"/>
                <w:noProof/>
              </w:rPr>
              <w:t>3.</w:t>
            </w:r>
            <w:r>
              <w:rPr>
                <w:rFonts w:eastAsiaTheme="minorEastAsia" w:cstheme="minorBidi"/>
                <w:b w:val="0"/>
                <w:bCs w:val="0"/>
                <w:caps w:val="0"/>
                <w:noProof/>
                <w:sz w:val="24"/>
                <w:szCs w:val="24"/>
                <w:lang w:eastAsia="en-US"/>
                <w14:ligatures w14:val="standardContextual"/>
              </w:rPr>
              <w:tab/>
            </w:r>
            <w:r w:rsidRPr="003A25E8">
              <w:rPr>
                <w:rStyle w:val="Hyperlink"/>
                <w:rFonts w:eastAsia="Calibri"/>
                <w:noProof/>
              </w:rPr>
              <w:t>Model Development</w:t>
            </w:r>
            <w:r>
              <w:rPr>
                <w:noProof/>
                <w:webHidden/>
              </w:rPr>
              <w:tab/>
            </w:r>
            <w:r>
              <w:rPr>
                <w:noProof/>
                <w:webHidden/>
              </w:rPr>
              <w:fldChar w:fldCharType="begin"/>
            </w:r>
            <w:r>
              <w:rPr>
                <w:noProof/>
                <w:webHidden/>
              </w:rPr>
              <w:instrText xml:space="preserve"> PAGEREF _Toc165840932 \h </w:instrText>
            </w:r>
            <w:r>
              <w:rPr>
                <w:noProof/>
                <w:webHidden/>
              </w:rPr>
            </w:r>
            <w:r>
              <w:rPr>
                <w:noProof/>
                <w:webHidden/>
              </w:rPr>
              <w:fldChar w:fldCharType="separate"/>
            </w:r>
            <w:r>
              <w:rPr>
                <w:noProof/>
                <w:webHidden/>
              </w:rPr>
              <w:t>8</w:t>
            </w:r>
            <w:r>
              <w:rPr>
                <w:noProof/>
                <w:webHidden/>
              </w:rPr>
              <w:fldChar w:fldCharType="end"/>
            </w:r>
          </w:hyperlink>
        </w:p>
        <w:p w14:paraId="690C0A68" w14:textId="2A0D26C2"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33" w:history="1">
            <w:r w:rsidRPr="003A25E8">
              <w:rPr>
                <w:rStyle w:val="Hyperlink"/>
                <w:rFonts w:eastAsia="Calibri"/>
                <w:noProof/>
              </w:rPr>
              <w:t>3.1</w:t>
            </w:r>
            <w:r>
              <w:rPr>
                <w:rFonts w:eastAsiaTheme="minorEastAsia" w:cstheme="minorBidi"/>
                <w:smallCaps w:val="0"/>
                <w:noProof/>
                <w:sz w:val="24"/>
                <w:szCs w:val="24"/>
                <w:lang w:eastAsia="en-US"/>
                <w14:ligatures w14:val="standardContextual"/>
              </w:rPr>
              <w:tab/>
            </w:r>
            <w:r w:rsidRPr="003A25E8">
              <w:rPr>
                <w:rStyle w:val="Hyperlink"/>
                <w:rFonts w:eastAsia="Calibri"/>
                <w:noProof/>
              </w:rPr>
              <w:t>Model Selection</w:t>
            </w:r>
            <w:r>
              <w:rPr>
                <w:noProof/>
                <w:webHidden/>
              </w:rPr>
              <w:tab/>
            </w:r>
            <w:r>
              <w:rPr>
                <w:noProof/>
                <w:webHidden/>
              </w:rPr>
              <w:fldChar w:fldCharType="begin"/>
            </w:r>
            <w:r>
              <w:rPr>
                <w:noProof/>
                <w:webHidden/>
              </w:rPr>
              <w:instrText xml:space="preserve"> PAGEREF _Toc165840933 \h </w:instrText>
            </w:r>
            <w:r>
              <w:rPr>
                <w:noProof/>
                <w:webHidden/>
              </w:rPr>
            </w:r>
            <w:r>
              <w:rPr>
                <w:noProof/>
                <w:webHidden/>
              </w:rPr>
              <w:fldChar w:fldCharType="separate"/>
            </w:r>
            <w:r>
              <w:rPr>
                <w:noProof/>
                <w:webHidden/>
              </w:rPr>
              <w:t>8</w:t>
            </w:r>
            <w:r>
              <w:rPr>
                <w:noProof/>
                <w:webHidden/>
              </w:rPr>
              <w:fldChar w:fldCharType="end"/>
            </w:r>
          </w:hyperlink>
        </w:p>
        <w:p w14:paraId="0DF828ED" w14:textId="10C57E56"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4" w:history="1">
            <w:r w:rsidRPr="003A25E8">
              <w:rPr>
                <w:rStyle w:val="Hyperlink"/>
                <w:rFonts w:eastAsia="Calibri"/>
                <w:noProof/>
              </w:rPr>
              <w:t>3.1.1</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Linear Regression</w:t>
            </w:r>
            <w:r>
              <w:rPr>
                <w:noProof/>
                <w:webHidden/>
              </w:rPr>
              <w:tab/>
            </w:r>
            <w:r>
              <w:rPr>
                <w:noProof/>
                <w:webHidden/>
              </w:rPr>
              <w:fldChar w:fldCharType="begin"/>
            </w:r>
            <w:r>
              <w:rPr>
                <w:noProof/>
                <w:webHidden/>
              </w:rPr>
              <w:instrText xml:space="preserve"> PAGEREF _Toc165840934 \h </w:instrText>
            </w:r>
            <w:r>
              <w:rPr>
                <w:noProof/>
                <w:webHidden/>
              </w:rPr>
            </w:r>
            <w:r>
              <w:rPr>
                <w:noProof/>
                <w:webHidden/>
              </w:rPr>
              <w:fldChar w:fldCharType="separate"/>
            </w:r>
            <w:r>
              <w:rPr>
                <w:noProof/>
                <w:webHidden/>
              </w:rPr>
              <w:t>8</w:t>
            </w:r>
            <w:r>
              <w:rPr>
                <w:noProof/>
                <w:webHidden/>
              </w:rPr>
              <w:fldChar w:fldCharType="end"/>
            </w:r>
          </w:hyperlink>
        </w:p>
        <w:p w14:paraId="0446CA38" w14:textId="28577AAB"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5" w:history="1">
            <w:r w:rsidRPr="003A25E8">
              <w:rPr>
                <w:rStyle w:val="Hyperlink"/>
                <w:rFonts w:eastAsia="Calibri"/>
                <w:noProof/>
              </w:rPr>
              <w:t>3.1.2</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Support Vector Regression (SVR)</w:t>
            </w:r>
            <w:r>
              <w:rPr>
                <w:noProof/>
                <w:webHidden/>
              </w:rPr>
              <w:tab/>
            </w:r>
            <w:r>
              <w:rPr>
                <w:noProof/>
                <w:webHidden/>
              </w:rPr>
              <w:fldChar w:fldCharType="begin"/>
            </w:r>
            <w:r>
              <w:rPr>
                <w:noProof/>
                <w:webHidden/>
              </w:rPr>
              <w:instrText xml:space="preserve"> PAGEREF _Toc165840935 \h </w:instrText>
            </w:r>
            <w:r>
              <w:rPr>
                <w:noProof/>
                <w:webHidden/>
              </w:rPr>
            </w:r>
            <w:r>
              <w:rPr>
                <w:noProof/>
                <w:webHidden/>
              </w:rPr>
              <w:fldChar w:fldCharType="separate"/>
            </w:r>
            <w:r>
              <w:rPr>
                <w:noProof/>
                <w:webHidden/>
              </w:rPr>
              <w:t>8</w:t>
            </w:r>
            <w:r>
              <w:rPr>
                <w:noProof/>
                <w:webHidden/>
              </w:rPr>
              <w:fldChar w:fldCharType="end"/>
            </w:r>
          </w:hyperlink>
        </w:p>
        <w:p w14:paraId="2AC869B6" w14:textId="04B1689F"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6" w:history="1">
            <w:r w:rsidRPr="003A25E8">
              <w:rPr>
                <w:rStyle w:val="Hyperlink"/>
                <w:rFonts w:eastAsia="Calibri"/>
                <w:noProof/>
              </w:rPr>
              <w:t>3.1.3</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Selected Models</w:t>
            </w:r>
            <w:r>
              <w:rPr>
                <w:noProof/>
                <w:webHidden/>
              </w:rPr>
              <w:tab/>
            </w:r>
            <w:r>
              <w:rPr>
                <w:noProof/>
                <w:webHidden/>
              </w:rPr>
              <w:fldChar w:fldCharType="begin"/>
            </w:r>
            <w:r>
              <w:rPr>
                <w:noProof/>
                <w:webHidden/>
              </w:rPr>
              <w:instrText xml:space="preserve"> PAGEREF _Toc165840936 \h </w:instrText>
            </w:r>
            <w:r>
              <w:rPr>
                <w:noProof/>
                <w:webHidden/>
              </w:rPr>
            </w:r>
            <w:r>
              <w:rPr>
                <w:noProof/>
                <w:webHidden/>
              </w:rPr>
              <w:fldChar w:fldCharType="separate"/>
            </w:r>
            <w:r>
              <w:rPr>
                <w:noProof/>
                <w:webHidden/>
              </w:rPr>
              <w:t>9</w:t>
            </w:r>
            <w:r>
              <w:rPr>
                <w:noProof/>
                <w:webHidden/>
              </w:rPr>
              <w:fldChar w:fldCharType="end"/>
            </w:r>
          </w:hyperlink>
        </w:p>
        <w:p w14:paraId="658C3AC4" w14:textId="297A9995" w:rsidR="00C80C0F" w:rsidRDefault="00C80C0F">
          <w:pPr>
            <w:pStyle w:val="TOC2"/>
            <w:tabs>
              <w:tab w:val="left" w:pos="880"/>
              <w:tab w:val="right" w:leader="dot" w:pos="9016"/>
            </w:tabs>
            <w:rPr>
              <w:rFonts w:eastAsiaTheme="minorEastAsia" w:cstheme="minorBidi"/>
              <w:smallCaps w:val="0"/>
              <w:noProof/>
              <w:sz w:val="24"/>
              <w:szCs w:val="24"/>
              <w:lang w:eastAsia="en-US"/>
              <w14:ligatures w14:val="standardContextual"/>
            </w:rPr>
          </w:pPr>
          <w:hyperlink w:anchor="_Toc165840937" w:history="1">
            <w:r w:rsidRPr="003A25E8">
              <w:rPr>
                <w:rStyle w:val="Hyperlink"/>
                <w:rFonts w:eastAsia="Calibri"/>
                <w:noProof/>
              </w:rPr>
              <w:t>3.2</w:t>
            </w:r>
            <w:r>
              <w:rPr>
                <w:rFonts w:eastAsiaTheme="minorEastAsia" w:cstheme="minorBidi"/>
                <w:smallCaps w:val="0"/>
                <w:noProof/>
                <w:sz w:val="24"/>
                <w:szCs w:val="24"/>
                <w:lang w:eastAsia="en-US"/>
                <w14:ligatures w14:val="standardContextual"/>
              </w:rPr>
              <w:tab/>
            </w:r>
            <w:r w:rsidRPr="003A25E8">
              <w:rPr>
                <w:rStyle w:val="Hyperlink"/>
                <w:rFonts w:eastAsia="Calibri"/>
                <w:noProof/>
              </w:rPr>
              <w:t>Evaluation and Hyperparameter Tuning</w:t>
            </w:r>
            <w:r>
              <w:rPr>
                <w:noProof/>
                <w:webHidden/>
              </w:rPr>
              <w:tab/>
            </w:r>
            <w:r>
              <w:rPr>
                <w:noProof/>
                <w:webHidden/>
              </w:rPr>
              <w:fldChar w:fldCharType="begin"/>
            </w:r>
            <w:r>
              <w:rPr>
                <w:noProof/>
                <w:webHidden/>
              </w:rPr>
              <w:instrText xml:space="preserve"> PAGEREF _Toc165840937 \h </w:instrText>
            </w:r>
            <w:r>
              <w:rPr>
                <w:noProof/>
                <w:webHidden/>
              </w:rPr>
            </w:r>
            <w:r>
              <w:rPr>
                <w:noProof/>
                <w:webHidden/>
              </w:rPr>
              <w:fldChar w:fldCharType="separate"/>
            </w:r>
            <w:r>
              <w:rPr>
                <w:noProof/>
                <w:webHidden/>
              </w:rPr>
              <w:t>9</w:t>
            </w:r>
            <w:r>
              <w:rPr>
                <w:noProof/>
                <w:webHidden/>
              </w:rPr>
              <w:fldChar w:fldCharType="end"/>
            </w:r>
          </w:hyperlink>
        </w:p>
        <w:p w14:paraId="4FB74E43" w14:textId="6A339C97" w:rsidR="00C80C0F" w:rsidRDefault="00C80C0F">
          <w:pPr>
            <w:pStyle w:val="TOC3"/>
            <w:tabs>
              <w:tab w:val="left" w:pos="1320"/>
              <w:tab w:val="right" w:leader="dot" w:pos="9016"/>
            </w:tabs>
            <w:rPr>
              <w:rFonts w:eastAsiaTheme="minorEastAsia" w:cstheme="minorBidi"/>
              <w:i w:val="0"/>
              <w:iCs w:val="0"/>
              <w:noProof/>
              <w:sz w:val="24"/>
              <w:szCs w:val="24"/>
              <w:lang w:eastAsia="en-US"/>
              <w14:ligatures w14:val="standardContextual"/>
            </w:rPr>
          </w:pPr>
          <w:hyperlink w:anchor="_Toc165840938" w:history="1">
            <w:r w:rsidRPr="003A25E8">
              <w:rPr>
                <w:rStyle w:val="Hyperlink"/>
                <w:rFonts w:eastAsia="Calibri"/>
                <w:noProof/>
              </w:rPr>
              <w:t>3.2.1</w:t>
            </w:r>
            <w:r>
              <w:rPr>
                <w:rFonts w:eastAsiaTheme="minorEastAsia" w:cstheme="minorBidi"/>
                <w:i w:val="0"/>
                <w:iCs w:val="0"/>
                <w:noProof/>
                <w:sz w:val="24"/>
                <w:szCs w:val="24"/>
                <w:lang w:eastAsia="en-US"/>
                <w14:ligatures w14:val="standardContextual"/>
              </w:rPr>
              <w:tab/>
            </w:r>
            <w:r w:rsidRPr="003A25E8">
              <w:rPr>
                <w:rStyle w:val="Hyperlink"/>
                <w:rFonts w:eastAsia="Calibri"/>
                <w:noProof/>
              </w:rPr>
              <w:t>Random Forest</w:t>
            </w:r>
            <w:r>
              <w:rPr>
                <w:noProof/>
                <w:webHidden/>
              </w:rPr>
              <w:tab/>
            </w:r>
            <w:r>
              <w:rPr>
                <w:noProof/>
                <w:webHidden/>
              </w:rPr>
              <w:fldChar w:fldCharType="begin"/>
            </w:r>
            <w:r>
              <w:rPr>
                <w:noProof/>
                <w:webHidden/>
              </w:rPr>
              <w:instrText xml:space="preserve"> PAGEREF _Toc165840938 \h </w:instrText>
            </w:r>
            <w:r>
              <w:rPr>
                <w:noProof/>
                <w:webHidden/>
              </w:rPr>
            </w:r>
            <w:r>
              <w:rPr>
                <w:noProof/>
                <w:webHidden/>
              </w:rPr>
              <w:fldChar w:fldCharType="separate"/>
            </w:r>
            <w:r>
              <w:rPr>
                <w:noProof/>
                <w:webHidden/>
              </w:rPr>
              <w:t>9</w:t>
            </w:r>
            <w:r>
              <w:rPr>
                <w:noProof/>
                <w:webHidden/>
              </w:rPr>
              <w:fldChar w:fldCharType="end"/>
            </w:r>
          </w:hyperlink>
        </w:p>
        <w:p w14:paraId="4642511B" w14:textId="21BC92AF" w:rsidR="00C80C0F" w:rsidRDefault="00C80C0F">
          <w:pPr>
            <w:pStyle w:val="TOC1"/>
            <w:tabs>
              <w:tab w:val="left" w:pos="440"/>
              <w:tab w:val="right" w:leader="dot" w:pos="9016"/>
            </w:tabs>
            <w:rPr>
              <w:rFonts w:eastAsiaTheme="minorEastAsia" w:cstheme="minorBidi"/>
              <w:b w:val="0"/>
              <w:bCs w:val="0"/>
              <w:caps w:val="0"/>
              <w:noProof/>
              <w:sz w:val="24"/>
              <w:szCs w:val="24"/>
              <w:lang w:eastAsia="en-US"/>
              <w14:ligatures w14:val="standardContextual"/>
            </w:rPr>
          </w:pPr>
          <w:hyperlink w:anchor="_Toc165840939" w:history="1">
            <w:r w:rsidRPr="003A25E8">
              <w:rPr>
                <w:rStyle w:val="Hyperlink"/>
                <w:rFonts w:eastAsia="Calibri" w:cs="Times New Roman"/>
                <w:noProof/>
              </w:rPr>
              <w:t>4.</w:t>
            </w:r>
            <w:r>
              <w:rPr>
                <w:rFonts w:eastAsiaTheme="minorEastAsia" w:cstheme="minorBidi"/>
                <w:b w:val="0"/>
                <w:bCs w:val="0"/>
                <w:caps w:val="0"/>
                <w:noProof/>
                <w:sz w:val="24"/>
                <w:szCs w:val="24"/>
                <w:lang w:eastAsia="en-US"/>
                <w14:ligatures w14:val="standardContextual"/>
              </w:rPr>
              <w:tab/>
            </w:r>
            <w:r w:rsidRPr="003A25E8">
              <w:rPr>
                <w:rStyle w:val="Hyperlink"/>
                <w:rFonts w:eastAsia="Calibri"/>
                <w:noProof/>
              </w:rPr>
              <w:t>Reflection</w:t>
            </w:r>
            <w:r>
              <w:rPr>
                <w:noProof/>
                <w:webHidden/>
              </w:rPr>
              <w:tab/>
            </w:r>
            <w:r>
              <w:rPr>
                <w:noProof/>
                <w:webHidden/>
              </w:rPr>
              <w:fldChar w:fldCharType="begin"/>
            </w:r>
            <w:r>
              <w:rPr>
                <w:noProof/>
                <w:webHidden/>
              </w:rPr>
              <w:instrText xml:space="preserve"> PAGEREF _Toc165840939 \h </w:instrText>
            </w:r>
            <w:r>
              <w:rPr>
                <w:noProof/>
                <w:webHidden/>
              </w:rPr>
            </w:r>
            <w:r>
              <w:rPr>
                <w:noProof/>
                <w:webHidden/>
              </w:rPr>
              <w:fldChar w:fldCharType="separate"/>
            </w:r>
            <w:r>
              <w:rPr>
                <w:noProof/>
                <w:webHidden/>
              </w:rPr>
              <w:t>9</w:t>
            </w:r>
            <w:r>
              <w:rPr>
                <w:noProof/>
                <w:webHidden/>
              </w:rPr>
              <w:fldChar w:fldCharType="end"/>
            </w:r>
          </w:hyperlink>
        </w:p>
        <w:p w14:paraId="27AE5E00" w14:textId="792E60CE" w:rsidR="002E4A37" w:rsidRPr="0048526F" w:rsidRDefault="002E4A37" w:rsidP="00BE645F">
          <w:pPr>
            <w:pStyle w:val="TOC1"/>
            <w:tabs>
              <w:tab w:val="right" w:leader="dot" w:pos="9016"/>
            </w:tabs>
            <w:spacing w:line="360" w:lineRule="auto"/>
            <w:rPr>
              <w:rFonts w:cs="Times New Roman"/>
              <w:b w:val="0"/>
              <w:bCs w:val="0"/>
              <w:sz w:val="22"/>
              <w:szCs w:val="22"/>
            </w:rPr>
          </w:pPr>
          <w:r w:rsidRPr="00BE645F">
            <w:rPr>
              <w:b w:val="0"/>
              <w:bCs w:val="0"/>
              <w:noProof/>
              <w:sz w:val="52"/>
              <w:szCs w:val="52"/>
            </w:rPr>
            <w:fldChar w:fldCharType="end"/>
          </w:r>
        </w:p>
      </w:sdtContent>
    </w:sdt>
    <w:bookmarkStart w:id="1" w:name="_Toc136037762" w:displacedByCustomXml="prev"/>
    <w:p w14:paraId="6F6A8EFB" w14:textId="77777777" w:rsidR="00D233A0" w:rsidRDefault="00D233A0">
      <w:pPr>
        <w:rPr>
          <w:rFonts w:asciiTheme="majorHAnsi" w:hAnsiTheme="majorHAnsi" w:cstheme="majorHAnsi"/>
          <w:b/>
          <w:bCs/>
          <w:color w:val="0070C0"/>
          <w:kern w:val="32"/>
          <w:sz w:val="32"/>
          <w:szCs w:val="32"/>
        </w:rPr>
      </w:pPr>
      <w:r>
        <w:br w:type="page"/>
      </w:r>
    </w:p>
    <w:p w14:paraId="3017622F" w14:textId="59355E2B" w:rsidR="008B2CB4" w:rsidRPr="006C6C28" w:rsidRDefault="008B2CB4" w:rsidP="004C3A68">
      <w:pPr>
        <w:pStyle w:val="Heading1"/>
        <w:numPr>
          <w:ilvl w:val="0"/>
          <w:numId w:val="0"/>
        </w:numPr>
        <w:ind w:left="360" w:hanging="360"/>
      </w:pPr>
      <w:bookmarkStart w:id="2" w:name="_Toc165840919"/>
      <w:r w:rsidRPr="006C6C28">
        <w:lastRenderedPageBreak/>
        <w:t>Introduction</w:t>
      </w:r>
      <w:bookmarkEnd w:id="0"/>
      <w:bookmarkEnd w:id="1"/>
      <w:bookmarkEnd w:id="2"/>
    </w:p>
    <w:p w14:paraId="542A7D8B" w14:textId="604BAD7D" w:rsidR="00017CE7" w:rsidRDefault="00C823D5" w:rsidP="004C3A68">
      <w:pPr>
        <w:jc w:val="both"/>
        <w:rPr>
          <w:rFonts w:eastAsia="Calibri" w:cs="Calibri"/>
          <w:color w:val="000000" w:themeColor="text1"/>
          <w:sz w:val="24"/>
          <w:szCs w:val="24"/>
        </w:rPr>
      </w:pPr>
      <w:r>
        <w:rPr>
          <w:rFonts w:eastAsia="Calibri" w:cs="Calibri"/>
          <w:color w:val="000000" w:themeColor="text1"/>
          <w:sz w:val="24"/>
          <w:szCs w:val="24"/>
        </w:rPr>
        <w:t>We have been tasked with creating a model through Machine Learning that can be used for predicting the peak blast pressure caused by BLEVEs</w:t>
      </w:r>
      <w:r w:rsidR="00750889">
        <w:rPr>
          <w:rFonts w:eastAsia="Calibri" w:cs="Calibri"/>
          <w:color w:val="000000" w:themeColor="text1"/>
          <w:sz w:val="24"/>
          <w:szCs w:val="24"/>
        </w:rPr>
        <w:t xml:space="preserve"> (“tgt_pressure”)</w:t>
      </w:r>
      <w:r>
        <w:rPr>
          <w:rFonts w:eastAsia="Calibri" w:cs="Calibri"/>
          <w:color w:val="000000" w:themeColor="text1"/>
          <w:sz w:val="24"/>
          <w:szCs w:val="24"/>
        </w:rPr>
        <w:t xml:space="preserve">, given certain factors about the scenario. </w:t>
      </w:r>
      <w:r w:rsidR="009242BA">
        <w:rPr>
          <w:rFonts w:eastAsia="Calibri" w:cs="Calibri"/>
          <w:color w:val="000000" w:themeColor="text1"/>
          <w:sz w:val="24"/>
          <w:szCs w:val="24"/>
        </w:rPr>
        <w:t>This report will detail the process of creating such a model.</w:t>
      </w:r>
    </w:p>
    <w:p w14:paraId="2AF84C44" w14:textId="77777777" w:rsidR="004C3A68" w:rsidRDefault="004C3A68" w:rsidP="004C3A68">
      <w:pPr>
        <w:jc w:val="both"/>
        <w:rPr>
          <w:rFonts w:eastAsia="Calibri" w:cs="Calibri"/>
          <w:color w:val="000000" w:themeColor="text1"/>
          <w:sz w:val="24"/>
          <w:szCs w:val="24"/>
        </w:rPr>
      </w:pPr>
    </w:p>
    <w:p w14:paraId="6F97588A" w14:textId="72885271" w:rsidR="004C3A68" w:rsidRDefault="004C3A68" w:rsidP="004C3A68">
      <w:pPr>
        <w:pStyle w:val="Heading1"/>
        <w:numPr>
          <w:ilvl w:val="0"/>
          <w:numId w:val="14"/>
        </w:numPr>
      </w:pPr>
      <w:bookmarkStart w:id="3" w:name="_Toc165840920"/>
      <w:r>
        <w:t>Data Cleaning</w:t>
      </w:r>
      <w:bookmarkEnd w:id="3"/>
    </w:p>
    <w:p w14:paraId="6CB8F45A" w14:textId="2940EC5B" w:rsidR="004C3A68" w:rsidRPr="00AB6565" w:rsidRDefault="004C3A68" w:rsidP="004C3A68">
      <w:pPr>
        <w:jc w:val="both"/>
        <w:rPr>
          <w:sz w:val="24"/>
          <w:szCs w:val="24"/>
        </w:rPr>
      </w:pPr>
      <w:r>
        <w:rPr>
          <w:sz w:val="24"/>
          <w:szCs w:val="24"/>
        </w:rPr>
        <w:t>Before being able to create a model, we must ensure that the data is free of errors that may hamper model development.</w:t>
      </w:r>
      <w:r w:rsidR="00EC5D39">
        <w:rPr>
          <w:sz w:val="24"/>
          <w:szCs w:val="24"/>
        </w:rPr>
        <w:t xml:space="preserve"> The train data has many errors – detailed below – which are thankfully not present in the external test set, meaning we can filter these out to train our model, before using it to predict </w:t>
      </w:r>
      <w:r w:rsidR="00750889">
        <w:rPr>
          <w:sz w:val="24"/>
          <w:szCs w:val="24"/>
        </w:rPr>
        <w:t>tgt_pressure in the external test set.</w:t>
      </w:r>
    </w:p>
    <w:p w14:paraId="2FAA587A" w14:textId="634E32E7" w:rsidR="004C3A68" w:rsidRDefault="004C3A68" w:rsidP="004C3A68">
      <w:pPr>
        <w:pStyle w:val="Heading2"/>
        <w:rPr>
          <w:rFonts w:eastAsia="Calibri"/>
        </w:rPr>
      </w:pPr>
      <w:r>
        <w:rPr>
          <w:rFonts w:eastAsia="Calibri"/>
        </w:rPr>
        <w:t xml:space="preserve"> </w:t>
      </w:r>
      <w:bookmarkStart w:id="4" w:name="_Toc165840921"/>
      <w:r>
        <w:rPr>
          <w:rFonts w:eastAsia="Calibri"/>
        </w:rPr>
        <w:t>Missing Values</w:t>
      </w:r>
      <w:bookmarkEnd w:id="4"/>
    </w:p>
    <w:p w14:paraId="06EA04A9" w14:textId="0CBA5E86" w:rsidR="00F405FF" w:rsidRDefault="00EC5D39" w:rsidP="00790718">
      <w:pPr>
        <w:jc w:val="both"/>
        <w:rPr>
          <w:rFonts w:eastAsia="Calibri"/>
          <w:sz w:val="24"/>
          <w:szCs w:val="24"/>
        </w:rPr>
      </w:pPr>
      <w:r w:rsidRPr="00790718">
        <w:rPr>
          <w:rFonts w:eastAsia="Calibri"/>
          <w:sz w:val="24"/>
          <w:szCs w:val="24"/>
        </w:rPr>
        <w:t>The train data contains multiple NaNs</w:t>
      </w:r>
      <w:r w:rsidR="00750889" w:rsidRPr="00790718">
        <w:rPr>
          <w:rFonts w:eastAsia="Calibri"/>
          <w:sz w:val="24"/>
          <w:szCs w:val="24"/>
        </w:rPr>
        <w:t xml:space="preserve">. To deal with this, we must either 1) remove them from the data, or 2) use an appropriate statistical method to eliminate them. </w:t>
      </w:r>
      <w:r w:rsidR="00790718" w:rsidRPr="00790718">
        <w:rPr>
          <w:rFonts w:eastAsia="Calibri"/>
          <w:sz w:val="24"/>
          <w:szCs w:val="24"/>
        </w:rPr>
        <w:t>112 of the 10050 datapoints</w:t>
      </w:r>
      <w:r w:rsidR="00790718">
        <w:rPr>
          <w:rFonts w:eastAsia="Calibri"/>
          <w:sz w:val="24"/>
          <w:szCs w:val="24"/>
        </w:rPr>
        <w:t xml:space="preserve"> </w:t>
      </w:r>
      <w:r w:rsidR="00790718" w:rsidRPr="00790718">
        <w:rPr>
          <w:rFonts w:eastAsia="Calibri"/>
          <w:sz w:val="24"/>
          <w:szCs w:val="24"/>
        </w:rPr>
        <w:t>(1.11%)</w:t>
      </w:r>
      <w:r w:rsidR="00790718">
        <w:rPr>
          <w:rFonts w:eastAsia="Calibri"/>
          <w:sz w:val="24"/>
          <w:szCs w:val="24"/>
        </w:rPr>
        <w:t xml:space="preserve"> contain NaNs. Whilst it’s tempting to simply delete these due to apparent lack of significance</w:t>
      </w:r>
      <w:r w:rsidR="00C856C6">
        <w:rPr>
          <w:rFonts w:eastAsia="Calibri"/>
          <w:sz w:val="24"/>
          <w:szCs w:val="24"/>
        </w:rPr>
        <w:t>, we can observe closer and see that only 10 of these contain 2 or more NaNs</w:t>
      </w:r>
      <w:r w:rsidR="00813418">
        <w:rPr>
          <w:rFonts w:eastAsia="Calibri"/>
          <w:sz w:val="24"/>
          <w:szCs w:val="24"/>
        </w:rPr>
        <w:t>. These 10 rows contain exactly 20 NaN values</w:t>
      </w:r>
      <w:r w:rsidR="00F405FF">
        <w:rPr>
          <w:rFonts w:eastAsia="Calibri"/>
          <w:sz w:val="24"/>
          <w:szCs w:val="24"/>
        </w:rPr>
        <w:t xml:space="preserve">, so we will decide to replace the single-NaN values with the median for that row and drop any row which contains more than 1 NaN. </w:t>
      </w:r>
    </w:p>
    <w:p w14:paraId="6D25765C" w14:textId="50C0B73F" w:rsidR="00E76520" w:rsidRPr="00790718" w:rsidRDefault="00A5354C" w:rsidP="00790718">
      <w:pPr>
        <w:jc w:val="both"/>
        <w:rPr>
          <w:rFonts w:eastAsia="Calibri"/>
          <w:sz w:val="24"/>
          <w:szCs w:val="24"/>
        </w:rPr>
      </w:pPr>
      <w:r>
        <w:rPr>
          <w:rFonts w:eastAsia="Calibri"/>
          <w:sz w:val="24"/>
          <w:szCs w:val="24"/>
        </w:rPr>
        <w:t>We must be careful when applying this logic to categorical data. All categorical data</w:t>
      </w:r>
      <w:r w:rsidR="00A902FF">
        <w:rPr>
          <w:rFonts w:eastAsia="Calibri"/>
          <w:sz w:val="24"/>
          <w:szCs w:val="24"/>
        </w:rPr>
        <w:t xml:space="preserve"> in our dataset</w:t>
      </w:r>
      <w:r>
        <w:rPr>
          <w:rFonts w:eastAsia="Calibri"/>
          <w:sz w:val="24"/>
          <w:szCs w:val="24"/>
        </w:rPr>
        <w:t xml:space="preserve"> can be encoded as binary values, so whilst taking the median is still possible, we must consider the effect this has. This </w:t>
      </w:r>
      <w:r w:rsidR="00FA743A">
        <w:rPr>
          <w:rFonts w:eastAsia="Calibri"/>
          <w:sz w:val="24"/>
          <w:szCs w:val="24"/>
        </w:rPr>
        <w:t>is further in section 2.1</w:t>
      </w:r>
      <w:r w:rsidR="007078E8">
        <w:rPr>
          <w:rFonts w:eastAsia="Calibri"/>
          <w:sz w:val="24"/>
          <w:szCs w:val="24"/>
        </w:rPr>
        <w:t>.</w:t>
      </w:r>
    </w:p>
    <w:p w14:paraId="746D50D5" w14:textId="1618C618" w:rsidR="004C3A68" w:rsidRDefault="00355E01" w:rsidP="004C3A68">
      <w:pPr>
        <w:pStyle w:val="Heading2"/>
        <w:rPr>
          <w:rFonts w:eastAsia="Calibri"/>
        </w:rPr>
      </w:pPr>
      <w:r>
        <w:rPr>
          <w:rFonts w:eastAsia="Calibri"/>
        </w:rPr>
        <w:t xml:space="preserve"> </w:t>
      </w:r>
      <w:bookmarkStart w:id="5" w:name="_Toc165840922"/>
      <w:r w:rsidR="000902D7">
        <w:rPr>
          <w:rFonts w:eastAsia="Calibri"/>
        </w:rPr>
        <w:t>Outliers</w:t>
      </w:r>
      <w:bookmarkEnd w:id="5"/>
    </w:p>
    <w:p w14:paraId="3CD2B9EC" w14:textId="228439E3" w:rsidR="00D86494" w:rsidRDefault="000902D7" w:rsidP="004C3A68">
      <w:pPr>
        <w:jc w:val="both"/>
        <w:rPr>
          <w:rFonts w:eastAsia="Calibri" w:cs="Calibri"/>
          <w:color w:val="000000" w:themeColor="text1"/>
          <w:sz w:val="24"/>
          <w:szCs w:val="24"/>
        </w:rPr>
      </w:pPr>
      <w:r>
        <w:rPr>
          <w:rFonts w:eastAsia="Calibri" w:cs="Calibri"/>
          <w:color w:val="000000" w:themeColor="text1"/>
          <w:sz w:val="24"/>
          <w:szCs w:val="24"/>
        </w:rPr>
        <w:t>When removing outliers, we are attempting to remove anomalous values from the data that are apparent errors. Importantly, we are not simply trying to remove the largest and smallest values past some threshold</w:t>
      </w:r>
      <w:r w:rsidR="00D86494">
        <w:rPr>
          <w:rFonts w:eastAsia="Calibri" w:cs="Calibri"/>
          <w:color w:val="000000" w:themeColor="text1"/>
          <w:sz w:val="24"/>
          <w:szCs w:val="24"/>
        </w:rPr>
        <w:t>.</w:t>
      </w:r>
    </w:p>
    <w:p w14:paraId="49193198" w14:textId="4F744CDA" w:rsidR="0086543B" w:rsidRDefault="00242514" w:rsidP="0086543B">
      <w:pPr>
        <w:jc w:val="both"/>
        <w:rPr>
          <w:rFonts w:eastAsia="Calibri" w:cs="Calibri"/>
          <w:color w:val="000000" w:themeColor="text1"/>
          <w:sz w:val="24"/>
          <w:szCs w:val="24"/>
        </w:rPr>
      </w:pPr>
      <w:r>
        <w:rPr>
          <w:rFonts w:eastAsia="Calibri" w:cs="Calibri"/>
          <w:noProof/>
          <w:color w:val="000000" w:themeColor="text1"/>
          <w:sz w:val="24"/>
          <w:szCs w:val="24"/>
          <w14:ligatures w14:val="standardContextual"/>
        </w:rPr>
        <w:drawing>
          <wp:anchor distT="0" distB="0" distL="114300" distR="114300" simplePos="0" relativeHeight="251659264" behindDoc="1" locked="0" layoutInCell="1" allowOverlap="1" wp14:anchorId="7A2EC988" wp14:editId="505D8498">
            <wp:simplePos x="0" y="0"/>
            <wp:positionH relativeFrom="column">
              <wp:posOffset>2336800</wp:posOffset>
            </wp:positionH>
            <wp:positionV relativeFrom="paragraph">
              <wp:posOffset>50165</wp:posOffset>
            </wp:positionV>
            <wp:extent cx="3454400" cy="1892300"/>
            <wp:effectExtent l="0" t="0" r="0" b="0"/>
            <wp:wrapTight wrapText="bothSides">
              <wp:wrapPolygon edited="0">
                <wp:start x="0" y="0"/>
                <wp:lineTo x="0" y="21455"/>
                <wp:lineTo x="21521" y="21455"/>
                <wp:lineTo x="21521" y="0"/>
                <wp:lineTo x="0" y="0"/>
              </wp:wrapPolygon>
            </wp:wrapTight>
            <wp:docPr id="1287330569" name="Picture 2"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0569" name="Picture 2" descr="A graph with numbers and symbol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4400" cy="1892300"/>
                    </a:xfrm>
                    <a:prstGeom prst="rect">
                      <a:avLst/>
                    </a:prstGeom>
                  </pic:spPr>
                </pic:pic>
              </a:graphicData>
            </a:graphic>
            <wp14:sizeRelH relativeFrom="page">
              <wp14:pctWidth>0</wp14:pctWidth>
            </wp14:sizeRelH>
            <wp14:sizeRelV relativeFrom="page">
              <wp14:pctHeight>0</wp14:pctHeight>
            </wp14:sizeRelV>
          </wp:anchor>
        </w:drawing>
      </w:r>
      <w:r w:rsidR="00D86494">
        <w:rPr>
          <w:rFonts w:eastAsia="Calibri" w:cs="Calibri"/>
          <w:color w:val="000000" w:themeColor="text1"/>
          <w:sz w:val="24"/>
          <w:szCs w:val="24"/>
        </w:rPr>
        <w:t>There</w:t>
      </w:r>
      <w:r w:rsidR="00632B6C">
        <w:rPr>
          <w:rFonts w:eastAsia="Calibri" w:cs="Calibri"/>
          <w:color w:val="000000" w:themeColor="text1"/>
          <w:sz w:val="24"/>
          <w:szCs w:val="24"/>
        </w:rPr>
        <w:t xml:space="preserve"> is one main set of anomalies in the data, coming from the “Tank Failure Pressure (bar)” variable (see right). Digging deeper, we can see that a set of datapoints have values</w:t>
      </w:r>
      <w:r w:rsidR="0086543B">
        <w:rPr>
          <w:rFonts w:eastAsia="Calibri" w:cs="Calibri"/>
          <w:color w:val="000000" w:themeColor="text1"/>
          <w:sz w:val="24"/>
          <w:szCs w:val="24"/>
        </w:rPr>
        <w:t xml:space="preserve"> within the range [1000, 5000], whilst the remaining values are roughly between 4 and 40</w:t>
      </w:r>
      <w:r w:rsidR="00A97733">
        <w:rPr>
          <w:rFonts w:eastAsia="Calibri" w:cs="Calibri"/>
          <w:color w:val="000000" w:themeColor="text1"/>
          <w:sz w:val="24"/>
          <w:szCs w:val="24"/>
        </w:rPr>
        <w:t xml:space="preserve"> – around 100x smaller</w:t>
      </w:r>
      <w:r w:rsidR="0086543B">
        <w:rPr>
          <w:rFonts w:eastAsia="Calibri" w:cs="Calibri"/>
          <w:color w:val="000000" w:themeColor="text1"/>
          <w:sz w:val="24"/>
          <w:szCs w:val="24"/>
        </w:rPr>
        <w:t>.</w:t>
      </w:r>
      <w:r w:rsidR="00632B6C">
        <w:rPr>
          <w:rFonts w:eastAsia="Calibri" w:cs="Calibri"/>
          <w:color w:val="000000" w:themeColor="text1"/>
          <w:sz w:val="24"/>
          <w:szCs w:val="24"/>
        </w:rPr>
        <w:t xml:space="preserve"> </w:t>
      </w:r>
      <w:r w:rsidR="0086543B" w:rsidRPr="0086543B">
        <w:rPr>
          <w:rFonts w:eastAsia="Calibri" w:cs="Calibri"/>
          <w:color w:val="000000" w:themeColor="text1"/>
          <w:sz w:val="24"/>
          <w:szCs w:val="24"/>
        </w:rPr>
        <w:t xml:space="preserve">If we consider the fact that another popular unit of measurement for pressure, kPa, is 100x the value of bar, these </w:t>
      </w:r>
      <w:r w:rsidR="005A701E">
        <w:rPr>
          <w:rFonts w:eastAsia="Calibri" w:cs="Calibri"/>
          <w:color w:val="000000" w:themeColor="text1"/>
          <w:sz w:val="24"/>
          <w:szCs w:val="24"/>
        </w:rPr>
        <w:t>“</w:t>
      </w:r>
      <w:r w:rsidR="0086543B" w:rsidRPr="0086543B">
        <w:rPr>
          <w:rFonts w:eastAsia="Calibri" w:cs="Calibri"/>
          <w:color w:val="000000" w:themeColor="text1"/>
          <w:sz w:val="24"/>
          <w:szCs w:val="24"/>
        </w:rPr>
        <w:t>outlier</w:t>
      </w:r>
      <w:r w:rsidR="005A701E">
        <w:rPr>
          <w:rFonts w:eastAsia="Calibri" w:cs="Calibri"/>
          <w:color w:val="000000" w:themeColor="text1"/>
          <w:sz w:val="24"/>
          <w:szCs w:val="24"/>
        </w:rPr>
        <w:t>”</w:t>
      </w:r>
      <w:r w:rsidR="0086543B" w:rsidRPr="0086543B">
        <w:rPr>
          <w:rFonts w:eastAsia="Calibri" w:cs="Calibri"/>
          <w:color w:val="000000" w:themeColor="text1"/>
          <w:sz w:val="24"/>
          <w:szCs w:val="24"/>
        </w:rPr>
        <w:t xml:space="preserve"> values </w:t>
      </w:r>
      <w:r w:rsidR="005A701E">
        <w:rPr>
          <w:rFonts w:eastAsia="Calibri" w:cs="Calibri"/>
          <w:color w:val="000000" w:themeColor="text1"/>
          <w:sz w:val="24"/>
          <w:szCs w:val="24"/>
        </w:rPr>
        <w:t>appear to simply be measurement errors.</w:t>
      </w:r>
    </w:p>
    <w:p w14:paraId="3E035638" w14:textId="7CD694CC" w:rsidR="0086543B" w:rsidRDefault="0086543B" w:rsidP="0086543B">
      <w:pPr>
        <w:jc w:val="both"/>
        <w:rPr>
          <w:rFonts w:eastAsia="Calibri" w:cs="Calibri"/>
          <w:color w:val="000000" w:themeColor="text1"/>
          <w:sz w:val="24"/>
          <w:szCs w:val="24"/>
        </w:rPr>
      </w:pPr>
      <w:r w:rsidRPr="0086543B">
        <w:rPr>
          <w:rFonts w:eastAsia="Calibri" w:cs="Calibri"/>
          <w:color w:val="000000" w:themeColor="text1"/>
          <w:sz w:val="24"/>
          <w:szCs w:val="24"/>
        </w:rPr>
        <w:lastRenderedPageBreak/>
        <w:t xml:space="preserve">Given that </w:t>
      </w:r>
      <w:r w:rsidR="000C78A0" w:rsidRPr="0086543B">
        <w:rPr>
          <w:rFonts w:eastAsia="Calibri" w:cs="Calibri"/>
          <w:color w:val="000000" w:themeColor="text1"/>
          <w:sz w:val="24"/>
          <w:szCs w:val="24"/>
        </w:rPr>
        <w:t>these sorts of errors</w:t>
      </w:r>
      <w:r w:rsidRPr="0086543B">
        <w:rPr>
          <w:rFonts w:eastAsia="Calibri" w:cs="Calibri"/>
          <w:color w:val="000000" w:themeColor="text1"/>
          <w:sz w:val="24"/>
          <w:szCs w:val="24"/>
        </w:rPr>
        <w:t xml:space="preserve"> are present throughout the data (e.g. use of C instead of K in temperature) and the fact that the values for other variables in these "outlier" data points appear to be reasonable, it appears to be fair to assume that these values are simple </w:t>
      </w:r>
      <w:r w:rsidR="00C34BC8">
        <w:rPr>
          <w:rFonts w:eastAsia="Calibri" w:cs="Calibri"/>
          <w:color w:val="000000" w:themeColor="text1"/>
          <w:sz w:val="24"/>
          <w:szCs w:val="24"/>
        </w:rPr>
        <w:t>measurement</w:t>
      </w:r>
      <w:r w:rsidRPr="0086543B">
        <w:rPr>
          <w:rFonts w:eastAsia="Calibri" w:cs="Calibri"/>
          <w:color w:val="000000" w:themeColor="text1"/>
          <w:sz w:val="24"/>
          <w:szCs w:val="24"/>
        </w:rPr>
        <w:t xml:space="preserve"> errors and should be divided by 100, rather than removed.</w:t>
      </w:r>
    </w:p>
    <w:p w14:paraId="4D5CCC8D" w14:textId="29E34294" w:rsidR="00C34BC8" w:rsidRDefault="0052384A" w:rsidP="0052384A">
      <w:pPr>
        <w:pStyle w:val="Heading2"/>
        <w:rPr>
          <w:rFonts w:eastAsia="Calibri"/>
        </w:rPr>
      </w:pPr>
      <w:r>
        <w:rPr>
          <w:rFonts w:eastAsia="Calibri"/>
        </w:rPr>
        <w:t xml:space="preserve"> </w:t>
      </w:r>
      <w:bookmarkStart w:id="6" w:name="_Toc165840923"/>
      <w:r>
        <w:rPr>
          <w:rFonts w:eastAsia="Calibri"/>
        </w:rPr>
        <w:t>Duplicates</w:t>
      </w:r>
      <w:bookmarkEnd w:id="6"/>
    </w:p>
    <w:p w14:paraId="12CF5720" w14:textId="168E0E9F" w:rsidR="00AF22C4" w:rsidRDefault="00E835FD" w:rsidP="0086543B">
      <w:pPr>
        <w:jc w:val="both"/>
        <w:rPr>
          <w:rFonts w:eastAsia="Calibri" w:cs="Calibri"/>
          <w:color w:val="000000" w:themeColor="text1"/>
          <w:sz w:val="24"/>
          <w:szCs w:val="24"/>
        </w:rPr>
      </w:pPr>
      <w:r>
        <w:rPr>
          <w:rFonts w:eastAsia="Calibri" w:cs="Calibri"/>
          <w:color w:val="000000" w:themeColor="text1"/>
          <w:sz w:val="24"/>
          <w:szCs w:val="24"/>
        </w:rPr>
        <w:t xml:space="preserve">There are 50 sets of identical rows in the data. We will keep one of each </w:t>
      </w:r>
      <w:r w:rsidR="00BF50E0">
        <w:rPr>
          <w:rFonts w:eastAsia="Calibri" w:cs="Calibri"/>
          <w:color w:val="000000" w:themeColor="text1"/>
          <w:sz w:val="24"/>
          <w:szCs w:val="24"/>
        </w:rPr>
        <w:t>set and</w:t>
      </w:r>
      <w:r>
        <w:rPr>
          <w:rFonts w:eastAsia="Calibri" w:cs="Calibri"/>
          <w:color w:val="000000" w:themeColor="text1"/>
          <w:sz w:val="24"/>
          <w:szCs w:val="24"/>
        </w:rPr>
        <w:t xml:space="preserve"> remove the other – this is done through the df.drop_duplicates() </w:t>
      </w:r>
      <w:r w:rsidR="009D4A4D">
        <w:rPr>
          <w:rFonts w:eastAsia="Calibri" w:cs="Calibri"/>
          <w:color w:val="000000" w:themeColor="text1"/>
          <w:sz w:val="24"/>
          <w:szCs w:val="24"/>
        </w:rPr>
        <w:t>method.</w:t>
      </w:r>
    </w:p>
    <w:p w14:paraId="50F9394A" w14:textId="2C9CEB82" w:rsidR="00B211DF" w:rsidRDefault="00B211DF" w:rsidP="00B211DF">
      <w:pPr>
        <w:pStyle w:val="Heading2"/>
        <w:rPr>
          <w:rFonts w:eastAsia="Calibri"/>
        </w:rPr>
      </w:pPr>
      <w:r>
        <w:rPr>
          <w:rFonts w:eastAsia="Calibri"/>
        </w:rPr>
        <w:t xml:space="preserve"> </w:t>
      </w:r>
      <w:bookmarkStart w:id="7" w:name="_Toc165840924"/>
      <w:r>
        <w:rPr>
          <w:rFonts w:eastAsia="Calibri"/>
        </w:rPr>
        <w:t>Incorrect Values</w:t>
      </w:r>
      <w:bookmarkEnd w:id="7"/>
    </w:p>
    <w:p w14:paraId="1A48FB5D" w14:textId="6D87CF70" w:rsidR="00B211DF" w:rsidRDefault="00CA7817" w:rsidP="0086543B">
      <w:pPr>
        <w:jc w:val="both"/>
        <w:rPr>
          <w:rFonts w:eastAsia="Calibri" w:cs="Calibri"/>
          <w:color w:val="000000" w:themeColor="text1"/>
          <w:sz w:val="24"/>
          <w:szCs w:val="24"/>
        </w:rPr>
      </w:pPr>
      <w:r>
        <w:rPr>
          <w:rFonts w:eastAsia="Calibri" w:cs="Calibri"/>
          <w:color w:val="000000" w:themeColor="text1"/>
          <w:sz w:val="24"/>
          <w:szCs w:val="24"/>
        </w:rPr>
        <w:t>Next,</w:t>
      </w:r>
      <w:r w:rsidR="008A5E21">
        <w:rPr>
          <w:rFonts w:eastAsia="Calibri" w:cs="Calibri"/>
          <w:color w:val="000000" w:themeColor="text1"/>
          <w:sz w:val="24"/>
          <w:szCs w:val="24"/>
        </w:rPr>
        <w:t xml:space="preserve"> we must consider values that work statistically, but don’t make sense in real life. Note that t</w:t>
      </w:r>
      <w:r w:rsidR="00941F66">
        <w:rPr>
          <w:rFonts w:eastAsia="Calibri" w:cs="Calibri"/>
          <w:color w:val="000000" w:themeColor="text1"/>
          <w:sz w:val="24"/>
          <w:szCs w:val="24"/>
        </w:rPr>
        <w:t xml:space="preserve">his is done after some early data processing, as we can first remove noise and encode values, both of which makes this task more difficult. </w:t>
      </w:r>
    </w:p>
    <w:p w14:paraId="651852EF" w14:textId="1A56D669" w:rsidR="00E332CD" w:rsidRDefault="003C7767" w:rsidP="0086543B">
      <w:pPr>
        <w:jc w:val="both"/>
        <w:rPr>
          <w:rFonts w:eastAsia="Calibri" w:cs="Calibri"/>
          <w:color w:val="000000" w:themeColor="text1"/>
          <w:sz w:val="24"/>
          <w:szCs w:val="24"/>
        </w:rPr>
      </w:pPr>
      <w:r>
        <w:rPr>
          <w:rFonts w:eastAsia="Calibri" w:cs="Calibri"/>
          <w:noProof/>
          <w:color w:val="000000" w:themeColor="text1"/>
          <w:sz w:val="24"/>
          <w:szCs w:val="24"/>
          <w14:ligatures w14:val="standardContextual"/>
        </w:rPr>
        <w:drawing>
          <wp:anchor distT="0" distB="0" distL="114300" distR="114300" simplePos="0" relativeHeight="251660288" behindDoc="1" locked="0" layoutInCell="1" allowOverlap="1" wp14:anchorId="5143192D" wp14:editId="47778CB3">
            <wp:simplePos x="0" y="0"/>
            <wp:positionH relativeFrom="column">
              <wp:posOffset>3302000</wp:posOffset>
            </wp:positionH>
            <wp:positionV relativeFrom="paragraph">
              <wp:posOffset>21590</wp:posOffset>
            </wp:positionV>
            <wp:extent cx="2454275" cy="1981200"/>
            <wp:effectExtent l="0" t="0" r="0" b="0"/>
            <wp:wrapTight wrapText="bothSides">
              <wp:wrapPolygon edited="0">
                <wp:start x="0" y="0"/>
                <wp:lineTo x="0" y="21462"/>
                <wp:lineTo x="21460" y="21462"/>
                <wp:lineTo x="21460" y="0"/>
                <wp:lineTo x="0" y="0"/>
              </wp:wrapPolygon>
            </wp:wrapTight>
            <wp:docPr id="2064668650"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68650" name="Picture 4"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4275" cy="1981200"/>
                    </a:xfrm>
                    <a:prstGeom prst="rect">
                      <a:avLst/>
                    </a:prstGeom>
                  </pic:spPr>
                </pic:pic>
              </a:graphicData>
            </a:graphic>
            <wp14:sizeRelH relativeFrom="page">
              <wp14:pctWidth>0</wp14:pctWidth>
            </wp14:sizeRelH>
            <wp14:sizeRelV relativeFrom="page">
              <wp14:pctHeight>0</wp14:pctHeight>
            </wp14:sizeRelV>
          </wp:anchor>
        </w:drawing>
      </w:r>
      <w:r w:rsidR="007E0C49">
        <w:rPr>
          <w:rFonts w:eastAsia="Calibri" w:cs="Calibri"/>
          <w:color w:val="000000" w:themeColor="text1"/>
          <w:sz w:val="24"/>
          <w:szCs w:val="24"/>
        </w:rPr>
        <w:t xml:space="preserve">Negative values do not make sense in many contexts, e.g. the dimensions of the tank. We should check that all negative values present in the data actually make sense. Initially, there are 4 negative </w:t>
      </w:r>
      <w:r w:rsidR="009D4A4D">
        <w:rPr>
          <w:rFonts w:eastAsia="Calibri" w:cs="Calibri"/>
          <w:color w:val="000000" w:themeColor="text1"/>
          <w:sz w:val="24"/>
          <w:szCs w:val="24"/>
        </w:rPr>
        <w:t>values:</w:t>
      </w:r>
      <w:r w:rsidR="007E0C49">
        <w:rPr>
          <w:rFonts w:eastAsia="Calibri" w:cs="Calibri"/>
          <w:color w:val="000000" w:themeColor="text1"/>
          <w:sz w:val="24"/>
          <w:szCs w:val="24"/>
        </w:rPr>
        <w:t xml:space="preserve"> “Sensor Position y”</w:t>
      </w:r>
      <w:r w:rsidR="00410967">
        <w:rPr>
          <w:rFonts w:eastAsia="Calibri" w:cs="Calibri"/>
          <w:color w:val="000000" w:themeColor="text1"/>
          <w:sz w:val="24"/>
          <w:szCs w:val="24"/>
        </w:rPr>
        <w:t xml:space="preserve">, </w:t>
      </w:r>
      <w:r w:rsidR="007E0C49">
        <w:rPr>
          <w:rFonts w:eastAsia="Calibri" w:cs="Calibri"/>
          <w:color w:val="000000" w:themeColor="text1"/>
          <w:sz w:val="24"/>
          <w:szCs w:val="24"/>
        </w:rPr>
        <w:t>“Sensor Position z”</w:t>
      </w:r>
      <w:r w:rsidR="00410967">
        <w:rPr>
          <w:rFonts w:eastAsia="Calibri" w:cs="Calibri"/>
          <w:color w:val="000000" w:themeColor="text1"/>
          <w:sz w:val="24"/>
          <w:szCs w:val="24"/>
        </w:rPr>
        <w:t xml:space="preserve">, </w:t>
      </w:r>
      <w:r w:rsidR="00410967">
        <w:rPr>
          <w:rFonts w:eastAsia="Calibri" w:cs="Calibri"/>
          <w:color w:val="000000" w:themeColor="text1"/>
          <w:sz w:val="24"/>
          <w:szCs w:val="24"/>
        </w:rPr>
        <w:t>“BLEVE Height (m)”</w:t>
      </w:r>
      <w:r w:rsidR="00410967">
        <w:rPr>
          <w:rFonts w:eastAsia="Calibri" w:cs="Calibri"/>
          <w:color w:val="000000" w:themeColor="text1"/>
          <w:sz w:val="24"/>
          <w:szCs w:val="24"/>
        </w:rPr>
        <w:t xml:space="preserve"> and</w:t>
      </w:r>
      <w:r w:rsidR="00410967">
        <w:rPr>
          <w:rFonts w:eastAsia="Calibri" w:cs="Calibri"/>
          <w:color w:val="000000" w:themeColor="text1"/>
          <w:sz w:val="24"/>
          <w:szCs w:val="24"/>
        </w:rPr>
        <w:t xml:space="preserve"> “Liquid Boiling Temperature (K)”</w:t>
      </w:r>
      <w:r w:rsidR="007E0C49">
        <w:rPr>
          <w:rFonts w:eastAsia="Calibri" w:cs="Calibri"/>
          <w:color w:val="000000" w:themeColor="text1"/>
          <w:sz w:val="24"/>
          <w:szCs w:val="24"/>
        </w:rPr>
        <w:t>.</w:t>
      </w:r>
      <w:r w:rsidR="00410967">
        <w:rPr>
          <w:rFonts w:eastAsia="Calibri" w:cs="Calibri"/>
          <w:color w:val="000000" w:themeColor="text1"/>
          <w:sz w:val="24"/>
          <w:szCs w:val="24"/>
        </w:rPr>
        <w:t xml:space="preserve"> The</w:t>
      </w:r>
      <w:r w:rsidR="009D6A61">
        <w:rPr>
          <w:rFonts w:eastAsia="Calibri" w:cs="Calibri"/>
          <w:color w:val="000000" w:themeColor="text1"/>
          <w:sz w:val="24"/>
          <w:szCs w:val="24"/>
        </w:rPr>
        <w:t>se last 2 raise concern as 1) the height of the tank cannot be negative</w:t>
      </w:r>
      <w:r w:rsidR="00775656">
        <w:rPr>
          <w:rFonts w:eastAsia="Calibri" w:cs="Calibri"/>
          <w:color w:val="000000" w:themeColor="text1"/>
          <w:sz w:val="24"/>
          <w:szCs w:val="24"/>
        </w:rPr>
        <w:t xml:space="preserve">, and 2) 0K </w:t>
      </w:r>
      <w:r w:rsidR="00637E5F">
        <w:rPr>
          <w:rFonts w:eastAsia="Calibri" w:cs="Calibri"/>
          <w:color w:val="000000" w:themeColor="text1"/>
          <w:sz w:val="24"/>
          <w:szCs w:val="24"/>
        </w:rPr>
        <w:t xml:space="preserve">means </w:t>
      </w:r>
      <w:r w:rsidR="00775656">
        <w:rPr>
          <w:rFonts w:eastAsia="Calibri" w:cs="Calibri"/>
          <w:color w:val="000000" w:themeColor="text1"/>
          <w:sz w:val="24"/>
          <w:szCs w:val="24"/>
        </w:rPr>
        <w:t xml:space="preserve">absolute </w:t>
      </w:r>
      <w:r w:rsidR="00637E5F">
        <w:rPr>
          <w:rFonts w:eastAsia="Calibri" w:cs="Calibri"/>
          <w:color w:val="000000" w:themeColor="text1"/>
          <w:sz w:val="24"/>
          <w:szCs w:val="24"/>
        </w:rPr>
        <w:t>zero</w:t>
      </w:r>
      <w:r w:rsidR="00775656">
        <w:rPr>
          <w:rFonts w:eastAsia="Calibri" w:cs="Calibri"/>
          <w:color w:val="000000" w:themeColor="text1"/>
          <w:sz w:val="24"/>
          <w:szCs w:val="24"/>
        </w:rPr>
        <w:t xml:space="preserve"> – no temperature should be below this.</w:t>
      </w:r>
      <w:r w:rsidR="00617CCB">
        <w:rPr>
          <w:rFonts w:eastAsia="Calibri" w:cs="Calibri"/>
          <w:color w:val="000000" w:themeColor="text1"/>
          <w:sz w:val="24"/>
          <w:szCs w:val="24"/>
        </w:rPr>
        <w:t xml:space="preserve"> In regard to 1)</w:t>
      </w:r>
      <w:r w:rsidR="005A7BC1">
        <w:rPr>
          <w:rFonts w:eastAsia="Calibri" w:cs="Calibri"/>
          <w:color w:val="000000" w:themeColor="text1"/>
          <w:sz w:val="24"/>
          <w:szCs w:val="24"/>
        </w:rPr>
        <w:t>, we can see (right)</w:t>
      </w:r>
      <w:r w:rsidR="00A07DE4">
        <w:rPr>
          <w:rFonts w:eastAsia="Calibri" w:cs="Calibri"/>
          <w:color w:val="000000" w:themeColor="text1"/>
          <w:sz w:val="24"/>
          <w:szCs w:val="24"/>
        </w:rPr>
        <w:t xml:space="preserve"> </w:t>
      </w:r>
      <w:r w:rsidR="005A7BC1">
        <w:rPr>
          <w:rFonts w:eastAsia="Calibri" w:cs="Calibri"/>
          <w:color w:val="000000" w:themeColor="text1"/>
          <w:sz w:val="24"/>
          <w:szCs w:val="24"/>
        </w:rPr>
        <w:t xml:space="preserve">that </w:t>
      </w:r>
      <w:r w:rsidR="00A07DE4">
        <w:rPr>
          <w:rFonts w:eastAsia="Calibri" w:cs="Calibri"/>
          <w:color w:val="000000" w:themeColor="text1"/>
          <w:sz w:val="24"/>
          <w:szCs w:val="24"/>
        </w:rPr>
        <w:t>this is just a result of artificial noise – values appear to be generated according to some normal distribution about 0, 0.2, 0.4</w:t>
      </w:r>
      <w:r w:rsidR="00B95D52">
        <w:rPr>
          <w:rFonts w:eastAsia="Calibri" w:cs="Calibri"/>
          <w:color w:val="000000" w:themeColor="text1"/>
          <w:sz w:val="24"/>
          <w:szCs w:val="24"/>
        </w:rPr>
        <w:t xml:space="preserve"> </w:t>
      </w:r>
      <w:r w:rsidR="005D64D9">
        <w:rPr>
          <w:rFonts w:eastAsia="Calibri" w:cs="Calibri"/>
          <w:color w:val="000000" w:themeColor="text1"/>
          <w:sz w:val="24"/>
          <w:szCs w:val="24"/>
        </w:rPr>
        <w:t>etc., thus if we are able to denoise these first</w:t>
      </w:r>
      <w:r w:rsidR="00D13761">
        <w:rPr>
          <w:rFonts w:eastAsia="Calibri" w:cs="Calibri"/>
          <w:color w:val="000000" w:themeColor="text1"/>
          <w:sz w:val="24"/>
          <w:szCs w:val="24"/>
        </w:rPr>
        <w:t xml:space="preserve"> (2.2.1)</w:t>
      </w:r>
      <w:r w:rsidR="005D64D9">
        <w:rPr>
          <w:rFonts w:eastAsia="Calibri" w:cs="Calibri"/>
          <w:color w:val="000000" w:themeColor="text1"/>
          <w:sz w:val="24"/>
          <w:szCs w:val="24"/>
        </w:rPr>
        <w:t xml:space="preserve">, we </w:t>
      </w:r>
      <w:r w:rsidR="00D13761">
        <w:rPr>
          <w:rFonts w:eastAsia="Calibri" w:cs="Calibri"/>
          <w:color w:val="000000" w:themeColor="text1"/>
          <w:sz w:val="24"/>
          <w:szCs w:val="24"/>
        </w:rPr>
        <w:t xml:space="preserve">should </w:t>
      </w:r>
      <w:r w:rsidR="005D64D9">
        <w:rPr>
          <w:rFonts w:eastAsia="Calibri" w:cs="Calibri"/>
          <w:color w:val="000000" w:themeColor="text1"/>
          <w:sz w:val="24"/>
          <w:szCs w:val="24"/>
        </w:rPr>
        <w:t xml:space="preserve">be able to </w:t>
      </w:r>
      <w:r w:rsidR="007302D3">
        <w:rPr>
          <w:rFonts w:eastAsia="Calibri" w:cs="Calibri"/>
          <w:color w:val="000000" w:themeColor="text1"/>
          <w:sz w:val="24"/>
          <w:szCs w:val="24"/>
        </w:rPr>
        <w:t xml:space="preserve">eliminate </w:t>
      </w:r>
      <w:r w:rsidR="00D13761">
        <w:rPr>
          <w:rFonts w:eastAsia="Calibri" w:cs="Calibri"/>
          <w:color w:val="000000" w:themeColor="text1"/>
          <w:sz w:val="24"/>
          <w:szCs w:val="24"/>
        </w:rPr>
        <w:t xml:space="preserve">most of </w:t>
      </w:r>
      <w:r w:rsidR="007302D3">
        <w:rPr>
          <w:rFonts w:eastAsia="Calibri" w:cs="Calibri"/>
          <w:color w:val="000000" w:themeColor="text1"/>
          <w:sz w:val="24"/>
          <w:szCs w:val="24"/>
        </w:rPr>
        <w:t>these negative value</w:t>
      </w:r>
      <w:r w:rsidR="00D13761">
        <w:rPr>
          <w:rFonts w:eastAsia="Calibri" w:cs="Calibri"/>
          <w:color w:val="000000" w:themeColor="text1"/>
          <w:sz w:val="24"/>
          <w:szCs w:val="24"/>
        </w:rPr>
        <w:t>s</w:t>
      </w:r>
      <w:r w:rsidR="007302D3">
        <w:rPr>
          <w:rFonts w:eastAsia="Calibri" w:cs="Calibri"/>
          <w:color w:val="000000" w:themeColor="text1"/>
          <w:sz w:val="24"/>
          <w:szCs w:val="24"/>
        </w:rPr>
        <w:t xml:space="preserve">. </w:t>
      </w:r>
      <w:r w:rsidR="00A83A5E">
        <w:rPr>
          <w:rFonts w:eastAsia="Calibri" w:cs="Calibri"/>
          <w:color w:val="000000" w:themeColor="text1"/>
          <w:sz w:val="24"/>
          <w:szCs w:val="24"/>
        </w:rPr>
        <w:t xml:space="preserve">After this, we are still left with roughly 25 </w:t>
      </w:r>
      <w:r w:rsidR="00D13761">
        <w:rPr>
          <w:rFonts w:eastAsia="Calibri" w:cs="Calibri"/>
          <w:color w:val="000000" w:themeColor="text1"/>
          <w:sz w:val="24"/>
          <w:szCs w:val="24"/>
        </w:rPr>
        <w:t xml:space="preserve">negative </w:t>
      </w:r>
      <w:r w:rsidR="00C62F14">
        <w:rPr>
          <w:rFonts w:eastAsia="Calibri" w:cs="Calibri"/>
          <w:color w:val="000000" w:themeColor="text1"/>
          <w:sz w:val="24"/>
          <w:szCs w:val="24"/>
        </w:rPr>
        <w:t xml:space="preserve">values </w:t>
      </w:r>
      <w:r w:rsidR="00A83A5E">
        <w:rPr>
          <w:rFonts w:eastAsia="Calibri" w:cs="Calibri"/>
          <w:color w:val="000000" w:themeColor="text1"/>
          <w:sz w:val="24"/>
          <w:szCs w:val="24"/>
        </w:rPr>
        <w:t xml:space="preserve">– due to the way that we denoised our data – which we will </w:t>
      </w:r>
      <w:r w:rsidR="007F59F4">
        <w:rPr>
          <w:rFonts w:eastAsia="Calibri" w:cs="Calibri"/>
          <w:color w:val="000000" w:themeColor="text1"/>
          <w:sz w:val="24"/>
          <w:szCs w:val="24"/>
        </w:rPr>
        <w:t xml:space="preserve">simply </w:t>
      </w:r>
      <w:r w:rsidR="00A83A5E">
        <w:rPr>
          <w:rFonts w:eastAsia="Calibri" w:cs="Calibri"/>
          <w:color w:val="000000" w:themeColor="text1"/>
          <w:sz w:val="24"/>
          <w:szCs w:val="24"/>
        </w:rPr>
        <w:t>clip to 0</w:t>
      </w:r>
      <w:r w:rsidR="00BC0F31">
        <w:rPr>
          <w:rFonts w:eastAsia="Calibri" w:cs="Calibri"/>
          <w:color w:val="000000" w:themeColor="text1"/>
          <w:sz w:val="24"/>
          <w:szCs w:val="24"/>
        </w:rPr>
        <w:t>.</w:t>
      </w:r>
      <w:r w:rsidR="00A83A5E">
        <w:rPr>
          <w:rFonts w:eastAsia="Calibri" w:cs="Calibri"/>
          <w:color w:val="000000" w:themeColor="text1"/>
          <w:sz w:val="24"/>
          <w:szCs w:val="24"/>
        </w:rPr>
        <w:t xml:space="preserve"> </w:t>
      </w:r>
    </w:p>
    <w:p w14:paraId="6E4E4856" w14:textId="29D276DE" w:rsidR="003C7767" w:rsidRDefault="003C7767" w:rsidP="0086543B">
      <w:pPr>
        <w:jc w:val="both"/>
        <w:rPr>
          <w:rFonts w:eastAsia="Calibri" w:cs="Calibri"/>
          <w:color w:val="000000" w:themeColor="text1"/>
          <w:sz w:val="24"/>
          <w:szCs w:val="24"/>
        </w:rPr>
      </w:pPr>
      <w:r>
        <w:rPr>
          <w:rFonts w:eastAsia="Calibri" w:cs="Calibri"/>
          <w:color w:val="000000" w:themeColor="text1"/>
          <w:sz w:val="24"/>
          <w:szCs w:val="24"/>
        </w:rPr>
        <w:t xml:space="preserve">As for point 2) </w:t>
      </w:r>
      <w:r w:rsidR="00637E5F">
        <w:rPr>
          <w:rFonts w:eastAsia="Calibri" w:cs="Calibri"/>
          <w:color w:val="000000" w:themeColor="text1"/>
          <w:sz w:val="24"/>
          <w:szCs w:val="24"/>
        </w:rPr>
        <w:t xml:space="preserve">negative Kelvin values should be impossible, and considering this is the boiling point, this means that it is impossible for this substance to exist in solid or liquid forms. Whilst one may be able to argue the existence of such a substance in a hypothetical scenario – where said substance is only able to exist in gaseous form – this argument makes no sense, as the explosions we’re investigating are regarding BLEVEs, explosions which generate from the rapid vaporisation of liquid. </w:t>
      </w:r>
      <w:r w:rsidR="00077E23">
        <w:rPr>
          <w:rFonts w:eastAsia="Calibri" w:cs="Calibri"/>
          <w:color w:val="000000" w:themeColor="text1"/>
          <w:sz w:val="24"/>
          <w:szCs w:val="24"/>
        </w:rPr>
        <w:t>Since these values are one of the few without any noise present with only 2 unique values, we can conclude that this is instead a measurement error. It is likely that the recorded temperatures (for both boiling and critical temperature) are supposed to be in ºC rather than K. This can also be validated through some research</w:t>
      </w:r>
      <w:r w:rsidR="00EA4931">
        <w:rPr>
          <w:rFonts w:eastAsia="Calibri" w:cs="Calibri"/>
          <w:color w:val="000000" w:themeColor="text1"/>
          <w:sz w:val="24"/>
          <w:szCs w:val="24"/>
        </w:rPr>
        <w:t xml:space="preserve"> – if we consider the 2 </w:t>
      </w:r>
      <w:r w:rsidR="001B232E">
        <w:rPr>
          <w:rFonts w:eastAsia="Calibri" w:cs="Calibri"/>
          <w:color w:val="000000" w:themeColor="text1"/>
          <w:sz w:val="24"/>
          <w:szCs w:val="24"/>
        </w:rPr>
        <w:t xml:space="preserve">unique </w:t>
      </w:r>
      <w:r w:rsidR="00EA4931">
        <w:rPr>
          <w:rFonts w:eastAsia="Calibri" w:cs="Calibri"/>
          <w:color w:val="000000" w:themeColor="text1"/>
          <w:sz w:val="24"/>
          <w:szCs w:val="24"/>
        </w:rPr>
        <w:t xml:space="preserve">sets of </w:t>
      </w:r>
      <w:r w:rsidR="00CA4637">
        <w:rPr>
          <w:rFonts w:eastAsia="Calibri" w:cs="Calibri"/>
          <w:color w:val="000000" w:themeColor="text1"/>
          <w:sz w:val="24"/>
          <w:szCs w:val="24"/>
        </w:rPr>
        <w:t>“</w:t>
      </w:r>
      <w:r w:rsidR="00EA4931">
        <w:rPr>
          <w:rFonts w:eastAsia="Calibri" w:cs="Calibri"/>
          <w:color w:val="000000" w:themeColor="text1"/>
          <w:sz w:val="24"/>
          <w:szCs w:val="24"/>
        </w:rPr>
        <w:t>liquid properties</w:t>
      </w:r>
      <w:r w:rsidR="00CA4637">
        <w:rPr>
          <w:rFonts w:eastAsia="Calibri" w:cs="Calibri"/>
          <w:color w:val="000000" w:themeColor="text1"/>
          <w:sz w:val="24"/>
          <w:szCs w:val="24"/>
        </w:rPr>
        <w:t>”</w:t>
      </w:r>
      <w:r w:rsidR="00EA4931">
        <w:rPr>
          <w:rFonts w:eastAsia="Calibri" w:cs="Calibri"/>
          <w:color w:val="000000" w:themeColor="text1"/>
          <w:sz w:val="24"/>
          <w:szCs w:val="24"/>
        </w:rPr>
        <w:t xml:space="preserve"> (critical temperature, boiling point and critical pressure)</w:t>
      </w:r>
      <w:r w:rsidR="001B232E">
        <w:rPr>
          <w:rFonts w:eastAsia="Calibri" w:cs="Calibri"/>
          <w:color w:val="000000" w:themeColor="text1"/>
          <w:sz w:val="24"/>
          <w:szCs w:val="24"/>
        </w:rPr>
        <w:t xml:space="preserve">, we can match these up exactly with n-butane and propane, which </w:t>
      </w:r>
      <w:r w:rsidR="00D61B8C">
        <w:rPr>
          <w:rFonts w:eastAsia="Calibri" w:cs="Calibri"/>
          <w:color w:val="000000" w:themeColor="text1"/>
          <w:sz w:val="24"/>
          <w:szCs w:val="24"/>
        </w:rPr>
        <w:t>is shown below in 2.1.</w:t>
      </w:r>
    </w:p>
    <w:p w14:paraId="6D2E7735" w14:textId="77777777" w:rsidR="0054558A" w:rsidRPr="001B232E" w:rsidRDefault="0054558A" w:rsidP="0086543B">
      <w:pPr>
        <w:jc w:val="both"/>
        <w:rPr>
          <w:rFonts w:eastAsia="Calibri" w:cs="Calibri"/>
          <w:color w:val="000000" w:themeColor="text1"/>
          <w:sz w:val="24"/>
          <w:szCs w:val="24"/>
        </w:rPr>
      </w:pPr>
    </w:p>
    <w:p w14:paraId="689BBE05" w14:textId="45A276E0" w:rsidR="004C3A68" w:rsidRDefault="0086543B" w:rsidP="0086543B">
      <w:pPr>
        <w:pStyle w:val="Heading1"/>
        <w:rPr>
          <w:rFonts w:eastAsia="Calibri"/>
        </w:rPr>
      </w:pPr>
      <w:r>
        <w:rPr>
          <w:rFonts w:eastAsia="Calibri"/>
        </w:rPr>
        <w:lastRenderedPageBreak/>
        <w:t xml:space="preserve"> </w:t>
      </w:r>
      <w:bookmarkStart w:id="8" w:name="_Toc165840925"/>
      <w:r w:rsidR="001318AE">
        <w:rPr>
          <w:rFonts w:eastAsia="Calibri"/>
        </w:rPr>
        <w:t>Data Processing</w:t>
      </w:r>
      <w:bookmarkEnd w:id="8"/>
    </w:p>
    <w:p w14:paraId="6D3F83BD" w14:textId="72EDBED9" w:rsidR="005961DA" w:rsidRDefault="00697FC1" w:rsidP="00AB6565">
      <w:pPr>
        <w:pStyle w:val="Heading2"/>
        <w:rPr>
          <w:rFonts w:eastAsia="Calibri"/>
        </w:rPr>
      </w:pPr>
      <w:r>
        <w:rPr>
          <w:rFonts w:eastAsia="Calibri"/>
        </w:rPr>
        <w:t xml:space="preserve"> </w:t>
      </w:r>
      <w:bookmarkStart w:id="9" w:name="_Toc165840926"/>
      <w:r>
        <w:rPr>
          <w:rFonts w:eastAsia="Calibri"/>
        </w:rPr>
        <w:t>Encoding</w:t>
      </w:r>
      <w:bookmarkEnd w:id="9"/>
    </w:p>
    <w:p w14:paraId="66E2A65E" w14:textId="282860CC" w:rsidR="00D83BBA" w:rsidRDefault="00DC63ED" w:rsidP="00CA4637">
      <w:pPr>
        <w:jc w:val="both"/>
        <w:rPr>
          <w:rFonts w:eastAsia="Calibri"/>
          <w:sz w:val="24"/>
          <w:szCs w:val="24"/>
        </w:rPr>
      </w:pPr>
      <w:r w:rsidRPr="00224099">
        <w:rPr>
          <w:rFonts w:eastAsia="Calibri"/>
          <w:sz w:val="24"/>
          <w:szCs w:val="24"/>
        </w:rPr>
        <w:t xml:space="preserve">As previously mentioned, our data contains categorical variables. </w:t>
      </w:r>
      <w:r w:rsidR="00224099" w:rsidRPr="00224099">
        <w:rPr>
          <w:rFonts w:eastAsia="Calibri"/>
          <w:sz w:val="24"/>
          <w:szCs w:val="24"/>
        </w:rPr>
        <w:t xml:space="preserve">The obvious example </w:t>
      </w:r>
      <w:r w:rsidR="00224099">
        <w:rPr>
          <w:rFonts w:eastAsia="Calibri"/>
          <w:sz w:val="24"/>
          <w:szCs w:val="24"/>
        </w:rPr>
        <w:t xml:space="preserve">of this </w:t>
      </w:r>
      <w:r w:rsidR="00224099" w:rsidRPr="00224099">
        <w:rPr>
          <w:rFonts w:eastAsia="Calibri"/>
          <w:sz w:val="24"/>
          <w:szCs w:val="24"/>
        </w:rPr>
        <w:t xml:space="preserve">is “Status”, </w:t>
      </w:r>
      <w:r w:rsidR="00CA4637">
        <w:rPr>
          <w:rFonts w:eastAsia="Calibri"/>
          <w:sz w:val="24"/>
          <w:szCs w:val="24"/>
        </w:rPr>
        <w:t>which has values “Superheated” and “Subcooled” – and some misspellings of these – however, there is also a less obvious example, the aforementioned “liquid properties”. Whilst these are technically numeric, there are only 2 unique values for each variable throughout the whole dataset</w:t>
      </w:r>
      <w:r w:rsidR="00D476B9">
        <w:rPr>
          <w:rFonts w:eastAsia="Calibri"/>
          <w:sz w:val="24"/>
          <w:szCs w:val="24"/>
        </w:rPr>
        <w:t>, meaning that we choose if we want to use them as either numeric or categorical data (</w:t>
      </w:r>
      <w:r w:rsidR="00EC7ADC">
        <w:rPr>
          <w:rFonts w:eastAsia="Calibri"/>
          <w:sz w:val="24"/>
          <w:szCs w:val="24"/>
        </w:rPr>
        <w:t xml:space="preserve">if not </w:t>
      </w:r>
      <w:r w:rsidR="00D476B9">
        <w:rPr>
          <w:rFonts w:eastAsia="Calibri"/>
          <w:sz w:val="24"/>
          <w:szCs w:val="24"/>
        </w:rPr>
        <w:t xml:space="preserve">both). </w:t>
      </w:r>
    </w:p>
    <w:p w14:paraId="5A7929CF" w14:textId="1AAC4CAB" w:rsidR="00C01981" w:rsidRDefault="001D0943" w:rsidP="00CA4637">
      <w:pPr>
        <w:jc w:val="both"/>
        <w:rPr>
          <w:rFonts w:eastAsia="Calibri"/>
          <w:sz w:val="24"/>
          <w:szCs w:val="24"/>
        </w:rPr>
      </w:pPr>
      <w:r>
        <w:rPr>
          <w:rFonts w:eastAsia="Calibri"/>
          <w:sz w:val="24"/>
          <w:szCs w:val="24"/>
        </w:rPr>
        <w:t xml:space="preserve">To encode the status variable, we first need to view all the unique values in the dataset. All resemble either </w:t>
      </w:r>
      <w:r>
        <w:rPr>
          <w:rFonts w:eastAsia="Calibri"/>
          <w:sz w:val="24"/>
          <w:szCs w:val="24"/>
        </w:rPr>
        <w:t>“Subcooled</w:t>
      </w:r>
      <w:r>
        <w:rPr>
          <w:rFonts w:eastAsia="Calibri"/>
          <w:sz w:val="24"/>
          <w:szCs w:val="24"/>
        </w:rPr>
        <w:t>” or “Superheated”, and we can see that all values resembling “Subcooled” contain “Sub” or “sub”, whilst all values resembling “Superheated” contain “heat”, thus we will change all names to “Subcooled” or “Superheated</w:t>
      </w:r>
      <w:r w:rsidR="001F0C5C">
        <w:rPr>
          <w:rFonts w:eastAsia="Calibri"/>
          <w:sz w:val="24"/>
          <w:szCs w:val="24"/>
        </w:rPr>
        <w:t xml:space="preserve">” and give these a dummy variable instead – 1 for superheated and 2 for subcooled. </w:t>
      </w:r>
    </w:p>
    <w:p w14:paraId="0C36DCDF" w14:textId="248C94CC" w:rsidR="00E37882" w:rsidRDefault="00035AB3" w:rsidP="00CA4637">
      <w:pPr>
        <w:jc w:val="both"/>
        <w:rPr>
          <w:rFonts w:eastAsia="Calibri"/>
          <w:sz w:val="24"/>
          <w:szCs w:val="24"/>
        </w:rPr>
      </w:pPr>
      <w:r>
        <w:rPr>
          <w:rFonts w:eastAsia="Calibri"/>
          <w:noProof/>
          <w:sz w:val="24"/>
          <w:szCs w:val="24"/>
          <w14:ligatures w14:val="standardContextual"/>
        </w:rPr>
        <mc:AlternateContent>
          <mc:Choice Requires="wps">
            <w:drawing>
              <wp:anchor distT="0" distB="0" distL="114300" distR="114300" simplePos="0" relativeHeight="251661312" behindDoc="1" locked="0" layoutInCell="1" allowOverlap="1" wp14:anchorId="234D735E" wp14:editId="0F5DB594">
                <wp:simplePos x="0" y="0"/>
                <wp:positionH relativeFrom="column">
                  <wp:posOffset>2540</wp:posOffset>
                </wp:positionH>
                <wp:positionV relativeFrom="paragraph">
                  <wp:posOffset>1678940</wp:posOffset>
                </wp:positionV>
                <wp:extent cx="5778500" cy="1117600"/>
                <wp:effectExtent l="0" t="0" r="0" b="0"/>
                <wp:wrapTight wrapText="bothSides">
                  <wp:wrapPolygon edited="0">
                    <wp:start x="237" y="245"/>
                    <wp:lineTo x="285" y="21109"/>
                    <wp:lineTo x="21315" y="21109"/>
                    <wp:lineTo x="21268" y="245"/>
                    <wp:lineTo x="237" y="245"/>
                  </wp:wrapPolygon>
                </wp:wrapTight>
                <wp:docPr id="221159315" name="Text Box 6"/>
                <wp:cNvGraphicFramePr/>
                <a:graphic xmlns:a="http://schemas.openxmlformats.org/drawingml/2006/main">
                  <a:graphicData uri="http://schemas.microsoft.com/office/word/2010/wordprocessingShape">
                    <wps:wsp>
                      <wps:cNvSpPr txBox="1"/>
                      <wps:spPr>
                        <a:xfrm>
                          <a:off x="0" y="0"/>
                          <a:ext cx="5778500" cy="1117600"/>
                        </a:xfrm>
                        <a:prstGeom prst="rect">
                          <a:avLst/>
                        </a:prstGeom>
                        <a:noFill/>
                        <a:ln w="6350">
                          <a:noFill/>
                        </a:ln>
                      </wps:spPr>
                      <wps:txbx>
                        <w:txbxContent>
                          <w:p w14:paraId="2D2D16E8" w14:textId="6B12BACA" w:rsidR="00E23741" w:rsidRDefault="00E23741">
                            <w:r>
                              <w:rPr>
                                <w:rFonts w:eastAsia="Calibri"/>
                                <w:noProof/>
                                <w:sz w:val="24"/>
                                <w:szCs w:val="24"/>
                                <w14:ligatures w14:val="standardContextual"/>
                              </w:rPr>
                              <w:drawing>
                                <wp:inline distT="0" distB="0" distL="0" distR="0" wp14:anchorId="4894CDD8" wp14:editId="2751343A">
                                  <wp:extent cx="5589270" cy="701675"/>
                                  <wp:effectExtent l="0" t="0" r="0" b="0"/>
                                  <wp:docPr id="1699356232" name="Picture 5"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1705" name="Picture 5" descr="A black and whit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9270" cy="701675"/>
                                          </a:xfrm>
                                          <a:prstGeom prst="rect">
                                            <a:avLst/>
                                          </a:prstGeom>
                                        </pic:spPr>
                                      </pic:pic>
                                    </a:graphicData>
                                  </a:graphic>
                                </wp:inline>
                              </w:drawing>
                            </w:r>
                          </w:p>
                          <w:p w14:paraId="074A1246" w14:textId="7C6594A5" w:rsidR="00E23741" w:rsidRPr="00E23741" w:rsidRDefault="00E23741" w:rsidP="00E23741">
                            <w:pPr>
                              <w:jc w:val="center"/>
                              <w:rPr>
                                <w:i/>
                                <w:iCs/>
                              </w:rPr>
                            </w:pPr>
                            <w:r w:rsidRPr="00E23741">
                              <w:rPr>
                                <w:i/>
                                <w:iCs/>
                              </w:rPr>
                              <w:t>Properties corresponding to n-butane and propane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4D735E" id="_x0000_t202" coordsize="21600,21600" o:spt="202" path="m,l,21600r21600,l21600,xe">
                <v:stroke joinstyle="miter"/>
                <v:path gradientshapeok="t" o:connecttype="rect"/>
              </v:shapetype>
              <v:shape id="Text Box 6" o:spid="_x0000_s1026" type="#_x0000_t202" style="position:absolute;left:0;text-align:left;margin-left:.2pt;margin-top:132.2pt;width:455pt;height: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" filled="f" stroked="f" strokeweight=".5pt">
                <v:textbox>
                  <w:txbxContent>
                    <w:p w14:paraId="2D2D16E8" w14:textId="6B12BACA" w:rsidR="00E23741" w:rsidRDefault="00E23741">
                      <w:r>
                        <w:rPr>
                          <w:rFonts w:eastAsia="Calibri"/>
                          <w:noProof/>
                          <w:sz w:val="24"/>
                          <w:szCs w:val="24"/>
                          <w14:ligatures w14:val="standardContextual"/>
                        </w:rPr>
                        <w:drawing>
                          <wp:inline distT="0" distB="0" distL="0" distR="0" wp14:anchorId="4894CDD8" wp14:editId="2751343A">
                            <wp:extent cx="5589270" cy="701675"/>
                            <wp:effectExtent l="0" t="0" r="0" b="0"/>
                            <wp:docPr id="1699356232" name="Picture 5"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1705" name="Picture 5" descr="A black and whit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9270" cy="701675"/>
                                    </a:xfrm>
                                    <a:prstGeom prst="rect">
                                      <a:avLst/>
                                    </a:prstGeom>
                                  </pic:spPr>
                                </pic:pic>
                              </a:graphicData>
                            </a:graphic>
                          </wp:inline>
                        </w:drawing>
                      </w:r>
                    </w:p>
                    <w:p w14:paraId="074A1246" w14:textId="7C6594A5" w:rsidR="00E23741" w:rsidRPr="00E23741" w:rsidRDefault="00E23741" w:rsidP="00E23741">
                      <w:pPr>
                        <w:jc w:val="center"/>
                        <w:rPr>
                          <w:i/>
                          <w:iCs/>
                        </w:rPr>
                      </w:pPr>
                      <w:r w:rsidRPr="00E23741">
                        <w:rPr>
                          <w:i/>
                          <w:iCs/>
                        </w:rPr>
                        <w:t>Properties corresponding to n-butane and propane</w:t>
                      </w:r>
                    </w:p>
                  </w:txbxContent>
                </v:textbox>
                <w10:wrap type="tight"/>
              </v:shape>
            </w:pict>
          </mc:Fallback>
        </mc:AlternateContent>
      </w:r>
      <w:r w:rsidR="00A306BE">
        <w:rPr>
          <w:rFonts w:eastAsia="Calibri"/>
          <w:sz w:val="24"/>
          <w:szCs w:val="24"/>
        </w:rPr>
        <w:t>Next, if we view the raw data</w:t>
      </w:r>
      <w:r w:rsidR="00582E1B">
        <w:rPr>
          <w:rFonts w:eastAsia="Calibri"/>
          <w:sz w:val="24"/>
          <w:szCs w:val="24"/>
        </w:rPr>
        <w:t xml:space="preserve"> (without NaNs)</w:t>
      </w:r>
      <w:r w:rsidR="00A306BE">
        <w:rPr>
          <w:rFonts w:eastAsia="Calibri"/>
          <w:sz w:val="24"/>
          <w:szCs w:val="24"/>
        </w:rPr>
        <w:t xml:space="preserve"> for </w:t>
      </w:r>
      <w:r w:rsidR="00E37882">
        <w:rPr>
          <w:rFonts w:eastAsia="Calibri"/>
          <w:sz w:val="24"/>
          <w:szCs w:val="24"/>
        </w:rPr>
        <w:t>the liquid properties and remove duplicates, we can see that</w:t>
      </w:r>
      <w:r w:rsidR="00820DFC">
        <w:rPr>
          <w:rFonts w:eastAsia="Calibri"/>
          <w:sz w:val="24"/>
          <w:szCs w:val="24"/>
        </w:rPr>
        <w:t xml:space="preserve"> </w:t>
      </w:r>
      <w:r w:rsidR="00E37882">
        <w:rPr>
          <w:rFonts w:eastAsia="Calibri"/>
          <w:sz w:val="24"/>
          <w:szCs w:val="24"/>
        </w:rPr>
        <w:t>there are only 2 unique sets of values: [37.9,-1,152] and [42.5,-42,96.7]</w:t>
      </w:r>
      <w:r w:rsidR="00A45E7A">
        <w:rPr>
          <w:rFonts w:eastAsia="Calibri"/>
          <w:sz w:val="24"/>
          <w:szCs w:val="24"/>
        </w:rPr>
        <w:t xml:space="preserve">. Upon further research,  we can determine that these </w:t>
      </w:r>
      <w:r w:rsidR="002E7948">
        <w:rPr>
          <w:rFonts w:eastAsia="Calibri"/>
          <w:sz w:val="24"/>
          <w:szCs w:val="24"/>
        </w:rPr>
        <w:t>values correspond exactly to that of n-butane and propane – given that we assume the given temperature actually in ºC instead of K</w:t>
      </w:r>
      <w:r w:rsidR="003D3877">
        <w:rPr>
          <w:rFonts w:eastAsia="Calibri"/>
          <w:sz w:val="24"/>
          <w:szCs w:val="24"/>
        </w:rPr>
        <w:t xml:space="preserve"> – as is shown below.</w:t>
      </w:r>
      <w:r w:rsidR="005E292E">
        <w:rPr>
          <w:rFonts w:eastAsia="Calibri"/>
          <w:sz w:val="24"/>
          <w:szCs w:val="24"/>
        </w:rPr>
        <w:t xml:space="preserve"> To add this information to our model, we will code each of the liquid properties with a “0” if it corresponds to n-butane, and “1” if it corresponds to propane</w:t>
      </w:r>
      <w:r w:rsidR="00E35482">
        <w:rPr>
          <w:rFonts w:eastAsia="Calibri"/>
          <w:sz w:val="24"/>
          <w:szCs w:val="24"/>
        </w:rPr>
        <w:t xml:space="preserve">, then we will create a new column, “substance”, which is equal to the product of all 3 (since all 3 values should be the same, </w:t>
      </w:r>
      <w:r w:rsidR="005E292E">
        <w:rPr>
          <w:rFonts w:eastAsia="Calibri"/>
          <w:sz w:val="24"/>
          <w:szCs w:val="24"/>
        </w:rPr>
        <w:t xml:space="preserve"> </w:t>
      </w:r>
      <w:r w:rsidR="00E35482">
        <w:rPr>
          <w:rFonts w:eastAsia="Calibri"/>
          <w:sz w:val="24"/>
          <w:szCs w:val="24"/>
        </w:rPr>
        <w:t>taking the product should give us if it’s n-butane (0) or propane (1)).</w:t>
      </w:r>
    </w:p>
    <w:p w14:paraId="2BCDB4F0" w14:textId="68ECA824" w:rsidR="008519FE" w:rsidRDefault="00F312DD" w:rsidP="009245EA">
      <w:pPr>
        <w:jc w:val="both"/>
        <w:rPr>
          <w:rFonts w:eastAsia="Calibri"/>
          <w:sz w:val="24"/>
          <w:szCs w:val="24"/>
        </w:rPr>
      </w:pPr>
      <w:r>
        <w:rPr>
          <w:rFonts w:eastAsia="Calibri"/>
          <w:sz w:val="24"/>
          <w:szCs w:val="24"/>
        </w:rPr>
        <w:t xml:space="preserve">Note that in replacing </w:t>
      </w:r>
      <w:r w:rsidR="00410EBD">
        <w:rPr>
          <w:rFonts w:eastAsia="Calibri"/>
          <w:sz w:val="24"/>
          <w:szCs w:val="24"/>
        </w:rPr>
        <w:t>missing values with the median of a column, we inadvertently added some incorrect values to the liquid properties above</w:t>
      </w:r>
      <w:r w:rsidR="00582E1B">
        <w:rPr>
          <w:rFonts w:eastAsia="Calibri"/>
          <w:sz w:val="24"/>
          <w:szCs w:val="24"/>
        </w:rPr>
        <w:t xml:space="preserve"> (hence why we looked at the raw data without NaNs rather than our “cleaned” data)</w:t>
      </w:r>
      <w:r w:rsidR="00410EBD">
        <w:rPr>
          <w:rFonts w:eastAsia="Calibri"/>
          <w:sz w:val="24"/>
          <w:szCs w:val="24"/>
        </w:rPr>
        <w:t xml:space="preserve">. Whilst we could </w:t>
      </w:r>
      <w:r w:rsidR="00582E1B">
        <w:rPr>
          <w:rFonts w:eastAsia="Calibri"/>
          <w:sz w:val="24"/>
          <w:szCs w:val="24"/>
        </w:rPr>
        <w:t xml:space="preserve">easily </w:t>
      </w:r>
      <w:r w:rsidR="00410EBD">
        <w:rPr>
          <w:rFonts w:eastAsia="Calibri"/>
          <w:sz w:val="24"/>
          <w:szCs w:val="24"/>
        </w:rPr>
        <w:t xml:space="preserve">treat these separately, this can be dealt with whilst denoising, which is </w:t>
      </w:r>
      <w:r w:rsidR="007B0D7E">
        <w:rPr>
          <w:rFonts w:eastAsia="Calibri"/>
          <w:sz w:val="24"/>
          <w:szCs w:val="24"/>
        </w:rPr>
        <w:t>done</w:t>
      </w:r>
      <w:r w:rsidR="00410EBD">
        <w:rPr>
          <w:rFonts w:eastAsia="Calibri"/>
          <w:sz w:val="24"/>
          <w:szCs w:val="24"/>
        </w:rPr>
        <w:t xml:space="preserve"> in </w:t>
      </w:r>
      <w:r w:rsidR="00410EBD" w:rsidRPr="00AA01CC">
        <w:rPr>
          <w:rFonts w:eastAsia="Calibri"/>
          <w:sz w:val="24"/>
          <w:szCs w:val="24"/>
        </w:rPr>
        <w:t>2.</w:t>
      </w:r>
      <w:r w:rsidR="007B0D7E" w:rsidRPr="00AA01CC">
        <w:rPr>
          <w:rFonts w:eastAsia="Calibri"/>
          <w:sz w:val="24"/>
          <w:szCs w:val="24"/>
        </w:rPr>
        <w:t>2</w:t>
      </w:r>
      <w:r w:rsidR="00410EBD" w:rsidRPr="00AA01CC">
        <w:rPr>
          <w:rFonts w:eastAsia="Calibri"/>
          <w:sz w:val="24"/>
          <w:szCs w:val="24"/>
        </w:rPr>
        <w:t>.1</w:t>
      </w:r>
      <w:r w:rsidR="00410EBD">
        <w:rPr>
          <w:rFonts w:eastAsia="Calibri"/>
          <w:sz w:val="24"/>
          <w:szCs w:val="24"/>
        </w:rPr>
        <w:t xml:space="preserve">.  </w:t>
      </w:r>
    </w:p>
    <w:p w14:paraId="5946227B" w14:textId="59EA4651" w:rsidR="00157D10" w:rsidRDefault="00157D10" w:rsidP="00157D10">
      <w:pPr>
        <w:pStyle w:val="Heading2"/>
        <w:rPr>
          <w:rFonts w:eastAsia="Calibri"/>
        </w:rPr>
      </w:pPr>
      <w:r>
        <w:rPr>
          <w:rFonts w:eastAsia="Calibri"/>
        </w:rPr>
        <w:t xml:space="preserve"> </w:t>
      </w:r>
      <w:bookmarkStart w:id="10" w:name="_Toc165840927"/>
      <w:r>
        <w:rPr>
          <w:rFonts w:eastAsia="Calibri"/>
        </w:rPr>
        <w:t>Normalisation</w:t>
      </w:r>
      <w:bookmarkEnd w:id="10"/>
    </w:p>
    <w:p w14:paraId="59278B87" w14:textId="0918F581" w:rsidR="00157D10" w:rsidRPr="009245EA" w:rsidRDefault="00C11227" w:rsidP="009245EA">
      <w:pPr>
        <w:jc w:val="both"/>
        <w:rPr>
          <w:rFonts w:eastAsia="Calibri"/>
          <w:sz w:val="24"/>
          <w:szCs w:val="24"/>
        </w:rPr>
      </w:pPr>
      <w:r>
        <w:rPr>
          <w:rFonts w:eastAsia="Calibri"/>
          <w:sz w:val="24"/>
          <w:szCs w:val="24"/>
        </w:rPr>
        <w:t>As each feature has its own dimensio</w:t>
      </w:r>
      <w:r w:rsidR="006F6C33">
        <w:rPr>
          <w:rFonts w:eastAsia="Calibri"/>
          <w:sz w:val="24"/>
          <w:szCs w:val="24"/>
        </w:rPr>
        <w:t>ns</w:t>
      </w:r>
      <w:r>
        <w:rPr>
          <w:rFonts w:eastAsia="Calibri"/>
          <w:sz w:val="24"/>
          <w:szCs w:val="24"/>
        </w:rPr>
        <w:t xml:space="preserve">, we will normalise each </w:t>
      </w:r>
      <w:r w:rsidR="00210B7A">
        <w:rPr>
          <w:rFonts w:eastAsia="Calibri"/>
          <w:sz w:val="24"/>
          <w:szCs w:val="24"/>
        </w:rPr>
        <w:t xml:space="preserve">to having </w:t>
      </w:r>
      <m:oMath>
        <m:r>
          <w:rPr>
            <w:rFonts w:ascii="Cambria Math" w:eastAsia="Calibri" w:hAnsi="Cambria Math"/>
            <w:sz w:val="24"/>
            <w:szCs w:val="24"/>
          </w:rPr>
          <m:t>μ=0</m:t>
        </m:r>
      </m:oMath>
      <w:r w:rsidR="00210B7A">
        <w:rPr>
          <w:rFonts w:eastAsia="Calibri"/>
          <w:sz w:val="24"/>
          <w:szCs w:val="24"/>
        </w:rPr>
        <w:t xml:space="preserve">, </w:t>
      </w:r>
      <m:oMath>
        <m:r>
          <w:rPr>
            <w:rFonts w:ascii="Cambria Math" w:eastAsia="Calibri" w:hAnsi="Cambria Math"/>
            <w:sz w:val="24"/>
            <w:szCs w:val="24"/>
          </w:rPr>
          <m:t>σ=1</m:t>
        </m:r>
      </m:oMath>
      <w:r w:rsidR="002F1809">
        <w:rPr>
          <w:rFonts w:eastAsia="Calibri"/>
          <w:sz w:val="24"/>
          <w:szCs w:val="24"/>
        </w:rPr>
        <w:t xml:space="preserve">, as </w:t>
      </w:r>
      <w:r w:rsidR="00A26CE7">
        <w:rPr>
          <w:rFonts w:eastAsia="Calibri"/>
          <w:sz w:val="24"/>
          <w:szCs w:val="24"/>
        </w:rPr>
        <w:t xml:space="preserve">otherwise having so many unique dimension sizes would make </w:t>
      </w:r>
      <w:r w:rsidR="00E133B2">
        <w:rPr>
          <w:rFonts w:eastAsia="Calibri"/>
          <w:sz w:val="24"/>
          <w:szCs w:val="24"/>
        </w:rPr>
        <w:t xml:space="preserve">it impossible to </w:t>
      </w:r>
      <w:r w:rsidR="00AE19C0">
        <w:rPr>
          <w:rFonts w:eastAsia="Calibri"/>
          <w:sz w:val="24"/>
          <w:szCs w:val="24"/>
        </w:rPr>
        <w:t xml:space="preserve">have an appropriate learning rate that </w:t>
      </w:r>
      <w:r w:rsidR="00DA68BE">
        <w:rPr>
          <w:rFonts w:eastAsia="Calibri"/>
          <w:sz w:val="24"/>
          <w:szCs w:val="24"/>
        </w:rPr>
        <w:t xml:space="preserve">isn’t too large for some variables and too small for others. </w:t>
      </w:r>
      <w:r w:rsidR="005D1A45">
        <w:rPr>
          <w:rFonts w:eastAsia="Calibri"/>
          <w:sz w:val="24"/>
          <w:szCs w:val="24"/>
        </w:rPr>
        <w:t>However, some models that we will explore do not utilise a learning rate (e.g. random forest), and thus since our goal is to maximise MAPE</w:t>
      </w:r>
      <w:r w:rsidR="001E0AB4">
        <w:rPr>
          <w:rFonts w:eastAsia="Calibri"/>
          <w:sz w:val="24"/>
          <w:szCs w:val="24"/>
        </w:rPr>
        <w:t>, we will simply leave the data</w:t>
      </w:r>
      <w:r w:rsidR="00010A0F">
        <w:rPr>
          <w:rFonts w:eastAsia="Calibri"/>
          <w:sz w:val="24"/>
          <w:szCs w:val="24"/>
        </w:rPr>
        <w:t xml:space="preserve"> unscaled</w:t>
      </w:r>
      <w:r w:rsidR="00FA06B5">
        <w:rPr>
          <w:rFonts w:eastAsia="Calibri"/>
          <w:sz w:val="24"/>
          <w:szCs w:val="24"/>
        </w:rPr>
        <w:t xml:space="preserve">. </w:t>
      </w:r>
      <w:r w:rsidR="005D1A45">
        <w:rPr>
          <w:rFonts w:eastAsia="Calibri"/>
          <w:sz w:val="24"/>
          <w:szCs w:val="24"/>
        </w:rPr>
        <w:t xml:space="preserve"> </w:t>
      </w:r>
    </w:p>
    <w:p w14:paraId="67388164" w14:textId="6120733C" w:rsidR="001318AE" w:rsidRPr="00F379C1" w:rsidRDefault="00AB6565" w:rsidP="00F379C1">
      <w:pPr>
        <w:pStyle w:val="Heading2"/>
        <w:rPr>
          <w:rFonts w:eastAsia="Calibri"/>
        </w:rPr>
      </w:pPr>
      <w:r>
        <w:rPr>
          <w:rFonts w:eastAsia="Calibri"/>
        </w:rPr>
        <w:lastRenderedPageBreak/>
        <w:t xml:space="preserve"> </w:t>
      </w:r>
      <w:bookmarkStart w:id="11" w:name="_Toc165840928"/>
      <w:r>
        <w:rPr>
          <w:rFonts w:eastAsia="Calibri"/>
        </w:rPr>
        <w:t>Feature Engineering</w:t>
      </w:r>
      <w:bookmarkEnd w:id="11"/>
    </w:p>
    <w:p w14:paraId="1A3A6B84" w14:textId="386FD6F0" w:rsidR="001318AE" w:rsidRDefault="004051F5" w:rsidP="004C3A68">
      <w:pPr>
        <w:jc w:val="both"/>
        <w:rPr>
          <w:rFonts w:eastAsia="Calibri" w:cs="Calibri"/>
          <w:color w:val="000000" w:themeColor="text1"/>
          <w:sz w:val="24"/>
          <w:szCs w:val="24"/>
        </w:rPr>
      </w:pPr>
      <w:r>
        <w:rPr>
          <w:rFonts w:eastAsia="Calibri" w:cs="Calibri"/>
          <w:color w:val="000000" w:themeColor="text1"/>
          <w:sz w:val="24"/>
          <w:szCs w:val="24"/>
        </w:rPr>
        <w:t xml:space="preserve">The feature engineering in this project was used both </w:t>
      </w:r>
      <w:r w:rsidR="005B2705">
        <w:rPr>
          <w:rFonts w:eastAsia="Calibri" w:cs="Calibri"/>
          <w:color w:val="000000" w:themeColor="text1"/>
          <w:sz w:val="24"/>
          <w:szCs w:val="24"/>
        </w:rPr>
        <w:t>in processing the data (2.2.1)</w:t>
      </w:r>
      <w:r w:rsidR="005B2705">
        <w:rPr>
          <w:rFonts w:eastAsia="Calibri" w:cs="Calibri"/>
          <w:color w:val="000000" w:themeColor="text1"/>
          <w:sz w:val="24"/>
          <w:szCs w:val="24"/>
        </w:rPr>
        <w:t xml:space="preserve"> and enhancing </w:t>
      </w:r>
      <w:r>
        <w:rPr>
          <w:rFonts w:eastAsia="Calibri" w:cs="Calibri"/>
          <w:color w:val="000000" w:themeColor="text1"/>
          <w:sz w:val="24"/>
          <w:szCs w:val="24"/>
        </w:rPr>
        <w:t xml:space="preserve">the model </w:t>
      </w:r>
      <w:r w:rsidR="005B2705">
        <w:rPr>
          <w:rFonts w:eastAsia="Calibri" w:cs="Calibri"/>
          <w:color w:val="000000" w:themeColor="text1"/>
          <w:sz w:val="24"/>
          <w:szCs w:val="24"/>
        </w:rPr>
        <w:t xml:space="preserve">(2.2.2+). </w:t>
      </w:r>
    </w:p>
    <w:p w14:paraId="01F0AF03" w14:textId="3E3A6585" w:rsidR="008519FE" w:rsidRDefault="008519FE" w:rsidP="00A3350F">
      <w:pPr>
        <w:pStyle w:val="Heading3"/>
        <w:rPr>
          <w:rFonts w:eastAsia="Calibri"/>
        </w:rPr>
      </w:pPr>
      <w:bookmarkStart w:id="12" w:name="_Toc165840929"/>
      <w:r>
        <w:rPr>
          <w:rFonts w:eastAsia="Calibri"/>
        </w:rPr>
        <w:t>Event Number and De</w:t>
      </w:r>
      <w:r w:rsidR="00A3350F">
        <w:rPr>
          <w:rFonts w:eastAsia="Calibri"/>
        </w:rPr>
        <w:t>n</w:t>
      </w:r>
      <w:r>
        <w:rPr>
          <w:rFonts w:eastAsia="Calibri"/>
        </w:rPr>
        <w:t>oising</w:t>
      </w:r>
      <w:bookmarkEnd w:id="12"/>
    </w:p>
    <w:p w14:paraId="3F4FD84F" w14:textId="2F80BA09" w:rsidR="00F312DD" w:rsidRDefault="002F3704" w:rsidP="004C3A68">
      <w:pPr>
        <w:jc w:val="both"/>
        <w:rPr>
          <w:rFonts w:eastAsia="Calibri" w:cs="Calibri"/>
          <w:color w:val="000000" w:themeColor="text1"/>
          <w:sz w:val="24"/>
          <w:szCs w:val="24"/>
        </w:rPr>
      </w:pPr>
      <w:r>
        <w:rPr>
          <w:rFonts w:eastAsia="Calibri" w:cs="Calibri"/>
          <w:color w:val="000000" w:themeColor="text1"/>
          <w:sz w:val="24"/>
          <w:szCs w:val="24"/>
        </w:rPr>
        <w:t xml:space="preserve">When looking at the data (sorted by “ID”), it becomes evident that data </w:t>
      </w:r>
      <w:r w:rsidR="00BE4977">
        <w:rPr>
          <w:rFonts w:eastAsia="Calibri" w:cs="Calibri"/>
          <w:color w:val="000000" w:themeColor="text1"/>
          <w:sz w:val="24"/>
          <w:szCs w:val="24"/>
        </w:rPr>
        <w:t>at different sensors from the same explosion is recorded sequentially</w:t>
      </w:r>
      <w:r w:rsidR="00333062">
        <w:rPr>
          <w:rFonts w:eastAsia="Calibri" w:cs="Calibri"/>
          <w:color w:val="000000" w:themeColor="text1"/>
          <w:sz w:val="24"/>
          <w:szCs w:val="24"/>
        </w:rPr>
        <w:t xml:space="preserve"> (see below).</w:t>
      </w:r>
    </w:p>
    <w:p w14:paraId="3849F0F5" w14:textId="786DC747" w:rsidR="004A2C0C" w:rsidRDefault="000D6B70" w:rsidP="004C3A68">
      <w:pPr>
        <w:jc w:val="both"/>
        <w:rPr>
          <w:rFonts w:eastAsia="Calibri" w:cs="Calibri"/>
          <w:color w:val="000000" w:themeColor="text1"/>
          <w:sz w:val="24"/>
          <w:szCs w:val="24"/>
        </w:rPr>
      </w:pPr>
      <w:r>
        <w:rPr>
          <w:rFonts w:eastAsia="Calibri"/>
          <w:noProof/>
          <w:sz w:val="24"/>
          <w:szCs w:val="24"/>
          <w14:ligatures w14:val="standardContextual"/>
        </w:rPr>
        <mc:AlternateContent>
          <mc:Choice Requires="wps">
            <w:drawing>
              <wp:anchor distT="0" distB="0" distL="114300" distR="114300" simplePos="0" relativeHeight="251664384" behindDoc="1" locked="0" layoutInCell="1" allowOverlap="1" wp14:anchorId="35342D25" wp14:editId="0867FAC4">
                <wp:simplePos x="0" y="0"/>
                <wp:positionH relativeFrom="column">
                  <wp:posOffset>3149600</wp:posOffset>
                </wp:positionH>
                <wp:positionV relativeFrom="paragraph">
                  <wp:posOffset>1905</wp:posOffset>
                </wp:positionV>
                <wp:extent cx="3238500" cy="2781300"/>
                <wp:effectExtent l="0" t="0" r="0" b="0"/>
                <wp:wrapTight wrapText="bothSides">
                  <wp:wrapPolygon edited="0">
                    <wp:start x="424" y="99"/>
                    <wp:lineTo x="508" y="21403"/>
                    <wp:lineTo x="21092" y="21403"/>
                    <wp:lineTo x="21007" y="99"/>
                    <wp:lineTo x="424" y="99"/>
                  </wp:wrapPolygon>
                </wp:wrapTight>
                <wp:docPr id="1202926061" name="Text Box 6"/>
                <wp:cNvGraphicFramePr/>
                <a:graphic xmlns:a="http://schemas.openxmlformats.org/drawingml/2006/main">
                  <a:graphicData uri="http://schemas.microsoft.com/office/word/2010/wordprocessingShape">
                    <wps:wsp>
                      <wps:cNvSpPr txBox="1"/>
                      <wps:spPr>
                        <a:xfrm>
                          <a:off x="0" y="0"/>
                          <a:ext cx="3238500" cy="2781300"/>
                        </a:xfrm>
                        <a:prstGeom prst="rect">
                          <a:avLst/>
                        </a:prstGeom>
                        <a:noFill/>
                        <a:ln w="6350">
                          <a:noFill/>
                        </a:ln>
                      </wps:spPr>
                      <wps:txbx>
                        <w:txbxContent>
                          <w:p w14:paraId="74D13D67" w14:textId="3E3C3E4B" w:rsidR="004A2C0C" w:rsidRDefault="004A2C0C" w:rsidP="004A2C0C">
                            <w:pPr>
                              <w:jc w:val="center"/>
                            </w:pPr>
                            <w:r>
                              <w:rPr>
                                <w:noProof/>
                                <w14:ligatures w14:val="standardContextual"/>
                              </w:rPr>
                              <w:drawing>
                                <wp:inline distT="0" distB="0" distL="0" distR="0" wp14:anchorId="282E8795" wp14:editId="0AFDBDBE">
                                  <wp:extent cx="2923925" cy="2159000"/>
                                  <wp:effectExtent l="0" t="0" r="0" b="0"/>
                                  <wp:docPr id="1628911391" name="Picture 7"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64781" name="Picture 7" descr="A table with numbers and symbol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5405" cy="2182245"/>
                                          </a:xfrm>
                                          <a:prstGeom prst="rect">
                                            <a:avLst/>
                                          </a:prstGeom>
                                        </pic:spPr>
                                      </pic:pic>
                                    </a:graphicData>
                                  </a:graphic>
                                </wp:inline>
                              </w:drawing>
                            </w:r>
                          </w:p>
                          <w:p w14:paraId="1A2D8EF5" w14:textId="41021AAD" w:rsidR="004A2C0C" w:rsidRPr="00E23741" w:rsidRDefault="004A2C0C" w:rsidP="004A2C0C">
                            <w:pPr>
                              <w:jc w:val="center"/>
                              <w:rPr>
                                <w:i/>
                                <w:iCs/>
                              </w:rPr>
                            </w:pPr>
                            <w:r>
                              <w:rPr>
                                <w:i/>
                                <w:iCs/>
                              </w:rPr>
                              <w:t xml:space="preserve">Data from two separate explosions (“events”), note the similarity between the top and bottom 4 </w:t>
                            </w:r>
                            <w:proofErr w:type="gramStart"/>
                            <w:r>
                              <w:rPr>
                                <w:i/>
                                <w:iCs/>
                              </w:rPr>
                              <w:t>rows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342D25" id="_x0000_s1027" type="#_x0000_t202" style="position:absolute;left:0;text-align:left;margin-left:248pt;margin-top:.15pt;width:255pt;height:2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YECGQ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" filled="f" stroked="f" strokeweight=".5pt">
                <v:textbox>
                  <w:txbxContent>
                    <w:p w14:paraId="74D13D67" w14:textId="3E3C3E4B" w:rsidR="004A2C0C" w:rsidRDefault="004A2C0C" w:rsidP="004A2C0C">
                      <w:pPr>
                        <w:jc w:val="center"/>
                      </w:pPr>
                      <w:r>
                        <w:rPr>
                          <w:noProof/>
                          <w14:ligatures w14:val="standardContextual"/>
                        </w:rPr>
                        <w:drawing>
                          <wp:inline distT="0" distB="0" distL="0" distR="0" wp14:anchorId="282E8795" wp14:editId="0AFDBDBE">
                            <wp:extent cx="2923925" cy="2159000"/>
                            <wp:effectExtent l="0" t="0" r="0" b="0"/>
                            <wp:docPr id="1628911391" name="Picture 7"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64781" name="Picture 7" descr="A table with numbers and symbol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5405" cy="2182245"/>
                                    </a:xfrm>
                                    <a:prstGeom prst="rect">
                                      <a:avLst/>
                                    </a:prstGeom>
                                  </pic:spPr>
                                </pic:pic>
                              </a:graphicData>
                            </a:graphic>
                          </wp:inline>
                        </w:drawing>
                      </w:r>
                    </w:p>
                    <w:p w14:paraId="1A2D8EF5" w14:textId="41021AAD" w:rsidR="004A2C0C" w:rsidRPr="00E23741" w:rsidRDefault="004A2C0C" w:rsidP="004A2C0C">
                      <w:pPr>
                        <w:jc w:val="center"/>
                        <w:rPr>
                          <w:i/>
                          <w:iCs/>
                        </w:rPr>
                      </w:pPr>
                      <w:r>
                        <w:rPr>
                          <w:i/>
                          <w:iCs/>
                        </w:rPr>
                        <w:t xml:space="preserve">Data from two separate explosions (“events”), note the similarity between the top and bottom 4 </w:t>
                      </w:r>
                      <w:proofErr w:type="gramStart"/>
                      <w:r>
                        <w:rPr>
                          <w:i/>
                          <w:iCs/>
                        </w:rPr>
                        <w:t>rows</w:t>
                      </w:r>
                      <w:proofErr w:type="gramEnd"/>
                    </w:p>
                  </w:txbxContent>
                </v:textbox>
                <w10:wrap type="tight"/>
              </v:shape>
            </w:pict>
          </mc:Fallback>
        </mc:AlternateContent>
      </w:r>
      <w:r w:rsidR="004A2C0C">
        <w:rPr>
          <w:rFonts w:eastAsia="Calibri" w:cs="Calibri"/>
          <w:color w:val="000000" w:themeColor="text1"/>
          <w:sz w:val="24"/>
          <w:szCs w:val="24"/>
        </w:rPr>
        <w:t xml:space="preserve">Whilst </w:t>
      </w:r>
      <w:r w:rsidR="00765604">
        <w:rPr>
          <w:rFonts w:eastAsia="Calibri" w:cs="Calibri"/>
          <w:color w:val="000000" w:themeColor="text1"/>
          <w:sz w:val="24"/>
          <w:szCs w:val="24"/>
        </w:rPr>
        <w:t xml:space="preserve">it is tempting to ignore this, </w:t>
      </w:r>
      <w:r w:rsidR="00182DF0">
        <w:rPr>
          <w:rFonts w:eastAsia="Calibri" w:cs="Calibri"/>
          <w:color w:val="000000" w:themeColor="text1"/>
          <w:sz w:val="24"/>
          <w:szCs w:val="24"/>
        </w:rPr>
        <w:t>we can utilise this fact</w:t>
      </w:r>
      <w:r w:rsidR="00E17D78">
        <w:rPr>
          <w:rFonts w:eastAsia="Calibri" w:cs="Calibri"/>
          <w:color w:val="000000" w:themeColor="text1"/>
          <w:sz w:val="24"/>
          <w:szCs w:val="24"/>
        </w:rPr>
        <w:t xml:space="preserve"> to </w:t>
      </w:r>
      <w:r w:rsidR="00182DF0">
        <w:rPr>
          <w:rFonts w:eastAsia="Calibri" w:cs="Calibri"/>
          <w:color w:val="000000" w:themeColor="text1"/>
          <w:sz w:val="24"/>
          <w:szCs w:val="24"/>
        </w:rPr>
        <w:t xml:space="preserve">group similar data points together in attempt to </w:t>
      </w:r>
      <w:r w:rsidR="00E17D78">
        <w:rPr>
          <w:rFonts w:eastAsia="Calibri" w:cs="Calibri"/>
          <w:color w:val="000000" w:themeColor="text1"/>
          <w:sz w:val="24"/>
          <w:szCs w:val="24"/>
        </w:rPr>
        <w:t>de-noise the data</w:t>
      </w:r>
      <w:r w:rsidR="004750E1">
        <w:rPr>
          <w:rFonts w:eastAsia="Calibri" w:cs="Calibri"/>
          <w:color w:val="000000" w:themeColor="text1"/>
          <w:sz w:val="24"/>
          <w:szCs w:val="24"/>
        </w:rPr>
        <w:t xml:space="preserve">. </w:t>
      </w:r>
      <w:r w:rsidR="00E16AE6">
        <w:rPr>
          <w:rFonts w:eastAsia="Calibri" w:cs="Calibri"/>
          <w:color w:val="000000" w:themeColor="text1"/>
          <w:sz w:val="24"/>
          <w:szCs w:val="24"/>
        </w:rPr>
        <w:t>For a given event, constant values, such as the tank’s dimensions, should remain constant</w:t>
      </w:r>
      <w:r w:rsidR="00306778">
        <w:rPr>
          <w:rFonts w:eastAsia="Calibri" w:cs="Calibri"/>
          <w:color w:val="000000" w:themeColor="text1"/>
          <w:sz w:val="24"/>
          <w:szCs w:val="24"/>
        </w:rPr>
        <w:t xml:space="preserve">, however, this is not the case, </w:t>
      </w:r>
      <w:r w:rsidR="00BE29BC">
        <w:rPr>
          <w:rFonts w:eastAsia="Calibri" w:cs="Calibri"/>
          <w:color w:val="000000" w:themeColor="text1"/>
          <w:sz w:val="24"/>
          <w:szCs w:val="24"/>
        </w:rPr>
        <w:t xml:space="preserve">entries </w:t>
      </w:r>
      <w:r w:rsidR="00A12682">
        <w:rPr>
          <w:rFonts w:eastAsia="Calibri" w:cs="Calibri"/>
          <w:color w:val="000000" w:themeColor="text1"/>
          <w:sz w:val="24"/>
          <w:szCs w:val="24"/>
        </w:rPr>
        <w:t xml:space="preserve">for a given event </w:t>
      </w:r>
      <w:r w:rsidR="00306778">
        <w:rPr>
          <w:rFonts w:eastAsia="Calibri" w:cs="Calibri"/>
          <w:color w:val="000000" w:themeColor="text1"/>
          <w:sz w:val="24"/>
          <w:szCs w:val="24"/>
        </w:rPr>
        <w:t xml:space="preserve">instead seem to be normally distributed about </w:t>
      </w:r>
      <w:r w:rsidR="00D11D42">
        <w:rPr>
          <w:rFonts w:eastAsia="Calibri" w:cs="Calibri"/>
          <w:color w:val="000000" w:themeColor="text1"/>
          <w:sz w:val="24"/>
          <w:szCs w:val="24"/>
        </w:rPr>
        <w:t xml:space="preserve">some </w:t>
      </w:r>
      <w:r w:rsidR="00306778">
        <w:rPr>
          <w:rFonts w:eastAsia="Calibri" w:cs="Calibri"/>
          <w:color w:val="000000" w:themeColor="text1"/>
          <w:sz w:val="24"/>
          <w:szCs w:val="24"/>
        </w:rPr>
        <w:t>value (e.g. 0.8, 1.6, 4.4)</w:t>
      </w:r>
      <w:r w:rsidR="00BE29BC">
        <w:rPr>
          <w:rFonts w:eastAsia="Calibri" w:cs="Calibri"/>
          <w:color w:val="000000" w:themeColor="text1"/>
          <w:sz w:val="24"/>
          <w:szCs w:val="24"/>
        </w:rPr>
        <w:t xml:space="preserve">. </w:t>
      </w:r>
      <w:r w:rsidR="00D66715">
        <w:rPr>
          <w:rFonts w:eastAsia="Calibri" w:cs="Calibri"/>
          <w:color w:val="000000" w:themeColor="text1"/>
          <w:sz w:val="24"/>
          <w:szCs w:val="24"/>
        </w:rPr>
        <w:t>Whilst we could attempt to eyeball this number and</w:t>
      </w:r>
      <w:r w:rsidR="00C844B5">
        <w:rPr>
          <w:rFonts w:eastAsia="Calibri" w:cs="Calibri"/>
          <w:color w:val="000000" w:themeColor="text1"/>
          <w:sz w:val="24"/>
          <w:szCs w:val="24"/>
        </w:rPr>
        <w:t xml:space="preserve"> logic to generalise this behaviour (e.g.</w:t>
      </w:r>
      <w:r w:rsidR="00D55566">
        <w:rPr>
          <w:rFonts w:eastAsia="Calibri" w:cs="Calibri"/>
          <w:color w:val="000000" w:themeColor="text1"/>
          <w:sz w:val="24"/>
          <w:szCs w:val="24"/>
        </w:rPr>
        <w:t xml:space="preserve"> we can see that the Tank Width column to the right has </w:t>
      </w:r>
      <w:r w:rsidR="00531026">
        <w:rPr>
          <w:rFonts w:eastAsia="Calibri" w:cs="Calibri"/>
          <w:color w:val="000000" w:themeColor="text1"/>
          <w:sz w:val="24"/>
          <w:szCs w:val="24"/>
        </w:rPr>
        <w:t xml:space="preserve">likely </w:t>
      </w:r>
      <w:r w:rsidR="00D55566">
        <w:rPr>
          <w:rFonts w:eastAsia="Calibri" w:cs="Calibri"/>
          <w:color w:val="000000" w:themeColor="text1"/>
          <w:sz w:val="24"/>
          <w:szCs w:val="24"/>
        </w:rPr>
        <w:t>been generated about 1.60 and 2.80).</w:t>
      </w:r>
      <w:r w:rsidR="00D66715">
        <w:rPr>
          <w:rFonts w:eastAsia="Calibri" w:cs="Calibri"/>
          <w:color w:val="000000" w:themeColor="text1"/>
          <w:sz w:val="24"/>
          <w:szCs w:val="24"/>
        </w:rPr>
        <w:t xml:space="preserve"> </w:t>
      </w:r>
      <w:r w:rsidR="00531026">
        <w:rPr>
          <w:rFonts w:eastAsia="Calibri" w:cs="Calibri"/>
          <w:color w:val="000000" w:themeColor="text1"/>
          <w:sz w:val="24"/>
          <w:szCs w:val="24"/>
        </w:rPr>
        <w:t xml:space="preserve">However, </w:t>
      </w:r>
      <w:r w:rsidR="00D66715">
        <w:rPr>
          <w:rFonts w:eastAsia="Calibri" w:cs="Calibri"/>
          <w:color w:val="000000" w:themeColor="text1"/>
          <w:sz w:val="24"/>
          <w:szCs w:val="24"/>
        </w:rPr>
        <w:t xml:space="preserve">we have no information </w:t>
      </w:r>
      <w:r w:rsidR="00AD7B5A">
        <w:rPr>
          <w:rFonts w:eastAsia="Calibri" w:cs="Calibri"/>
          <w:color w:val="000000" w:themeColor="text1"/>
          <w:sz w:val="24"/>
          <w:szCs w:val="24"/>
        </w:rPr>
        <w:t>about where this noise has come from</w:t>
      </w:r>
      <w:r w:rsidR="009B5048">
        <w:rPr>
          <w:rFonts w:eastAsia="Calibri" w:cs="Calibri"/>
          <w:color w:val="000000" w:themeColor="text1"/>
          <w:sz w:val="24"/>
          <w:szCs w:val="24"/>
        </w:rPr>
        <w:t xml:space="preserve"> and thus </w:t>
      </w:r>
      <w:r w:rsidR="003F3144">
        <w:rPr>
          <w:rFonts w:eastAsia="Calibri" w:cs="Calibri"/>
          <w:color w:val="000000" w:themeColor="text1"/>
          <w:sz w:val="24"/>
          <w:szCs w:val="24"/>
        </w:rPr>
        <w:t>such an assumption of “nice numbers” is inappropriate, so we will instead use a statistical method, namely either mean or median</w:t>
      </w:r>
      <w:r w:rsidR="009B5048">
        <w:rPr>
          <w:rFonts w:eastAsia="Calibri" w:cs="Calibri"/>
          <w:color w:val="000000" w:themeColor="text1"/>
          <w:sz w:val="24"/>
          <w:szCs w:val="24"/>
        </w:rPr>
        <w:t xml:space="preserve">. </w:t>
      </w:r>
      <w:r w:rsidR="003F3144">
        <w:rPr>
          <w:rFonts w:eastAsia="Calibri" w:cs="Calibri"/>
          <w:color w:val="000000" w:themeColor="text1"/>
          <w:sz w:val="24"/>
          <w:szCs w:val="24"/>
        </w:rPr>
        <w:t xml:space="preserve">Whilst mean is preferred in many scenarios, </w:t>
      </w:r>
      <w:r w:rsidR="00CD4BBA">
        <w:rPr>
          <w:rFonts w:eastAsia="Calibri" w:cs="Calibri"/>
          <w:color w:val="000000" w:themeColor="text1"/>
          <w:sz w:val="24"/>
          <w:szCs w:val="24"/>
        </w:rPr>
        <w:t xml:space="preserve">we will instead use </w:t>
      </w:r>
      <w:r w:rsidR="00B90FBF">
        <w:rPr>
          <w:rFonts w:eastAsia="Calibri" w:cs="Calibri"/>
          <w:color w:val="000000" w:themeColor="text1"/>
          <w:sz w:val="24"/>
          <w:szCs w:val="24"/>
        </w:rPr>
        <w:t xml:space="preserve">the median value </w:t>
      </w:r>
      <w:r w:rsidR="006724F1">
        <w:rPr>
          <w:rFonts w:eastAsia="Calibri" w:cs="Calibri"/>
          <w:color w:val="000000" w:themeColor="text1"/>
          <w:sz w:val="24"/>
          <w:szCs w:val="24"/>
        </w:rPr>
        <w:t xml:space="preserve">as this is more robust to potential outliers </w:t>
      </w:r>
      <w:r w:rsidR="00C04CC7">
        <w:rPr>
          <w:rFonts w:eastAsia="Calibri" w:cs="Calibri"/>
          <w:color w:val="000000" w:themeColor="text1"/>
          <w:sz w:val="24"/>
          <w:szCs w:val="24"/>
        </w:rPr>
        <w:t xml:space="preserve">whilst only having a </w:t>
      </w:r>
      <w:r w:rsidR="006724F1">
        <w:rPr>
          <w:rFonts w:eastAsia="Calibri" w:cs="Calibri"/>
          <w:color w:val="000000" w:themeColor="text1"/>
          <w:sz w:val="24"/>
          <w:szCs w:val="24"/>
        </w:rPr>
        <w:t xml:space="preserve">minimal </w:t>
      </w:r>
      <w:r w:rsidR="00767F05">
        <w:rPr>
          <w:rFonts w:eastAsia="Calibri" w:cs="Calibri"/>
          <w:color w:val="000000" w:themeColor="text1"/>
          <w:sz w:val="24"/>
          <w:szCs w:val="24"/>
        </w:rPr>
        <w:t xml:space="preserve">sacrifice to </w:t>
      </w:r>
      <w:r w:rsidR="006724F1">
        <w:rPr>
          <w:rFonts w:eastAsia="Calibri" w:cs="Calibri"/>
          <w:color w:val="000000" w:themeColor="text1"/>
          <w:sz w:val="24"/>
          <w:szCs w:val="24"/>
        </w:rPr>
        <w:t>accuracy.</w:t>
      </w:r>
    </w:p>
    <w:p w14:paraId="123BA69E" w14:textId="405A0F64" w:rsidR="00440534" w:rsidRDefault="009A451B" w:rsidP="004C3A68">
      <w:pPr>
        <w:jc w:val="both"/>
        <w:rPr>
          <w:rFonts w:eastAsia="Calibri" w:cs="Calibri"/>
          <w:color w:val="000000" w:themeColor="text1"/>
          <w:sz w:val="24"/>
          <w:szCs w:val="24"/>
        </w:rPr>
      </w:pPr>
      <w:r>
        <w:rPr>
          <w:rFonts w:eastAsia="Calibri" w:cs="Calibri"/>
          <w:color w:val="000000" w:themeColor="text1"/>
          <w:sz w:val="24"/>
          <w:szCs w:val="24"/>
        </w:rPr>
        <w:t xml:space="preserve">Note that this practice also addresses </w:t>
      </w:r>
      <w:r w:rsidR="00C6629A">
        <w:rPr>
          <w:rFonts w:eastAsia="Calibri" w:cs="Calibri"/>
          <w:color w:val="000000" w:themeColor="text1"/>
          <w:sz w:val="24"/>
          <w:szCs w:val="24"/>
        </w:rPr>
        <w:t>the inaccuracies in categorical data when we filled in our missing values earlier</w:t>
      </w:r>
      <w:r w:rsidR="00130A57">
        <w:rPr>
          <w:rFonts w:eastAsia="Calibri" w:cs="Calibri"/>
          <w:color w:val="000000" w:themeColor="text1"/>
          <w:sz w:val="24"/>
          <w:szCs w:val="24"/>
        </w:rPr>
        <w:t xml:space="preserve"> – we initially filled the value with the median for the column</w:t>
      </w:r>
      <w:r w:rsidR="0060675D">
        <w:rPr>
          <w:rFonts w:eastAsia="Calibri" w:cs="Calibri"/>
          <w:color w:val="000000" w:themeColor="text1"/>
          <w:sz w:val="24"/>
          <w:szCs w:val="24"/>
        </w:rPr>
        <w:t xml:space="preserve">, which is either the correct or incorrect value. If the value is incorrect, we </w:t>
      </w:r>
      <w:r w:rsidR="002D3F65">
        <w:rPr>
          <w:rFonts w:eastAsia="Calibri" w:cs="Calibri"/>
          <w:color w:val="000000" w:themeColor="text1"/>
          <w:sz w:val="24"/>
          <w:szCs w:val="24"/>
        </w:rPr>
        <w:t>this can be seen as our 3 liquid properties will not have the same encoded value (</w:t>
      </w:r>
      <w:r w:rsidR="00E841DB">
        <w:rPr>
          <w:rFonts w:eastAsia="Calibri" w:cs="Calibri"/>
          <w:color w:val="000000" w:themeColor="text1"/>
          <w:sz w:val="24"/>
          <w:szCs w:val="24"/>
        </w:rPr>
        <w:t xml:space="preserve">e.g. [1,0,1] instead of [1,1,1]). </w:t>
      </w:r>
      <w:r w:rsidR="00FD79A1">
        <w:rPr>
          <w:rFonts w:eastAsia="Calibri" w:cs="Calibri"/>
          <w:color w:val="000000" w:themeColor="text1"/>
          <w:sz w:val="24"/>
          <w:szCs w:val="24"/>
        </w:rPr>
        <w:t xml:space="preserve">However, given that </w:t>
      </w:r>
      <w:r w:rsidR="00E81378">
        <w:rPr>
          <w:rFonts w:eastAsia="Calibri" w:cs="Calibri"/>
          <w:color w:val="000000" w:themeColor="text1"/>
          <w:sz w:val="24"/>
          <w:szCs w:val="24"/>
        </w:rPr>
        <w:t xml:space="preserve">there </w:t>
      </w:r>
      <w:r w:rsidR="000D6B70">
        <w:rPr>
          <w:rFonts w:eastAsia="Calibri" w:cs="Calibri"/>
          <w:color w:val="000000" w:themeColor="text1"/>
          <w:sz w:val="24"/>
          <w:szCs w:val="24"/>
        </w:rPr>
        <w:t>was</w:t>
      </w:r>
      <w:r w:rsidR="00E81378">
        <w:rPr>
          <w:rFonts w:eastAsia="Calibri" w:cs="Calibri"/>
          <w:color w:val="000000" w:themeColor="text1"/>
          <w:sz w:val="24"/>
          <w:szCs w:val="24"/>
        </w:rPr>
        <w:t xml:space="preserve"> only a maximum of 30 NaNs for </w:t>
      </w:r>
      <w:r w:rsidR="000611A8">
        <w:rPr>
          <w:rFonts w:eastAsia="Calibri" w:cs="Calibri"/>
          <w:color w:val="000000" w:themeColor="text1"/>
          <w:sz w:val="24"/>
          <w:szCs w:val="24"/>
        </w:rPr>
        <w:t xml:space="preserve">these columns </w:t>
      </w:r>
      <w:r w:rsidR="00E81378">
        <w:rPr>
          <w:rFonts w:eastAsia="Calibri" w:cs="Calibri"/>
          <w:color w:val="000000" w:themeColor="text1"/>
          <w:sz w:val="24"/>
          <w:szCs w:val="24"/>
        </w:rPr>
        <w:t>(with each instance having a maximum of 1 NaN)</w:t>
      </w:r>
      <w:r w:rsidR="00721042">
        <w:rPr>
          <w:rFonts w:eastAsia="Calibri" w:cs="Calibri"/>
          <w:color w:val="000000" w:themeColor="text1"/>
          <w:sz w:val="24"/>
          <w:szCs w:val="24"/>
        </w:rPr>
        <w:t xml:space="preserve">, when we group </w:t>
      </w:r>
      <w:r w:rsidR="00E02E95">
        <w:rPr>
          <w:rFonts w:eastAsia="Calibri" w:cs="Calibri"/>
          <w:color w:val="000000" w:themeColor="text1"/>
          <w:sz w:val="24"/>
          <w:szCs w:val="24"/>
        </w:rPr>
        <w:t>different datapoints from the same explosion together and take the median, this will be corrected (as the majority of the remaining values will have [1,1,1]) and we are left with the desired output.</w:t>
      </w:r>
    </w:p>
    <w:p w14:paraId="0CB03493" w14:textId="3B9F254D" w:rsidR="004A2C0C" w:rsidRDefault="00495939" w:rsidP="00495939">
      <w:pPr>
        <w:pStyle w:val="Heading3"/>
        <w:rPr>
          <w:rFonts w:eastAsia="Calibri"/>
        </w:rPr>
      </w:pPr>
      <w:bookmarkStart w:id="13" w:name="_Toc165840930"/>
      <w:r>
        <w:rPr>
          <w:rFonts w:eastAsia="Calibri"/>
        </w:rPr>
        <w:t>Basic Feature Engineering</w:t>
      </w:r>
      <w:bookmarkEnd w:id="13"/>
    </w:p>
    <w:p w14:paraId="7B7E2A72" w14:textId="5F751BA1" w:rsidR="004A2C0C" w:rsidRDefault="00C6780E" w:rsidP="004C3A68">
      <w:pPr>
        <w:jc w:val="both"/>
        <w:rPr>
          <w:rFonts w:eastAsia="Calibri" w:cs="Calibri"/>
          <w:color w:val="000000" w:themeColor="text1"/>
          <w:sz w:val="24"/>
          <w:szCs w:val="24"/>
        </w:rPr>
      </w:pPr>
      <w:r>
        <w:rPr>
          <w:rFonts w:eastAsia="Calibri" w:cs="Calibri"/>
          <w:color w:val="000000" w:themeColor="text1"/>
          <w:sz w:val="24"/>
          <w:szCs w:val="24"/>
        </w:rPr>
        <w:t xml:space="preserve">When predicting </w:t>
      </w:r>
      <w:r w:rsidR="007E515B">
        <w:rPr>
          <w:rFonts w:eastAsia="Calibri" w:cs="Calibri"/>
          <w:color w:val="000000" w:themeColor="text1"/>
          <w:sz w:val="24"/>
          <w:szCs w:val="24"/>
        </w:rPr>
        <w:t xml:space="preserve">tgt_pressure </w:t>
      </w:r>
      <w:r w:rsidR="00A77F71">
        <w:rPr>
          <w:rFonts w:eastAsia="Calibri" w:cs="Calibri"/>
          <w:color w:val="000000" w:themeColor="text1"/>
          <w:sz w:val="24"/>
          <w:szCs w:val="24"/>
        </w:rPr>
        <w:t>at a sensor in a particular explosion, the 2 main factors that must be considered are 1) the strength of the initial explosion</w:t>
      </w:r>
      <w:r w:rsidR="003823B4">
        <w:rPr>
          <w:rFonts w:eastAsia="Calibri" w:cs="Calibri"/>
          <w:color w:val="000000" w:themeColor="text1"/>
          <w:sz w:val="24"/>
          <w:szCs w:val="24"/>
        </w:rPr>
        <w:t xml:space="preserve"> and 2) </w:t>
      </w:r>
      <w:r w:rsidR="00283AD5">
        <w:rPr>
          <w:rFonts w:eastAsia="Calibri" w:cs="Calibri"/>
          <w:color w:val="000000" w:themeColor="text1"/>
          <w:sz w:val="24"/>
          <w:szCs w:val="24"/>
        </w:rPr>
        <w:t xml:space="preserve">the </w:t>
      </w:r>
      <w:r w:rsidR="00D003C7">
        <w:rPr>
          <w:rFonts w:eastAsia="Calibri" w:cs="Calibri"/>
          <w:color w:val="000000" w:themeColor="text1"/>
          <w:sz w:val="24"/>
          <w:szCs w:val="24"/>
        </w:rPr>
        <w:t xml:space="preserve">placement of the sensor. </w:t>
      </w:r>
      <w:r w:rsidR="000A5039">
        <w:rPr>
          <w:rFonts w:eastAsia="Calibri" w:cs="Calibri"/>
          <w:color w:val="000000" w:themeColor="text1"/>
          <w:sz w:val="24"/>
          <w:szCs w:val="24"/>
        </w:rPr>
        <w:t>Variables relating to the tank or liquid features can be used to help predict the first point, whilst variables related to the sensor and object placement can be used for the second.</w:t>
      </w:r>
      <w:r w:rsidR="0005627D">
        <w:rPr>
          <w:rFonts w:eastAsia="Calibri" w:cs="Calibri"/>
          <w:color w:val="000000" w:themeColor="text1"/>
          <w:sz w:val="24"/>
          <w:szCs w:val="24"/>
        </w:rPr>
        <w:t xml:space="preserve"> </w:t>
      </w:r>
    </w:p>
    <w:p w14:paraId="2B9D160D" w14:textId="781F9A7C" w:rsidR="00091D25" w:rsidRPr="00F75AC2" w:rsidRDefault="00C548E3" w:rsidP="004C3A68">
      <w:pPr>
        <w:jc w:val="both"/>
        <w:rPr>
          <w:rFonts w:eastAsia="Calibri" w:cs="Calibri"/>
          <w:b/>
          <w:bCs/>
          <w:color w:val="000000" w:themeColor="text1"/>
          <w:sz w:val="24"/>
          <w:szCs w:val="24"/>
        </w:rPr>
      </w:pPr>
      <w:r>
        <w:rPr>
          <w:rFonts w:eastAsia="Calibri" w:cs="Calibri"/>
          <w:color w:val="000000" w:themeColor="text1"/>
          <w:sz w:val="24"/>
          <w:szCs w:val="24"/>
        </w:rPr>
        <w:t>The placement of the sensor relative to the obstacle is very important in determining the tgt_pressure</w:t>
      </w:r>
      <w:r w:rsidR="005D3B6E">
        <w:rPr>
          <w:rFonts w:eastAsia="Calibri" w:cs="Calibri"/>
          <w:color w:val="000000" w:themeColor="text1"/>
          <w:sz w:val="24"/>
          <w:szCs w:val="24"/>
        </w:rPr>
        <w:t xml:space="preserve"> at that sensor</w:t>
      </w:r>
      <w:r>
        <w:rPr>
          <w:rFonts w:eastAsia="Calibri" w:cs="Calibri"/>
          <w:color w:val="000000" w:themeColor="text1"/>
          <w:sz w:val="24"/>
          <w:szCs w:val="24"/>
        </w:rPr>
        <w:t>.</w:t>
      </w:r>
      <w:r w:rsidR="00392476">
        <w:rPr>
          <w:rFonts w:eastAsia="Calibri" w:cs="Calibri"/>
          <w:color w:val="000000" w:themeColor="text1"/>
          <w:sz w:val="24"/>
          <w:szCs w:val="24"/>
        </w:rPr>
        <w:t xml:space="preserve"> This can be done a few ways; we could create separate models for each sensor, train separate models for sensors by the side of the obstacle they’re </w:t>
      </w:r>
      <w:r w:rsidR="00F165F6">
        <w:rPr>
          <w:rFonts w:eastAsia="Calibri" w:cs="Calibri"/>
          <w:color w:val="000000" w:themeColor="text1"/>
          <w:sz w:val="24"/>
          <w:szCs w:val="24"/>
        </w:rPr>
        <w:t>on or</w:t>
      </w:r>
      <w:r w:rsidR="00392476">
        <w:rPr>
          <w:rFonts w:eastAsia="Calibri" w:cs="Calibri"/>
          <w:color w:val="000000" w:themeColor="text1"/>
          <w:sz w:val="24"/>
          <w:szCs w:val="24"/>
        </w:rPr>
        <w:t xml:space="preserve"> try </w:t>
      </w:r>
      <w:r w:rsidR="00F165F6">
        <w:rPr>
          <w:rFonts w:eastAsia="Calibri" w:cs="Calibri"/>
          <w:color w:val="000000" w:themeColor="text1"/>
          <w:sz w:val="24"/>
          <w:szCs w:val="24"/>
        </w:rPr>
        <w:t>to</w:t>
      </w:r>
      <w:r w:rsidR="00392476">
        <w:rPr>
          <w:rFonts w:eastAsia="Calibri" w:cs="Calibri"/>
          <w:color w:val="000000" w:themeColor="text1"/>
          <w:sz w:val="24"/>
          <w:szCs w:val="24"/>
        </w:rPr>
        <w:t xml:space="preserve"> </w:t>
      </w:r>
      <w:r w:rsidR="00392476">
        <w:rPr>
          <w:rFonts w:eastAsia="Calibri" w:cs="Calibri"/>
          <w:color w:val="000000" w:themeColor="text1"/>
          <w:sz w:val="24"/>
          <w:szCs w:val="24"/>
        </w:rPr>
        <w:lastRenderedPageBreak/>
        <w:t xml:space="preserve">incorporate it as a factor in our model. All 3 methods were tried, </w:t>
      </w:r>
      <w:r w:rsidR="00912165">
        <w:rPr>
          <w:rFonts w:eastAsia="Calibri" w:cs="Calibri"/>
          <w:color w:val="000000" w:themeColor="text1"/>
          <w:sz w:val="24"/>
          <w:szCs w:val="24"/>
        </w:rPr>
        <w:t>and performance varied by model</w:t>
      </w:r>
      <w:r w:rsidR="00831823">
        <w:rPr>
          <w:rFonts w:eastAsia="Calibri" w:cs="Calibri"/>
          <w:color w:val="000000" w:themeColor="text1"/>
          <w:sz w:val="24"/>
          <w:szCs w:val="24"/>
        </w:rPr>
        <w:t xml:space="preserve"> – regardless </w:t>
      </w:r>
      <w:r w:rsidR="00F25810">
        <w:rPr>
          <w:rFonts w:eastAsia="Calibri" w:cs="Calibri"/>
          <w:color w:val="000000" w:themeColor="text1"/>
          <w:sz w:val="24"/>
          <w:szCs w:val="24"/>
        </w:rPr>
        <w:t xml:space="preserve">of </w:t>
      </w:r>
      <w:r w:rsidR="00A573A9">
        <w:rPr>
          <w:rFonts w:eastAsia="Calibri" w:cs="Calibri"/>
          <w:color w:val="000000" w:themeColor="text1"/>
          <w:sz w:val="24"/>
          <w:szCs w:val="24"/>
        </w:rPr>
        <w:t xml:space="preserve">this, there’s a limited capacity for feature engineering based off the location on the obstacle. However, one extremely useful predictor would be to determine the distance of the sensor from the explosion – whilst obstacle distance has been given, this does not account for the fact that some sensors may be much closer to the explosion than others based on the obstacle angle or position relative to the BLEVE. Instead, a “net_sensor_dist” is calculated to describe the net distance </w:t>
      </w:r>
      <w:r w:rsidR="003333F0">
        <w:rPr>
          <w:rFonts w:eastAsia="Calibri" w:cs="Calibri"/>
          <w:color w:val="000000" w:themeColor="text1"/>
          <w:sz w:val="24"/>
          <w:szCs w:val="24"/>
        </w:rPr>
        <w:t>between any given sensor and the BLEVE.</w:t>
      </w:r>
      <w:r w:rsidR="00D51A4F">
        <w:rPr>
          <w:rFonts w:eastAsia="Calibri" w:cs="Calibri"/>
          <w:color w:val="000000" w:themeColor="text1"/>
          <w:sz w:val="24"/>
          <w:szCs w:val="24"/>
        </w:rPr>
        <w:t xml:space="preserve"> However, </w:t>
      </w:r>
      <w:r w:rsidR="0012725E">
        <w:rPr>
          <w:rFonts w:eastAsia="Calibri" w:cs="Calibri"/>
          <w:color w:val="000000" w:themeColor="text1"/>
          <w:sz w:val="24"/>
          <w:szCs w:val="24"/>
        </w:rPr>
        <w:t xml:space="preserve">physics describes the relationship between intensity and distance through the inverse square law, so we will instead consider the use of </w:t>
      </w:r>
      <m:oMath>
        <m:sSup>
          <m:sSupPr>
            <m:ctrlPr>
              <w:rPr>
                <w:rFonts w:ascii="Cambria Math" w:eastAsia="Calibri" w:hAnsi="Cambria Math" w:cs="Calibri"/>
                <w:i/>
                <w:color w:val="000000" w:themeColor="text1"/>
                <w:sz w:val="24"/>
                <w:szCs w:val="24"/>
              </w:rPr>
            </m:ctrlPr>
          </m:sSupPr>
          <m:e>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sensor distance</m:t>
                </m:r>
              </m:den>
            </m:f>
          </m:e>
          <m:sup>
            <m:r>
              <w:rPr>
                <w:rFonts w:ascii="Cambria Math" w:eastAsia="Calibri" w:hAnsi="Cambria Math" w:cs="Calibri"/>
                <w:color w:val="000000" w:themeColor="text1"/>
                <w:sz w:val="24"/>
                <w:szCs w:val="24"/>
              </w:rPr>
              <m:t>2</m:t>
            </m:r>
          </m:sup>
        </m:sSup>
      </m:oMath>
      <w:r w:rsidR="0012725E">
        <w:rPr>
          <w:rFonts w:eastAsia="Calibri" w:cs="Calibri"/>
          <w:color w:val="000000" w:themeColor="text1"/>
          <w:sz w:val="24"/>
          <w:szCs w:val="24"/>
        </w:rPr>
        <w:t xml:space="preserve"> (named “1/dist_sq”</w:t>
      </w:r>
      <w:r w:rsidR="00552629">
        <w:rPr>
          <w:rFonts w:eastAsia="Calibri" w:cs="Calibri"/>
          <w:color w:val="000000" w:themeColor="text1"/>
          <w:sz w:val="24"/>
          <w:szCs w:val="24"/>
        </w:rPr>
        <w:t xml:space="preserve">). </w:t>
      </w:r>
      <w:r w:rsidR="009B23ED">
        <w:rPr>
          <w:rFonts w:eastAsia="Calibri" w:cs="Calibri"/>
          <w:color w:val="000000" w:themeColor="text1"/>
          <w:sz w:val="24"/>
          <w:szCs w:val="24"/>
        </w:rPr>
        <w:t xml:space="preserve">We will also test other distance features </w:t>
      </w:r>
      <w:r w:rsidR="00C569DD">
        <w:rPr>
          <w:rFonts w:eastAsia="Calibri" w:cs="Calibri"/>
          <w:color w:val="000000" w:themeColor="text1"/>
          <w:sz w:val="24"/>
          <w:szCs w:val="24"/>
        </w:rPr>
        <w:t>(e.g. inverse, inverse cubic)</w:t>
      </w:r>
      <w:r w:rsidR="00036B66">
        <w:rPr>
          <w:rFonts w:eastAsia="Calibri" w:cs="Calibri"/>
          <w:color w:val="000000" w:themeColor="text1"/>
          <w:sz w:val="24"/>
          <w:szCs w:val="24"/>
        </w:rPr>
        <w:t xml:space="preserve"> to confirm our choice.</w:t>
      </w:r>
    </w:p>
    <w:p w14:paraId="72366E74" w14:textId="4C1988CC" w:rsidR="00531039" w:rsidRDefault="00EF3547" w:rsidP="004C3A68">
      <w:pPr>
        <w:jc w:val="both"/>
        <w:rPr>
          <w:rFonts w:eastAsia="Calibri" w:cs="Calibri"/>
          <w:color w:val="000000" w:themeColor="text1"/>
          <w:sz w:val="24"/>
          <w:szCs w:val="24"/>
        </w:rPr>
      </w:pPr>
      <w:r>
        <w:rPr>
          <w:rFonts w:eastAsia="Calibri" w:cs="Calibri"/>
          <w:color w:val="000000" w:themeColor="text1"/>
          <w:sz w:val="24"/>
          <w:szCs w:val="24"/>
        </w:rPr>
        <w:t>When considering the strength of the initial explosion</w:t>
      </w:r>
      <w:r w:rsidR="00C7401E">
        <w:rPr>
          <w:rFonts w:eastAsia="Calibri" w:cs="Calibri"/>
          <w:color w:val="000000" w:themeColor="text1"/>
          <w:sz w:val="24"/>
          <w:szCs w:val="24"/>
        </w:rPr>
        <w:t xml:space="preserve">, we must first think about what actually causes the explosion. </w:t>
      </w:r>
      <w:r w:rsidR="00860AF5">
        <w:rPr>
          <w:rFonts w:eastAsia="Calibri" w:cs="Calibri"/>
          <w:color w:val="000000" w:themeColor="text1"/>
          <w:sz w:val="24"/>
          <w:szCs w:val="24"/>
        </w:rPr>
        <w:t xml:space="preserve">A BLEVE, or “boiling liquid expanding vapour explosion”, occurs </w:t>
      </w:r>
      <w:r w:rsidR="006B12C6">
        <w:rPr>
          <w:rFonts w:eastAsia="Calibri" w:cs="Calibri"/>
          <w:color w:val="000000" w:themeColor="text1"/>
          <w:sz w:val="24"/>
          <w:szCs w:val="24"/>
        </w:rPr>
        <w:t>when a pressurised vessel containing a superheated liquid</w:t>
      </w:r>
      <w:r w:rsidR="00B23433">
        <w:rPr>
          <w:rFonts w:eastAsia="Calibri" w:cs="Calibri"/>
          <w:color w:val="000000" w:themeColor="text1"/>
          <w:sz w:val="24"/>
          <w:szCs w:val="24"/>
        </w:rPr>
        <w:t xml:space="preserve"> is ruptured, </w:t>
      </w:r>
      <w:r w:rsidR="00191220">
        <w:rPr>
          <w:rFonts w:eastAsia="Calibri" w:cs="Calibri"/>
          <w:color w:val="000000" w:themeColor="text1"/>
          <w:sz w:val="24"/>
          <w:szCs w:val="24"/>
        </w:rPr>
        <w:t xml:space="preserve">which leads </w:t>
      </w:r>
      <w:r w:rsidR="007F6E9C">
        <w:rPr>
          <w:rFonts w:eastAsia="Calibri" w:cs="Calibri"/>
          <w:color w:val="000000" w:themeColor="text1"/>
          <w:sz w:val="24"/>
          <w:szCs w:val="24"/>
        </w:rPr>
        <w:t>to</w:t>
      </w:r>
      <w:r w:rsidR="00B23433">
        <w:rPr>
          <w:rFonts w:eastAsia="Calibri" w:cs="Calibri"/>
          <w:color w:val="000000" w:themeColor="text1"/>
          <w:sz w:val="24"/>
          <w:szCs w:val="24"/>
        </w:rPr>
        <w:t xml:space="preserve"> a </w:t>
      </w:r>
      <w:r w:rsidR="00570FD9">
        <w:rPr>
          <w:rFonts w:eastAsia="Calibri" w:cs="Calibri"/>
          <w:color w:val="000000" w:themeColor="text1"/>
          <w:sz w:val="24"/>
          <w:szCs w:val="24"/>
        </w:rPr>
        <w:t>rapid loss in pressure</w:t>
      </w:r>
      <w:r w:rsidR="00191220">
        <w:rPr>
          <w:rFonts w:eastAsia="Calibri" w:cs="Calibri"/>
          <w:color w:val="000000" w:themeColor="text1"/>
          <w:sz w:val="24"/>
          <w:szCs w:val="24"/>
        </w:rPr>
        <w:t xml:space="preserve"> as the vapour in the container escapes, causing the superheated liquid to </w:t>
      </w:r>
      <w:r w:rsidR="00BE07A4">
        <w:rPr>
          <w:rFonts w:eastAsia="Calibri" w:cs="Calibri"/>
          <w:color w:val="000000" w:themeColor="text1"/>
          <w:sz w:val="24"/>
          <w:szCs w:val="24"/>
        </w:rPr>
        <w:t xml:space="preserve">quickly </w:t>
      </w:r>
      <w:r w:rsidR="00191220">
        <w:rPr>
          <w:rFonts w:eastAsia="Calibri" w:cs="Calibri"/>
          <w:color w:val="000000" w:themeColor="text1"/>
          <w:sz w:val="24"/>
          <w:szCs w:val="24"/>
        </w:rPr>
        <w:t>vaporise</w:t>
      </w:r>
      <w:r w:rsidR="006E0255">
        <w:rPr>
          <w:rFonts w:eastAsia="Calibri" w:cs="Calibri"/>
          <w:color w:val="000000" w:themeColor="text1"/>
          <w:sz w:val="24"/>
          <w:szCs w:val="24"/>
        </w:rPr>
        <w:t xml:space="preserve"> – this sudden </w:t>
      </w:r>
      <w:r w:rsidR="00BE07A4">
        <w:rPr>
          <w:rFonts w:eastAsia="Calibri" w:cs="Calibri"/>
          <w:color w:val="000000" w:themeColor="text1"/>
          <w:sz w:val="24"/>
          <w:szCs w:val="24"/>
        </w:rPr>
        <w:t xml:space="preserve">expansion in volume </w:t>
      </w:r>
      <w:r w:rsidR="006E0255">
        <w:rPr>
          <w:rFonts w:eastAsia="Calibri" w:cs="Calibri"/>
          <w:color w:val="000000" w:themeColor="text1"/>
          <w:sz w:val="24"/>
          <w:szCs w:val="24"/>
        </w:rPr>
        <w:t>(</w:t>
      </w:r>
      <w:r w:rsidR="005E0F49">
        <w:rPr>
          <w:rFonts w:eastAsia="Calibri" w:cs="Calibri"/>
          <w:color w:val="000000" w:themeColor="text1"/>
          <w:sz w:val="24"/>
          <w:szCs w:val="24"/>
        </w:rPr>
        <w:t>to up to thousands of times its original volume)</w:t>
      </w:r>
      <w:r w:rsidR="00531039">
        <w:rPr>
          <w:rFonts w:eastAsia="Calibri" w:cs="Calibri"/>
          <w:color w:val="000000" w:themeColor="text1"/>
          <w:sz w:val="24"/>
          <w:szCs w:val="24"/>
        </w:rPr>
        <w:t xml:space="preserve"> is what causes the observed explosion. </w:t>
      </w:r>
      <w:r w:rsidR="007945F0">
        <w:rPr>
          <w:rFonts w:eastAsia="Calibri" w:cs="Calibri"/>
          <w:color w:val="000000" w:themeColor="text1"/>
          <w:sz w:val="24"/>
          <w:szCs w:val="24"/>
        </w:rPr>
        <w:t xml:space="preserve">Factors affecting the magnitude of this explosion </w:t>
      </w:r>
      <w:r w:rsidR="000E19E2">
        <w:rPr>
          <w:rFonts w:eastAsia="Calibri" w:cs="Calibri"/>
          <w:color w:val="000000" w:themeColor="text1"/>
          <w:sz w:val="24"/>
          <w:szCs w:val="24"/>
        </w:rPr>
        <w:t xml:space="preserve">would include things like </w:t>
      </w:r>
      <w:r w:rsidR="00E159F6">
        <w:rPr>
          <w:rFonts w:eastAsia="Calibri" w:cs="Calibri"/>
          <w:color w:val="000000" w:themeColor="text1"/>
          <w:sz w:val="24"/>
          <w:szCs w:val="24"/>
        </w:rPr>
        <w:t>the total volumes of the liquid and vapor (both combined – i.e. tank volume – and separate)</w:t>
      </w:r>
      <w:r w:rsidR="000F183E">
        <w:rPr>
          <w:rFonts w:eastAsia="Calibri" w:cs="Calibri"/>
          <w:color w:val="000000" w:themeColor="text1"/>
          <w:sz w:val="24"/>
          <w:szCs w:val="24"/>
        </w:rPr>
        <w:t xml:space="preserve">, </w:t>
      </w:r>
      <w:r w:rsidR="00CF04F6">
        <w:rPr>
          <w:rFonts w:eastAsia="Calibri" w:cs="Calibri"/>
          <w:color w:val="000000" w:themeColor="text1"/>
          <w:sz w:val="24"/>
          <w:szCs w:val="24"/>
        </w:rPr>
        <w:t xml:space="preserve">the rate at which the vapor evaporates, how much more volume the liquid takes up </w:t>
      </w:r>
      <w:r w:rsidR="00FD0CBA">
        <w:rPr>
          <w:rFonts w:eastAsia="Calibri" w:cs="Calibri"/>
          <w:color w:val="000000" w:themeColor="text1"/>
          <w:sz w:val="24"/>
          <w:szCs w:val="24"/>
        </w:rPr>
        <w:t>(</w:t>
      </w:r>
      <w:r w:rsidR="00CA55F3">
        <w:rPr>
          <w:rFonts w:eastAsia="Calibri" w:cs="Calibri"/>
          <w:color w:val="000000" w:themeColor="text1"/>
          <w:sz w:val="24"/>
          <w:szCs w:val="24"/>
        </w:rPr>
        <w:t>both in absolute terms and relative to the tank)</w:t>
      </w:r>
      <w:r w:rsidR="00DC6C8E">
        <w:rPr>
          <w:rFonts w:eastAsia="Calibri" w:cs="Calibri"/>
          <w:color w:val="000000" w:themeColor="text1"/>
          <w:sz w:val="24"/>
          <w:szCs w:val="24"/>
        </w:rPr>
        <w:t xml:space="preserve"> and more. </w:t>
      </w:r>
      <w:r w:rsidR="007C4EF0">
        <w:rPr>
          <w:rFonts w:eastAsia="Calibri" w:cs="Calibri"/>
          <w:color w:val="000000" w:themeColor="text1"/>
          <w:sz w:val="24"/>
          <w:szCs w:val="24"/>
        </w:rPr>
        <w:t xml:space="preserve">Whilst some of the more obvious </w:t>
      </w:r>
      <w:r w:rsidR="009740E7">
        <w:rPr>
          <w:rFonts w:eastAsia="Calibri" w:cs="Calibri"/>
          <w:color w:val="000000" w:themeColor="text1"/>
          <w:sz w:val="24"/>
          <w:szCs w:val="24"/>
        </w:rPr>
        <w:t>relationships can be determined easily through the data (e.g. tank_volume, vapour_volume)</w:t>
      </w:r>
      <w:r w:rsidR="00E93E61">
        <w:rPr>
          <w:rFonts w:eastAsia="Calibri" w:cs="Calibri"/>
          <w:color w:val="000000" w:themeColor="text1"/>
          <w:sz w:val="24"/>
          <w:szCs w:val="24"/>
        </w:rPr>
        <w:t>, some of these factors are much more difficult to determine and need to be researched.</w:t>
      </w:r>
    </w:p>
    <w:p w14:paraId="7E5B16CA" w14:textId="5B7F4B51" w:rsidR="00E93E61" w:rsidRDefault="00E93E61" w:rsidP="00E93E61">
      <w:pPr>
        <w:pStyle w:val="Heading3"/>
        <w:rPr>
          <w:rFonts w:eastAsia="Calibri"/>
        </w:rPr>
      </w:pPr>
      <w:bookmarkStart w:id="14" w:name="_Toc165840931"/>
      <w:r>
        <w:rPr>
          <w:rFonts w:eastAsia="Calibri"/>
        </w:rPr>
        <w:t>Research</w:t>
      </w:r>
      <w:bookmarkEnd w:id="14"/>
    </w:p>
    <w:p w14:paraId="3C257F24" w14:textId="5C244A32" w:rsidR="00EF3547" w:rsidRDefault="00FE60A2" w:rsidP="004C3A68">
      <w:pPr>
        <w:jc w:val="both"/>
        <w:rPr>
          <w:rFonts w:eastAsia="Calibri" w:cs="Calibri"/>
          <w:color w:val="000000" w:themeColor="text1"/>
          <w:sz w:val="24"/>
          <w:szCs w:val="24"/>
        </w:rPr>
      </w:pPr>
      <w:r>
        <w:rPr>
          <w:rFonts w:eastAsia="Calibri" w:cs="Calibri"/>
          <w:color w:val="000000" w:themeColor="text1"/>
          <w:sz w:val="24"/>
          <w:szCs w:val="24"/>
        </w:rPr>
        <w:t xml:space="preserve">Much of the time on this </w:t>
      </w:r>
      <w:r w:rsidR="00E930D3">
        <w:rPr>
          <w:rFonts w:eastAsia="Calibri" w:cs="Calibri"/>
          <w:color w:val="000000" w:themeColor="text1"/>
          <w:sz w:val="24"/>
          <w:szCs w:val="24"/>
        </w:rPr>
        <w:t xml:space="preserve">project </w:t>
      </w:r>
      <w:r>
        <w:rPr>
          <w:rFonts w:eastAsia="Calibri" w:cs="Calibri"/>
          <w:color w:val="000000" w:themeColor="text1"/>
          <w:sz w:val="24"/>
          <w:szCs w:val="24"/>
        </w:rPr>
        <w:t xml:space="preserve">was spent reading various papers (both by </w:t>
      </w:r>
      <w:r w:rsidR="00E930D3">
        <w:rPr>
          <w:rFonts w:eastAsia="Calibri" w:cs="Calibri"/>
          <w:color w:val="000000" w:themeColor="text1"/>
          <w:sz w:val="24"/>
          <w:szCs w:val="24"/>
        </w:rPr>
        <w:t>Qilin</w:t>
      </w:r>
      <w:r w:rsidR="00AD03E0">
        <w:rPr>
          <w:rFonts w:eastAsia="Calibri" w:cs="Calibri"/>
          <w:color w:val="000000" w:themeColor="text1"/>
          <w:sz w:val="24"/>
          <w:szCs w:val="24"/>
          <w:vertAlign w:val="superscript"/>
        </w:rPr>
        <w:t>[1]</w:t>
      </w:r>
      <w:r>
        <w:rPr>
          <w:rFonts w:eastAsia="Calibri" w:cs="Calibri"/>
          <w:color w:val="000000" w:themeColor="text1"/>
          <w:sz w:val="24"/>
          <w:szCs w:val="24"/>
        </w:rPr>
        <w:t xml:space="preserve"> and other authors) </w:t>
      </w:r>
      <w:r w:rsidR="005F5D71">
        <w:rPr>
          <w:rFonts w:eastAsia="Calibri" w:cs="Calibri"/>
          <w:color w:val="000000" w:themeColor="text1"/>
          <w:sz w:val="24"/>
          <w:szCs w:val="24"/>
        </w:rPr>
        <w:t>in effort to help with the feature engineering</w:t>
      </w:r>
      <w:r w:rsidR="00AD2DD7">
        <w:rPr>
          <w:rFonts w:eastAsia="Calibri" w:cs="Calibri"/>
          <w:color w:val="000000" w:themeColor="text1"/>
          <w:sz w:val="24"/>
          <w:szCs w:val="24"/>
        </w:rPr>
        <w:t xml:space="preserve"> of the project</w:t>
      </w:r>
      <w:r w:rsidR="00321E87">
        <w:rPr>
          <w:rFonts w:eastAsia="Calibri" w:cs="Calibri"/>
          <w:color w:val="000000" w:themeColor="text1"/>
          <w:sz w:val="24"/>
          <w:szCs w:val="24"/>
        </w:rPr>
        <w:t xml:space="preserve">, particularly regarding the strength of the </w:t>
      </w:r>
      <w:r w:rsidR="00E76F7A">
        <w:rPr>
          <w:rFonts w:eastAsia="Calibri" w:cs="Calibri"/>
          <w:color w:val="000000" w:themeColor="text1"/>
          <w:sz w:val="24"/>
          <w:szCs w:val="24"/>
        </w:rPr>
        <w:t xml:space="preserve">initial </w:t>
      </w:r>
      <w:r w:rsidR="00321E87">
        <w:rPr>
          <w:rFonts w:eastAsia="Calibri" w:cs="Calibri"/>
          <w:color w:val="000000" w:themeColor="text1"/>
          <w:sz w:val="24"/>
          <w:szCs w:val="24"/>
        </w:rPr>
        <w:t>explosion</w:t>
      </w:r>
      <w:r w:rsidR="00E76F7A">
        <w:rPr>
          <w:rFonts w:eastAsia="Calibri" w:cs="Calibri"/>
          <w:color w:val="000000" w:themeColor="text1"/>
          <w:sz w:val="24"/>
          <w:szCs w:val="24"/>
        </w:rPr>
        <w:t>. Unfortunately this effort was mostly unsuccessful, having little in the way of results to show for it.</w:t>
      </w:r>
    </w:p>
    <w:p w14:paraId="674B2AA4" w14:textId="366B3A28" w:rsidR="00074A91" w:rsidRDefault="00074A91" w:rsidP="004C3A68">
      <w:pPr>
        <w:jc w:val="both"/>
        <w:rPr>
          <w:rFonts w:eastAsia="Calibri" w:cs="Calibri"/>
          <w:color w:val="000000" w:themeColor="text1"/>
          <w:sz w:val="24"/>
          <w:szCs w:val="24"/>
        </w:rPr>
      </w:pPr>
      <w:r>
        <w:rPr>
          <w:rFonts w:eastAsia="Calibri" w:cs="Calibri"/>
          <w:color w:val="000000" w:themeColor="text1"/>
          <w:sz w:val="24"/>
          <w:szCs w:val="24"/>
        </w:rPr>
        <w:t xml:space="preserve">Most of </w:t>
      </w:r>
      <w:r w:rsidR="004075DE">
        <w:rPr>
          <w:rFonts w:eastAsia="Calibri" w:cs="Calibri"/>
          <w:color w:val="000000" w:themeColor="text1"/>
          <w:sz w:val="24"/>
          <w:szCs w:val="24"/>
        </w:rPr>
        <w:t xml:space="preserve">this </w:t>
      </w:r>
      <w:r>
        <w:rPr>
          <w:rFonts w:eastAsia="Calibri" w:cs="Calibri"/>
          <w:color w:val="000000" w:themeColor="text1"/>
          <w:sz w:val="24"/>
          <w:szCs w:val="24"/>
        </w:rPr>
        <w:t xml:space="preserve">effort centred around finding an effective </w:t>
      </w:r>
      <w:r w:rsidR="006C411E">
        <w:rPr>
          <w:rFonts w:eastAsia="Calibri" w:cs="Calibri"/>
          <w:color w:val="000000" w:themeColor="text1"/>
          <w:sz w:val="24"/>
          <w:szCs w:val="24"/>
        </w:rPr>
        <w:t>volume at explosion</w:t>
      </w:r>
      <w:r w:rsidR="004075DE">
        <w:rPr>
          <w:rFonts w:eastAsia="Calibri" w:cs="Calibri"/>
          <w:color w:val="000000" w:themeColor="text1"/>
          <w:sz w:val="24"/>
          <w:szCs w:val="24"/>
        </w:rPr>
        <w:t xml:space="preserve">. This started off with utilising the liquid correction method </w:t>
      </w:r>
      <w:r w:rsidR="00603545">
        <w:rPr>
          <w:rFonts w:eastAsia="Calibri" w:cs="Calibri"/>
          <w:color w:val="000000" w:themeColor="text1"/>
          <w:sz w:val="24"/>
          <w:szCs w:val="24"/>
        </w:rPr>
        <w:t xml:space="preserve">and finding the flashing fraction </w:t>
      </w:r>
      <m:oMath>
        <m:r>
          <w:rPr>
            <w:rFonts w:ascii="Cambria Math" w:eastAsia="Calibri" w:hAnsi="Cambria Math" w:cs="Calibri"/>
            <w:color w:val="000000" w:themeColor="text1"/>
            <w:sz w:val="24"/>
            <w:szCs w:val="24"/>
          </w:rPr>
          <m:t>f</m:t>
        </m:r>
      </m:oMath>
      <w:r w:rsidR="00603545">
        <w:rPr>
          <w:rFonts w:eastAsia="Calibri" w:cs="Calibri"/>
          <w:color w:val="000000" w:themeColor="text1"/>
          <w:sz w:val="24"/>
          <w:szCs w:val="24"/>
        </w:rPr>
        <w:t xml:space="preserve">, which required the determination of both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H</m:t>
            </m:r>
          </m:e>
          <m:sub>
            <m:r>
              <w:rPr>
                <w:rFonts w:ascii="Cambria Math" w:eastAsia="Calibri" w:hAnsi="Cambria Math" w:cs="Calibri"/>
                <w:color w:val="000000" w:themeColor="text1"/>
                <w:sz w:val="24"/>
                <w:szCs w:val="24"/>
              </w:rPr>
              <m:t>v</m:t>
            </m:r>
          </m:sub>
        </m:sSub>
      </m:oMath>
      <w:r w:rsidR="00603545">
        <w:rPr>
          <w:rFonts w:eastAsia="Calibri" w:cs="Calibri"/>
          <w:color w:val="000000" w:themeColor="text1"/>
          <w:sz w:val="24"/>
          <w:szCs w:val="24"/>
        </w:rPr>
        <w:t xml:space="preserve"> and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c</m:t>
            </m:r>
          </m:e>
          <m:sub>
            <m:r>
              <w:rPr>
                <w:rFonts w:ascii="Cambria Math" w:eastAsia="Calibri" w:hAnsi="Cambria Math" w:cs="Calibri"/>
                <w:color w:val="000000" w:themeColor="text1"/>
                <w:sz w:val="24"/>
                <w:szCs w:val="24"/>
              </w:rPr>
              <m:t>p</m:t>
            </m:r>
          </m:sub>
        </m:sSub>
      </m:oMath>
      <w:r w:rsidR="008359A2">
        <w:rPr>
          <w:rFonts w:eastAsia="Calibri" w:cs="Calibri"/>
          <w:color w:val="000000" w:themeColor="text1"/>
          <w:sz w:val="24"/>
          <w:szCs w:val="24"/>
        </w:rPr>
        <w:t xml:space="preserve">, with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c</m:t>
            </m:r>
          </m:e>
          <m:sub>
            <m:r>
              <w:rPr>
                <w:rFonts w:ascii="Cambria Math" w:eastAsia="Calibri" w:hAnsi="Cambria Math" w:cs="Calibri"/>
                <w:color w:val="000000" w:themeColor="text1"/>
                <w:sz w:val="24"/>
                <w:szCs w:val="24"/>
              </w:rPr>
              <m:t>p</m:t>
            </m:r>
          </m:sub>
        </m:sSub>
      </m:oMath>
      <w:r w:rsidR="008359A2">
        <w:rPr>
          <w:rFonts w:eastAsia="Calibri" w:cs="Calibri"/>
          <w:color w:val="000000" w:themeColor="text1"/>
          <w:sz w:val="24"/>
          <w:szCs w:val="24"/>
        </w:rPr>
        <w:t xml:space="preserve"> requiring linear interpolation based on data obtained from NIST for both propane and butane. </w:t>
      </w:r>
      <w:r w:rsidR="00EE50F3">
        <w:rPr>
          <w:rFonts w:eastAsia="Calibri" w:cs="Calibri"/>
          <w:color w:val="000000" w:themeColor="text1"/>
          <w:sz w:val="24"/>
          <w:szCs w:val="24"/>
        </w:rPr>
        <w:t xml:space="preserve">Then, the net volume is calculated as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V</m:t>
            </m:r>
          </m:e>
          <m:sub>
            <m:r>
              <w:rPr>
                <w:rFonts w:ascii="Cambria Math" w:eastAsia="Calibri" w:hAnsi="Cambria Math" w:cs="Calibri"/>
                <w:color w:val="000000" w:themeColor="text1"/>
                <w:sz w:val="24"/>
                <w:szCs w:val="24"/>
              </w:rPr>
              <m:t>net</m:t>
            </m:r>
          </m:sub>
        </m:sSub>
        <m:r>
          <w:rPr>
            <w:rFonts w:ascii="Cambria Math" w:eastAsia="Calibri" w:hAnsi="Cambria Math" w:cs="Calibri"/>
            <w:color w:val="000000" w:themeColor="text1"/>
            <w:sz w:val="24"/>
            <w:szCs w:val="24"/>
          </w:rPr>
          <m:t>=</m:t>
        </m:r>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V</m:t>
            </m:r>
          </m:e>
          <m:sub>
            <m:r>
              <w:rPr>
                <w:rFonts w:ascii="Cambria Math" w:eastAsia="Calibri" w:hAnsi="Cambria Math" w:cs="Calibri"/>
                <w:color w:val="000000" w:themeColor="text1"/>
                <w:sz w:val="24"/>
                <w:szCs w:val="24"/>
              </w:rPr>
              <m:t>vapor</m:t>
            </m:r>
          </m:sub>
        </m:sSub>
        <m:r>
          <w:rPr>
            <w:rFonts w:ascii="Cambria Math" w:eastAsia="Calibri" w:hAnsi="Cambria Math" w:cs="Calibri"/>
            <w:color w:val="000000" w:themeColor="text1"/>
            <w:sz w:val="24"/>
            <w:szCs w:val="24"/>
          </w:rPr>
          <m:t>+</m:t>
        </m:r>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V</m:t>
            </m:r>
          </m:e>
          <m:sub>
            <m:r>
              <w:rPr>
                <w:rFonts w:ascii="Cambria Math" w:eastAsia="Calibri" w:hAnsi="Cambria Math" w:cs="Calibri"/>
                <w:color w:val="000000" w:themeColor="text1"/>
                <w:sz w:val="24"/>
                <w:szCs w:val="24"/>
              </w:rPr>
              <m:t>liquid</m:t>
            </m:r>
          </m:sub>
        </m:sSub>
        <m:r>
          <w:rPr>
            <w:rFonts w:ascii="Cambria Math" w:eastAsia="Calibri" w:hAnsi="Cambria Math" w:cs="Calibri"/>
            <w:color w:val="000000" w:themeColor="text1"/>
            <w:sz w:val="24"/>
            <w:szCs w:val="24"/>
          </w:rPr>
          <m:t>*</m:t>
        </m:r>
        <m:f>
          <m:fPr>
            <m:ctrlPr>
              <w:rPr>
                <w:rFonts w:ascii="Cambria Math" w:eastAsia="Calibri" w:hAnsi="Cambria Math" w:cs="Calibri"/>
                <w:i/>
                <w:color w:val="000000" w:themeColor="text1"/>
                <w:sz w:val="24"/>
                <w:szCs w:val="24"/>
              </w:rPr>
            </m:ctrlPr>
          </m:fPr>
          <m:num>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ρ</m:t>
                </m:r>
              </m:e>
              <m:sub>
                <m:r>
                  <w:rPr>
                    <w:rFonts w:ascii="Cambria Math" w:eastAsia="Calibri" w:hAnsi="Cambria Math" w:cs="Calibri"/>
                    <w:color w:val="000000" w:themeColor="text1"/>
                    <w:sz w:val="24"/>
                    <w:szCs w:val="24"/>
                  </w:rPr>
                  <m:t>l</m:t>
                </m:r>
              </m:sub>
            </m:sSub>
          </m:num>
          <m:den>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ρ</m:t>
                </m:r>
              </m:e>
              <m:sub>
                <m:r>
                  <w:rPr>
                    <w:rFonts w:ascii="Cambria Math" w:eastAsia="Calibri" w:hAnsi="Cambria Math" w:cs="Calibri"/>
                    <w:color w:val="000000" w:themeColor="text1"/>
                    <w:sz w:val="24"/>
                    <w:szCs w:val="24"/>
                  </w:rPr>
                  <m:t>v</m:t>
                </m:r>
              </m:sub>
            </m:sSub>
          </m:den>
        </m:f>
      </m:oMath>
      <w:r w:rsidR="00F61473">
        <w:rPr>
          <w:rFonts w:eastAsia="Calibri" w:cs="Calibri"/>
          <w:color w:val="000000" w:themeColor="text1"/>
          <w:sz w:val="24"/>
          <w:szCs w:val="24"/>
        </w:rPr>
        <w:t xml:space="preserve"> </w:t>
      </w:r>
      <w:r w:rsidR="00EE50F3">
        <w:rPr>
          <w:rFonts w:eastAsia="Calibri" w:cs="Calibri"/>
          <w:color w:val="000000" w:themeColor="text1"/>
          <w:sz w:val="24"/>
          <w:szCs w:val="24"/>
        </w:rPr>
        <w:t>(from Modelling and Understanding BLEVEs</w:t>
      </w:r>
      <w:r w:rsidR="00AD03E0">
        <w:rPr>
          <w:rFonts w:eastAsia="Calibri" w:cs="Calibri"/>
          <w:color w:val="000000" w:themeColor="text1"/>
          <w:sz w:val="24"/>
          <w:szCs w:val="24"/>
          <w:vertAlign w:val="superscript"/>
        </w:rPr>
        <w:t>[2]</w:t>
      </w:r>
      <w:r w:rsidR="00EE50F3">
        <w:rPr>
          <w:rFonts w:eastAsia="Calibri" w:cs="Calibri"/>
          <w:color w:val="000000" w:themeColor="text1"/>
          <w:sz w:val="24"/>
          <w:szCs w:val="24"/>
        </w:rPr>
        <w:t>, 22.15)</w:t>
      </w:r>
      <w:r w:rsidR="0099187D">
        <w:rPr>
          <w:rFonts w:eastAsia="Calibri" w:cs="Calibri"/>
          <w:color w:val="000000" w:themeColor="text1"/>
          <w:sz w:val="24"/>
          <w:szCs w:val="24"/>
        </w:rPr>
        <w:t xml:space="preserve">, </w:t>
      </w:r>
      <w:r w:rsidR="009E100A">
        <w:rPr>
          <w:rFonts w:eastAsia="Calibri" w:cs="Calibri"/>
          <w:color w:val="000000" w:themeColor="text1"/>
          <w:sz w:val="24"/>
          <w:szCs w:val="24"/>
        </w:rPr>
        <w:t xml:space="preserve">with </w:t>
      </w:r>
      <m:oMath>
        <m:r>
          <w:rPr>
            <w:rFonts w:ascii="Cambria Math" w:eastAsia="Calibri" w:hAnsi="Cambria Math" w:cs="Calibri"/>
            <w:color w:val="000000" w:themeColor="text1"/>
            <w:sz w:val="24"/>
            <w:szCs w:val="24"/>
          </w:rPr>
          <m:t>ρ</m:t>
        </m:r>
      </m:oMath>
      <w:r w:rsidR="0099187D">
        <w:rPr>
          <w:rFonts w:eastAsia="Calibri" w:cs="Calibri"/>
          <w:color w:val="000000" w:themeColor="text1"/>
          <w:sz w:val="24"/>
          <w:szCs w:val="24"/>
        </w:rPr>
        <w:t xml:space="preserve"> again </w:t>
      </w:r>
      <w:r w:rsidR="009E100A">
        <w:rPr>
          <w:rFonts w:eastAsia="Calibri" w:cs="Calibri"/>
          <w:color w:val="000000" w:themeColor="text1"/>
          <w:sz w:val="24"/>
          <w:szCs w:val="24"/>
        </w:rPr>
        <w:t xml:space="preserve">requiring </w:t>
      </w:r>
      <w:r w:rsidR="0099187D">
        <w:rPr>
          <w:rFonts w:eastAsia="Calibri" w:cs="Calibri"/>
          <w:color w:val="000000" w:themeColor="text1"/>
          <w:sz w:val="24"/>
          <w:szCs w:val="24"/>
        </w:rPr>
        <w:t xml:space="preserve">interpolation based off </w:t>
      </w:r>
      <w:r w:rsidR="009E100A">
        <w:rPr>
          <w:rFonts w:eastAsia="Calibri" w:cs="Calibri"/>
          <w:color w:val="000000" w:themeColor="text1"/>
          <w:sz w:val="24"/>
          <w:szCs w:val="24"/>
        </w:rPr>
        <w:t>of values obtained through NIST</w:t>
      </w:r>
      <w:r w:rsidR="00BC1C2C">
        <w:rPr>
          <w:rFonts w:eastAsia="Calibri" w:cs="Calibri"/>
          <w:color w:val="000000" w:themeColor="text1"/>
          <w:sz w:val="24"/>
          <w:szCs w:val="24"/>
        </w:rPr>
        <w:t xml:space="preserve">, however, </w:t>
      </w:r>
      <w:r w:rsidR="00654D8C">
        <w:rPr>
          <w:rFonts w:eastAsia="Calibri" w:cs="Calibri"/>
          <w:color w:val="000000" w:themeColor="text1"/>
          <w:sz w:val="24"/>
          <w:szCs w:val="24"/>
        </w:rPr>
        <w:t xml:space="preserve">these produced absurdly large values which </w:t>
      </w:r>
      <w:r w:rsidR="00E03D1F">
        <w:rPr>
          <w:rFonts w:eastAsia="Calibri" w:cs="Calibri"/>
          <w:color w:val="000000" w:themeColor="text1"/>
          <w:sz w:val="24"/>
          <w:szCs w:val="24"/>
        </w:rPr>
        <w:t>did not work well as a predictor for</w:t>
      </w:r>
      <w:r w:rsidR="00B879A6">
        <w:rPr>
          <w:rFonts w:eastAsia="Calibri" w:cs="Calibri"/>
          <w:color w:val="000000" w:themeColor="text1"/>
          <w:sz w:val="24"/>
          <w:szCs w:val="24"/>
        </w:rPr>
        <w:t xml:space="preserve"> “tgt_pressure” (</w:t>
      </w:r>
      <w:r w:rsidR="00E03D1F">
        <w:rPr>
          <w:rFonts w:eastAsia="Calibri" w:cs="Calibri"/>
          <w:color w:val="000000" w:themeColor="text1"/>
          <w:sz w:val="24"/>
          <w:szCs w:val="24"/>
        </w:rPr>
        <w:t xml:space="preserve">as seen </w:t>
      </w:r>
      <w:r w:rsidR="00F5370E">
        <w:rPr>
          <w:rFonts w:eastAsia="Calibri" w:cs="Calibri"/>
          <w:color w:val="000000" w:themeColor="text1"/>
          <w:sz w:val="24"/>
          <w:szCs w:val="24"/>
        </w:rPr>
        <w:t xml:space="preserve">in 3D </w:t>
      </w:r>
      <w:r w:rsidR="00E03D1F">
        <w:rPr>
          <w:rFonts w:eastAsia="Calibri" w:cs="Calibri"/>
          <w:color w:val="000000" w:themeColor="text1"/>
          <w:sz w:val="24"/>
          <w:szCs w:val="24"/>
        </w:rPr>
        <w:t xml:space="preserve">plots </w:t>
      </w:r>
      <w:r w:rsidR="00D71DE6">
        <w:rPr>
          <w:rFonts w:eastAsia="Calibri" w:cs="Calibri"/>
          <w:color w:val="000000" w:themeColor="text1"/>
          <w:sz w:val="24"/>
          <w:szCs w:val="24"/>
        </w:rPr>
        <w:t xml:space="preserve">trying to predict “tgt_pressure” </w:t>
      </w:r>
      <w:r w:rsidR="00F5370E">
        <w:rPr>
          <w:rFonts w:eastAsia="Calibri" w:cs="Calibri"/>
          <w:color w:val="000000" w:themeColor="text1"/>
          <w:sz w:val="24"/>
          <w:szCs w:val="24"/>
        </w:rPr>
        <w:t xml:space="preserve">with </w:t>
      </w:r>
      <w:r w:rsidR="00A32FE6">
        <w:rPr>
          <w:rFonts w:eastAsia="Calibri" w:cs="Calibri"/>
          <w:color w:val="000000" w:themeColor="text1"/>
          <w:sz w:val="24"/>
          <w:szCs w:val="24"/>
        </w:rPr>
        <w:t xml:space="preserve">1/dist_sq </w:t>
      </w:r>
      <w:r w:rsidR="00F5370E">
        <w:rPr>
          <w:rFonts w:eastAsia="Calibri" w:cs="Calibri"/>
          <w:color w:val="000000" w:themeColor="text1"/>
          <w:sz w:val="24"/>
          <w:szCs w:val="24"/>
        </w:rPr>
        <w:t>as the other axis</w:t>
      </w:r>
      <w:r w:rsidR="006B0407">
        <w:rPr>
          <w:rFonts w:eastAsia="Calibri" w:cs="Calibri"/>
          <w:color w:val="000000" w:themeColor="text1"/>
          <w:sz w:val="24"/>
          <w:szCs w:val="24"/>
        </w:rPr>
        <w:t>, a</w:t>
      </w:r>
      <w:r w:rsidR="005F57C4">
        <w:rPr>
          <w:rFonts w:eastAsia="Calibri" w:cs="Calibri"/>
          <w:color w:val="000000" w:themeColor="text1"/>
          <w:sz w:val="24"/>
          <w:szCs w:val="24"/>
        </w:rPr>
        <w:t>long with simulations</w:t>
      </w:r>
      <w:r w:rsidR="006B0407">
        <w:rPr>
          <w:rFonts w:eastAsia="Calibri" w:cs="Calibri"/>
          <w:color w:val="000000" w:themeColor="text1"/>
          <w:sz w:val="24"/>
          <w:szCs w:val="24"/>
        </w:rPr>
        <w:t>).</w:t>
      </w:r>
    </w:p>
    <w:p w14:paraId="431CA546" w14:textId="28892D74" w:rsidR="00C313D0" w:rsidRDefault="002B6399" w:rsidP="004C3A68">
      <w:pPr>
        <w:jc w:val="both"/>
        <w:rPr>
          <w:rFonts w:eastAsia="Calibri" w:cs="Calibri"/>
          <w:color w:val="000000" w:themeColor="text1"/>
          <w:sz w:val="24"/>
          <w:szCs w:val="24"/>
        </w:rPr>
      </w:pPr>
      <w:r>
        <w:rPr>
          <w:rFonts w:eastAsia="Calibri" w:cs="Calibri"/>
          <w:color w:val="000000" w:themeColor="text1"/>
          <w:sz w:val="24"/>
          <w:szCs w:val="24"/>
        </w:rPr>
        <w:t xml:space="preserve">One feature that ended up working well was the energy released in the expansion of vapour </w:t>
      </w:r>
      <w:r w:rsidR="00634D13">
        <w:rPr>
          <w:rFonts w:eastAsia="Calibri" w:cs="Calibri"/>
          <w:color w:val="000000" w:themeColor="text1"/>
          <w:sz w:val="24"/>
          <w:szCs w:val="24"/>
        </w:rPr>
        <w:t>(</w:t>
      </w:r>
      <w:r w:rsidR="006F003F">
        <w:rPr>
          <w:rFonts w:eastAsia="Calibri" w:cs="Calibri"/>
          <w:color w:val="000000" w:themeColor="text1"/>
          <w:sz w:val="24"/>
          <w:szCs w:val="24"/>
        </w:rPr>
        <w:t xml:space="preserve">reference in </w:t>
      </w:r>
      <w:r w:rsidR="00634D13">
        <w:rPr>
          <w:rFonts w:eastAsia="Calibri" w:cs="Calibri"/>
          <w:color w:val="000000" w:themeColor="text1"/>
          <w:sz w:val="24"/>
          <w:szCs w:val="24"/>
        </w:rPr>
        <w:t xml:space="preserve">the same paper). </w:t>
      </w:r>
      <w:r w:rsidR="005A79BE">
        <w:rPr>
          <w:rFonts w:eastAsia="Calibri" w:cs="Calibri"/>
          <w:color w:val="000000" w:themeColor="text1"/>
          <w:sz w:val="24"/>
          <w:szCs w:val="24"/>
        </w:rPr>
        <w:t xml:space="preserve">This models the released energy through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E</m:t>
            </m:r>
          </m:e>
          <m:sub>
            <m:r>
              <w:rPr>
                <w:rFonts w:ascii="Cambria Math" w:eastAsia="Calibri" w:hAnsi="Cambria Math" w:cs="Calibri"/>
                <w:color w:val="000000" w:themeColor="text1"/>
                <w:sz w:val="24"/>
                <w:szCs w:val="24"/>
              </w:rPr>
              <m:t>v</m:t>
            </m:r>
          </m:sub>
        </m:sSub>
        <m:r>
          <w:rPr>
            <w:rFonts w:ascii="Cambria Math" w:eastAsia="Calibri" w:hAnsi="Cambria Math" w:cs="Calibri"/>
            <w:color w:val="000000" w:themeColor="text1"/>
            <w:sz w:val="24"/>
            <w:szCs w:val="24"/>
          </w:rPr>
          <m:t>=</m:t>
        </m:r>
        <m:sSup>
          <m:sSupPr>
            <m:ctrlPr>
              <w:rPr>
                <w:rFonts w:ascii="Cambria Math" w:eastAsia="Calibri" w:hAnsi="Cambria Math" w:cs="Calibri"/>
                <w:i/>
                <w:color w:val="000000" w:themeColor="text1"/>
                <w:sz w:val="24"/>
                <w:szCs w:val="24"/>
              </w:rPr>
            </m:ctrlPr>
          </m:sSupPr>
          <m:e>
            <m:r>
              <w:rPr>
                <w:rFonts w:ascii="Cambria Math" w:eastAsia="Calibri" w:hAnsi="Cambria Math" w:cs="Calibri"/>
                <w:color w:val="000000" w:themeColor="text1"/>
                <w:sz w:val="24"/>
                <w:szCs w:val="24"/>
              </w:rPr>
              <m:t>10</m:t>
            </m:r>
          </m:e>
          <m:sup>
            <m:r>
              <w:rPr>
                <w:rFonts w:ascii="Cambria Math" w:eastAsia="Calibri" w:hAnsi="Cambria Math" w:cs="Calibri"/>
                <w:color w:val="000000" w:themeColor="text1"/>
                <w:sz w:val="24"/>
                <w:szCs w:val="24"/>
              </w:rPr>
              <m:t>2</m:t>
            </m:r>
          </m:sup>
        </m:sSup>
        <m:r>
          <w:rPr>
            <w:rFonts w:ascii="Cambria Math" w:eastAsia="Calibri" w:hAnsi="Cambria Math" w:cs="Calibri"/>
            <w:color w:val="000000" w:themeColor="text1"/>
            <w:sz w:val="24"/>
            <w:szCs w:val="24"/>
          </w:rPr>
          <m:t>*</m:t>
        </m:r>
        <m:d>
          <m:dPr>
            <m:ctrlPr>
              <w:rPr>
                <w:rFonts w:ascii="Cambria Math" w:eastAsia="Calibri" w:hAnsi="Cambria Math" w:cs="Calibri"/>
                <w:i/>
                <w:color w:val="000000" w:themeColor="text1"/>
                <w:sz w:val="24"/>
                <w:szCs w:val="24"/>
              </w:rPr>
            </m:ctrlPr>
          </m:dPr>
          <m:e>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P ⋅V</m:t>
                </m:r>
              </m:num>
              <m:den>
                <m:r>
                  <w:rPr>
                    <w:rFonts w:ascii="Cambria Math" w:eastAsia="Calibri" w:hAnsi="Cambria Math" w:cs="Calibri"/>
                    <w:color w:val="000000" w:themeColor="text1"/>
                    <w:sz w:val="24"/>
                    <w:szCs w:val="24"/>
                  </w:rPr>
                  <m:t>γ-1</m:t>
                </m:r>
              </m:den>
            </m:f>
          </m:e>
        </m:d>
        <m:r>
          <w:rPr>
            <w:rFonts w:ascii="Cambria Math" w:eastAsia="Calibri" w:hAnsi="Cambria Math" w:cs="Calibri"/>
            <w:color w:val="000000" w:themeColor="text1"/>
            <w:sz w:val="24"/>
            <w:szCs w:val="24"/>
          </w:rPr>
          <m:t>⋅</m:t>
        </m:r>
        <m:d>
          <m:dPr>
            <m:ctrlPr>
              <w:rPr>
                <w:rFonts w:ascii="Cambria Math" w:eastAsia="Calibri" w:hAnsi="Cambria Math" w:cs="Calibri"/>
                <w:i/>
                <w:color w:val="000000" w:themeColor="text1"/>
                <w:sz w:val="24"/>
                <w:szCs w:val="24"/>
              </w:rPr>
            </m:ctrlPr>
          </m:dPr>
          <m:e>
            <m:r>
              <w:rPr>
                <w:rFonts w:ascii="Cambria Math" w:eastAsia="Calibri" w:hAnsi="Cambria Math" w:cs="Calibri"/>
                <w:color w:val="000000" w:themeColor="text1"/>
                <w:sz w:val="24"/>
                <w:szCs w:val="24"/>
              </w:rPr>
              <m:t>1-</m:t>
            </m:r>
            <m:sSup>
              <m:sSupPr>
                <m:ctrlPr>
                  <w:rPr>
                    <w:rFonts w:ascii="Cambria Math" w:eastAsia="Calibri" w:hAnsi="Cambria Math" w:cs="Calibri"/>
                    <w:i/>
                    <w:color w:val="000000" w:themeColor="text1"/>
                    <w:sz w:val="24"/>
                    <w:szCs w:val="24"/>
                  </w:rPr>
                </m:ctrlPr>
              </m:sSupPr>
              <m:e>
                <m:d>
                  <m:dPr>
                    <m:ctrlPr>
                      <w:rPr>
                        <w:rFonts w:ascii="Cambria Math" w:eastAsia="Calibri" w:hAnsi="Cambria Math" w:cs="Calibri"/>
                        <w:i/>
                        <w:color w:val="000000" w:themeColor="text1"/>
                        <w:sz w:val="24"/>
                        <w:szCs w:val="24"/>
                      </w:rPr>
                    </m:ctrlPr>
                  </m:dPr>
                  <m:e>
                    <m:f>
                      <m:fPr>
                        <m:ctrlPr>
                          <w:rPr>
                            <w:rFonts w:ascii="Cambria Math" w:eastAsia="Calibri" w:hAnsi="Cambria Math" w:cs="Calibri"/>
                            <w:i/>
                            <w:color w:val="000000" w:themeColor="text1"/>
                            <w:sz w:val="24"/>
                            <w:szCs w:val="24"/>
                          </w:rPr>
                        </m:ctrlPr>
                      </m:fPr>
                      <m:num>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P</m:t>
                            </m:r>
                          </m:e>
                          <m:sub>
                            <m:r>
                              <w:rPr>
                                <w:rFonts w:ascii="Cambria Math" w:eastAsia="Calibri" w:hAnsi="Cambria Math" w:cs="Calibri"/>
                                <w:color w:val="000000" w:themeColor="text1"/>
                                <w:sz w:val="24"/>
                                <w:szCs w:val="24"/>
                              </w:rPr>
                              <m:t>α</m:t>
                            </m:r>
                          </m:sub>
                        </m:sSub>
                      </m:num>
                      <m:den>
                        <m:r>
                          <w:rPr>
                            <w:rFonts w:ascii="Cambria Math" w:eastAsia="Calibri" w:hAnsi="Cambria Math" w:cs="Calibri"/>
                            <w:color w:val="000000" w:themeColor="text1"/>
                            <w:sz w:val="24"/>
                            <w:szCs w:val="24"/>
                          </w:rPr>
                          <m:t>P</m:t>
                        </m:r>
                      </m:den>
                    </m:f>
                  </m:e>
                </m:d>
              </m:e>
              <m:sup>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γ-1</m:t>
                    </m:r>
                  </m:num>
                  <m:den>
                    <m:r>
                      <w:rPr>
                        <w:rFonts w:ascii="Cambria Math" w:eastAsia="Calibri" w:hAnsi="Cambria Math" w:cs="Calibri"/>
                        <w:color w:val="000000" w:themeColor="text1"/>
                        <w:sz w:val="24"/>
                        <w:szCs w:val="24"/>
                      </w:rPr>
                      <m:t>γ</m:t>
                    </m:r>
                  </m:den>
                </m:f>
              </m:sup>
            </m:sSup>
          </m:e>
        </m:d>
      </m:oMath>
      <w:r w:rsidR="00C313D0">
        <w:rPr>
          <w:rFonts w:eastAsia="Calibri" w:cs="Calibri"/>
          <w:color w:val="000000" w:themeColor="text1"/>
          <w:sz w:val="24"/>
          <w:szCs w:val="24"/>
        </w:rPr>
        <w:t xml:space="preserve">. </w:t>
      </w:r>
      <w:r w:rsidR="00503DE9">
        <w:rPr>
          <w:rFonts w:eastAsia="Calibri" w:cs="Calibri"/>
          <w:color w:val="000000" w:themeColor="text1"/>
          <w:sz w:val="24"/>
          <w:szCs w:val="24"/>
        </w:rPr>
        <w:t xml:space="preserve">Using </w:t>
      </w:r>
      <w:r w:rsidR="0013082A">
        <w:rPr>
          <w:rFonts w:eastAsia="Calibri" w:cs="Calibri"/>
          <w:color w:val="000000" w:themeColor="text1"/>
          <w:sz w:val="24"/>
          <w:szCs w:val="24"/>
        </w:rPr>
        <w:t xml:space="preserve">initial </w:t>
      </w:r>
      <w:r w:rsidR="00503DE9">
        <w:rPr>
          <w:rFonts w:eastAsia="Calibri" w:cs="Calibri"/>
          <w:color w:val="000000" w:themeColor="text1"/>
          <w:sz w:val="24"/>
          <w:szCs w:val="24"/>
        </w:rPr>
        <w:t xml:space="preserve">vapor volume as the value of </w:t>
      </w:r>
      <w:r w:rsidR="00D81C5E">
        <w:rPr>
          <w:rFonts w:eastAsia="Calibri" w:cs="Calibri"/>
          <w:color w:val="000000" w:themeColor="text1"/>
          <w:sz w:val="24"/>
          <w:szCs w:val="24"/>
        </w:rPr>
        <w:t xml:space="preserve">vapor in this model worked ok as a </w:t>
      </w:r>
      <w:r w:rsidR="00D81C5E">
        <w:rPr>
          <w:rFonts w:eastAsia="Calibri" w:cs="Calibri"/>
          <w:color w:val="000000" w:themeColor="text1"/>
          <w:sz w:val="24"/>
          <w:szCs w:val="24"/>
        </w:rPr>
        <w:lastRenderedPageBreak/>
        <w:t xml:space="preserve">prediction, however, </w:t>
      </w:r>
      <w:r w:rsidR="0013082A">
        <w:rPr>
          <w:rFonts w:eastAsia="Calibri" w:cs="Calibri"/>
          <w:color w:val="000000" w:themeColor="text1"/>
          <w:sz w:val="24"/>
          <w:szCs w:val="24"/>
        </w:rPr>
        <w:t>using net</w:t>
      </w:r>
      <w:r w:rsidR="000D6A40">
        <w:rPr>
          <w:rFonts w:eastAsia="Calibri" w:cs="Calibri"/>
          <w:color w:val="000000" w:themeColor="text1"/>
          <w:sz w:val="24"/>
          <w:szCs w:val="24"/>
        </w:rPr>
        <w:t xml:space="preserve"> </w:t>
      </w:r>
      <w:r w:rsidR="0013082A">
        <w:rPr>
          <w:rFonts w:eastAsia="Calibri" w:cs="Calibri"/>
          <w:color w:val="000000" w:themeColor="text1"/>
          <w:sz w:val="24"/>
          <w:szCs w:val="24"/>
        </w:rPr>
        <w:t xml:space="preserve">vapor volume </w:t>
      </w:r>
      <w:r w:rsidR="00C87F36">
        <w:rPr>
          <w:rFonts w:eastAsia="Calibri" w:cs="Calibri"/>
          <w:color w:val="000000" w:themeColor="text1"/>
          <w:sz w:val="24"/>
          <w:szCs w:val="24"/>
        </w:rPr>
        <w:t>– i</w:t>
      </w:r>
      <w:r w:rsidR="0013082A">
        <w:rPr>
          <w:rFonts w:eastAsia="Calibri" w:cs="Calibri"/>
          <w:color w:val="000000" w:themeColor="text1"/>
          <w:sz w:val="24"/>
          <w:szCs w:val="24"/>
        </w:rPr>
        <w:t>nitial vapor volume</w:t>
      </w:r>
      <w:r w:rsidR="00C87F36">
        <w:rPr>
          <w:rFonts w:eastAsia="Calibri" w:cs="Calibri"/>
          <w:color w:val="000000" w:themeColor="text1"/>
          <w:sz w:val="24"/>
          <w:szCs w:val="24"/>
        </w:rPr>
        <w:t xml:space="preserve"> (“vapor_vol”)</w:t>
      </w:r>
      <w:r w:rsidR="0013082A">
        <w:rPr>
          <w:rFonts w:eastAsia="Calibri" w:cs="Calibri"/>
          <w:color w:val="000000" w:themeColor="text1"/>
          <w:sz w:val="24"/>
          <w:szCs w:val="24"/>
        </w:rPr>
        <w:t xml:space="preserve"> + vapor produced through flashing of liquid</w:t>
      </w:r>
      <w:r w:rsidR="00C87F36">
        <w:rPr>
          <w:rFonts w:eastAsia="Calibri" w:cs="Calibri"/>
          <w:color w:val="000000" w:themeColor="text1"/>
          <w:sz w:val="24"/>
          <w:szCs w:val="24"/>
        </w:rPr>
        <w:t xml:space="preserve"> –</w:t>
      </w:r>
      <w:r w:rsidR="00D4778B">
        <w:rPr>
          <w:rFonts w:eastAsia="Calibri" w:cs="Calibri"/>
          <w:color w:val="000000" w:themeColor="text1"/>
          <w:sz w:val="24"/>
          <w:szCs w:val="24"/>
        </w:rPr>
        <w:t xml:space="preserve"> unfortunately did not work as well</w:t>
      </w:r>
      <w:r w:rsidR="00B3436F">
        <w:rPr>
          <w:rFonts w:eastAsia="Calibri" w:cs="Calibri"/>
          <w:color w:val="000000" w:themeColor="text1"/>
          <w:sz w:val="24"/>
          <w:szCs w:val="24"/>
        </w:rPr>
        <w:t xml:space="preserve">. This was </w:t>
      </w:r>
      <w:r w:rsidR="00983447">
        <w:rPr>
          <w:rFonts w:eastAsia="Calibri" w:cs="Calibri"/>
          <w:color w:val="000000" w:themeColor="text1"/>
          <w:sz w:val="24"/>
          <w:szCs w:val="24"/>
        </w:rPr>
        <w:t>observed through plots</w:t>
      </w:r>
      <w:r w:rsidR="00B3436F">
        <w:rPr>
          <w:rFonts w:eastAsia="Calibri" w:cs="Calibri"/>
          <w:color w:val="000000" w:themeColor="text1"/>
          <w:sz w:val="24"/>
          <w:szCs w:val="24"/>
        </w:rPr>
        <w:t xml:space="preserve"> and</w:t>
      </w:r>
      <w:r w:rsidR="00983447">
        <w:rPr>
          <w:rFonts w:eastAsia="Calibri" w:cs="Calibri"/>
          <w:color w:val="000000" w:themeColor="text1"/>
          <w:sz w:val="24"/>
          <w:szCs w:val="24"/>
        </w:rPr>
        <w:t xml:space="preserve"> </w:t>
      </w:r>
      <w:r w:rsidR="00E45991">
        <w:rPr>
          <w:rFonts w:eastAsia="Calibri" w:cs="Calibri"/>
          <w:color w:val="000000" w:themeColor="text1"/>
          <w:sz w:val="24"/>
          <w:szCs w:val="24"/>
        </w:rPr>
        <w:t xml:space="preserve">correlations </w:t>
      </w:r>
      <w:r w:rsidR="00B3436F">
        <w:rPr>
          <w:rFonts w:eastAsia="Calibri" w:cs="Calibri"/>
          <w:color w:val="000000" w:themeColor="text1"/>
          <w:sz w:val="24"/>
          <w:szCs w:val="24"/>
        </w:rPr>
        <w:t xml:space="preserve">between </w:t>
      </w:r>
      <w:r w:rsidR="001019D6">
        <w:rPr>
          <w:rFonts w:eastAsia="Calibri" w:cs="Calibri"/>
          <w:color w:val="000000" w:themeColor="text1"/>
          <w:sz w:val="24"/>
          <w:szCs w:val="24"/>
        </w:rPr>
        <w:t>itself and t</w:t>
      </w:r>
      <w:r w:rsidR="00923749">
        <w:rPr>
          <w:rFonts w:eastAsia="Calibri" w:cs="Calibri"/>
          <w:color w:val="000000" w:themeColor="text1"/>
          <w:sz w:val="24"/>
          <w:szCs w:val="24"/>
        </w:rPr>
        <w:t xml:space="preserve">gt_pressure, as well as its </w:t>
      </w:r>
      <w:r w:rsidR="00E16591">
        <w:rPr>
          <w:rFonts w:eastAsia="Calibri" w:cs="Calibri"/>
          <w:color w:val="000000" w:themeColor="text1"/>
          <w:sz w:val="24"/>
          <w:szCs w:val="24"/>
        </w:rPr>
        <w:t>performance as a predictor</w:t>
      </w:r>
      <w:r w:rsidR="00BE5561">
        <w:rPr>
          <w:rFonts w:eastAsia="Calibri" w:cs="Calibri"/>
          <w:color w:val="000000" w:themeColor="text1"/>
          <w:sz w:val="24"/>
          <w:szCs w:val="24"/>
        </w:rPr>
        <w:t xml:space="preserve"> in models instead of </w:t>
      </w:r>
      <m:oMath>
        <m:sSub>
          <m:sSubPr>
            <m:ctrlPr>
              <w:rPr>
                <w:rFonts w:ascii="Cambria Math" w:eastAsia="Calibri" w:hAnsi="Cambria Math" w:cs="Calibri"/>
                <w:i/>
                <w:color w:val="000000" w:themeColor="text1"/>
                <w:sz w:val="24"/>
                <w:szCs w:val="24"/>
              </w:rPr>
            </m:ctrlPr>
          </m:sSubPr>
          <m:e>
            <m:r>
              <w:rPr>
                <w:rFonts w:ascii="Cambria Math" w:eastAsia="Calibri" w:hAnsi="Cambria Math" w:cs="Calibri"/>
                <w:color w:val="000000" w:themeColor="text1"/>
                <w:sz w:val="24"/>
                <w:szCs w:val="24"/>
              </w:rPr>
              <m:t>E</m:t>
            </m:r>
          </m:e>
          <m:sub>
            <m:r>
              <w:rPr>
                <w:rFonts w:ascii="Cambria Math" w:eastAsia="Calibri" w:hAnsi="Cambria Math" w:cs="Calibri"/>
                <w:color w:val="000000" w:themeColor="text1"/>
                <w:sz w:val="24"/>
                <w:szCs w:val="24"/>
              </w:rPr>
              <m:t>v</m:t>
            </m:r>
          </m:sub>
        </m:sSub>
      </m:oMath>
      <w:r w:rsidR="00BE5561">
        <w:rPr>
          <w:rFonts w:eastAsia="Calibri" w:cs="Calibri"/>
          <w:color w:val="000000" w:themeColor="text1"/>
          <w:sz w:val="24"/>
          <w:szCs w:val="24"/>
        </w:rPr>
        <w:t xml:space="preserve"> calculated with </w:t>
      </w:r>
      <w:r w:rsidR="00C87F36">
        <w:rPr>
          <w:rFonts w:eastAsia="Calibri" w:cs="Calibri"/>
          <w:color w:val="000000" w:themeColor="text1"/>
          <w:sz w:val="24"/>
          <w:szCs w:val="24"/>
        </w:rPr>
        <w:t>vapor_vol</w:t>
      </w:r>
      <w:r w:rsidR="00BE5561">
        <w:rPr>
          <w:rFonts w:eastAsia="Calibri" w:cs="Calibri"/>
          <w:color w:val="000000" w:themeColor="text1"/>
          <w:sz w:val="24"/>
          <w:szCs w:val="24"/>
        </w:rPr>
        <w:t xml:space="preserve"> (which was deemed to be a suitable predictor due to </w:t>
      </w:r>
      <w:r w:rsidR="00641D8B">
        <w:rPr>
          <w:rFonts w:eastAsia="Calibri" w:cs="Calibri"/>
          <w:color w:val="000000" w:themeColor="text1"/>
          <w:sz w:val="24"/>
          <w:szCs w:val="24"/>
        </w:rPr>
        <w:t xml:space="preserve">having a stronger correlation, and </w:t>
      </w:r>
      <w:r w:rsidR="0043494F">
        <w:rPr>
          <w:rFonts w:eastAsia="Calibri" w:cs="Calibri"/>
          <w:color w:val="000000" w:themeColor="text1"/>
          <w:sz w:val="24"/>
          <w:szCs w:val="24"/>
        </w:rPr>
        <w:t>a decent improvement in performance when used over correlated predictors such as net</w:t>
      </w:r>
      <w:r w:rsidR="000D6A40">
        <w:rPr>
          <w:rFonts w:eastAsia="Calibri" w:cs="Calibri"/>
          <w:color w:val="000000" w:themeColor="text1"/>
          <w:sz w:val="24"/>
          <w:szCs w:val="24"/>
        </w:rPr>
        <w:t xml:space="preserve"> vap</w:t>
      </w:r>
      <w:r w:rsidR="00A40ED3">
        <w:rPr>
          <w:rFonts w:eastAsia="Calibri" w:cs="Calibri"/>
          <w:color w:val="000000" w:themeColor="text1"/>
          <w:sz w:val="24"/>
          <w:szCs w:val="24"/>
        </w:rPr>
        <w:t xml:space="preserve">our </w:t>
      </w:r>
      <w:r w:rsidR="0043494F">
        <w:rPr>
          <w:rFonts w:eastAsia="Calibri" w:cs="Calibri"/>
          <w:color w:val="000000" w:themeColor="text1"/>
          <w:sz w:val="24"/>
          <w:szCs w:val="24"/>
        </w:rPr>
        <w:t>volume</w:t>
      </w:r>
      <w:r w:rsidR="00C87F36">
        <w:rPr>
          <w:rFonts w:eastAsia="Calibri" w:cs="Calibri"/>
          <w:color w:val="000000" w:themeColor="text1"/>
          <w:sz w:val="24"/>
          <w:szCs w:val="24"/>
        </w:rPr>
        <w:t xml:space="preserve"> and</w:t>
      </w:r>
      <w:r w:rsidR="007A55F5">
        <w:rPr>
          <w:rFonts w:eastAsia="Calibri" w:cs="Calibri"/>
          <w:color w:val="000000" w:themeColor="text1"/>
          <w:sz w:val="24"/>
          <w:szCs w:val="24"/>
        </w:rPr>
        <w:t xml:space="preserve"> </w:t>
      </w:r>
      <w:r w:rsidR="00C87F36">
        <w:rPr>
          <w:rFonts w:eastAsia="Calibri" w:cs="Calibri"/>
          <w:color w:val="000000" w:themeColor="text1"/>
          <w:sz w:val="24"/>
          <w:szCs w:val="24"/>
        </w:rPr>
        <w:t>vap</w:t>
      </w:r>
      <w:r w:rsidR="007A55F5">
        <w:rPr>
          <w:rFonts w:eastAsia="Calibri" w:cs="Calibri"/>
          <w:color w:val="000000" w:themeColor="text1"/>
          <w:sz w:val="24"/>
          <w:szCs w:val="24"/>
        </w:rPr>
        <w:t>o</w:t>
      </w:r>
      <w:r w:rsidR="00C87F36">
        <w:rPr>
          <w:rFonts w:eastAsia="Calibri" w:cs="Calibri"/>
          <w:color w:val="000000" w:themeColor="text1"/>
          <w:sz w:val="24"/>
          <w:szCs w:val="24"/>
        </w:rPr>
        <w:t>r_vol.</w:t>
      </w:r>
    </w:p>
    <w:p w14:paraId="3A5CC9DC" w14:textId="77777777" w:rsidR="00E93E61" w:rsidRPr="0065327B" w:rsidRDefault="00E93E61" w:rsidP="004C3A68">
      <w:pPr>
        <w:jc w:val="both"/>
        <w:rPr>
          <w:rFonts w:eastAsia="Calibri" w:cs="Calibri"/>
          <w:color w:val="000000" w:themeColor="text1"/>
          <w:sz w:val="20"/>
          <w:szCs w:val="20"/>
        </w:rPr>
      </w:pPr>
    </w:p>
    <w:p w14:paraId="5875E3B2" w14:textId="36BB0EC7" w:rsidR="001318AE" w:rsidRDefault="001318AE" w:rsidP="001318AE">
      <w:pPr>
        <w:pStyle w:val="Heading1"/>
        <w:rPr>
          <w:rFonts w:eastAsia="Calibri"/>
        </w:rPr>
      </w:pPr>
      <w:bookmarkStart w:id="15" w:name="_Toc165840932"/>
      <w:r>
        <w:rPr>
          <w:rFonts w:eastAsia="Calibri"/>
        </w:rPr>
        <w:t>Model Development</w:t>
      </w:r>
      <w:bookmarkEnd w:id="15"/>
    </w:p>
    <w:p w14:paraId="6C74A03A" w14:textId="07CA2937" w:rsidR="004C3A68" w:rsidRDefault="005E38A0" w:rsidP="005E38A0">
      <w:pPr>
        <w:pStyle w:val="Heading2"/>
        <w:rPr>
          <w:rFonts w:eastAsia="Calibri"/>
        </w:rPr>
      </w:pPr>
      <w:r>
        <w:rPr>
          <w:rFonts w:eastAsia="Calibri"/>
        </w:rPr>
        <w:t xml:space="preserve"> </w:t>
      </w:r>
      <w:bookmarkStart w:id="16" w:name="_Toc165840933"/>
      <w:r>
        <w:rPr>
          <w:rFonts w:eastAsia="Calibri"/>
        </w:rPr>
        <w:t>Model Selection</w:t>
      </w:r>
      <w:bookmarkEnd w:id="16"/>
    </w:p>
    <w:p w14:paraId="69EDB6D6" w14:textId="1478E0A5" w:rsidR="0034322D" w:rsidRDefault="009031CA" w:rsidP="00536045">
      <w:pPr>
        <w:jc w:val="both"/>
        <w:rPr>
          <w:rFonts w:eastAsia="Calibri" w:cs="Calibri"/>
          <w:color w:val="000000" w:themeColor="text1"/>
          <w:sz w:val="24"/>
          <w:szCs w:val="24"/>
        </w:rPr>
      </w:pPr>
      <w:r>
        <w:rPr>
          <w:rFonts w:eastAsia="Calibri" w:cs="Calibri"/>
          <w:color w:val="000000" w:themeColor="text1"/>
          <w:sz w:val="24"/>
          <w:szCs w:val="24"/>
        </w:rPr>
        <w:t xml:space="preserve">The main types of models considered for this assignment were linear regression, </w:t>
      </w:r>
      <w:r w:rsidR="00536045">
        <w:rPr>
          <w:rFonts w:eastAsia="Calibri" w:cs="Calibri"/>
          <w:color w:val="000000" w:themeColor="text1"/>
          <w:sz w:val="24"/>
          <w:szCs w:val="24"/>
        </w:rPr>
        <w:t>SVR, random forest, XGBoost</w:t>
      </w:r>
      <w:r w:rsidR="005D7952">
        <w:rPr>
          <w:rFonts w:eastAsia="Calibri" w:cs="Calibri"/>
          <w:color w:val="000000" w:themeColor="text1"/>
          <w:sz w:val="24"/>
          <w:szCs w:val="24"/>
        </w:rPr>
        <w:t xml:space="preserve"> and Neural Networks.</w:t>
      </w:r>
      <w:r w:rsidR="006974A1">
        <w:rPr>
          <w:rFonts w:eastAsia="Calibri" w:cs="Calibri"/>
          <w:color w:val="000000" w:themeColor="text1"/>
          <w:sz w:val="24"/>
          <w:szCs w:val="24"/>
        </w:rPr>
        <w:t xml:space="preserve"> In attempt to prevent data leakage </w:t>
      </w:r>
      <w:r w:rsidR="00982359">
        <w:rPr>
          <w:rFonts w:eastAsia="Calibri" w:cs="Calibri"/>
          <w:color w:val="000000" w:themeColor="text1"/>
          <w:sz w:val="24"/>
          <w:szCs w:val="24"/>
        </w:rPr>
        <w:t>and improve the accuracy of local metric predictions, a hold-out style validation was used</w:t>
      </w:r>
      <w:r w:rsidR="00261330">
        <w:rPr>
          <w:rFonts w:eastAsia="Calibri" w:cs="Calibri"/>
          <w:color w:val="000000" w:themeColor="text1"/>
          <w:sz w:val="24"/>
          <w:szCs w:val="24"/>
        </w:rPr>
        <w:t xml:space="preserve"> throughout. </w:t>
      </w:r>
      <w:r w:rsidR="002D39EB">
        <w:rPr>
          <w:rFonts w:eastAsia="Calibri" w:cs="Calibri"/>
          <w:color w:val="000000" w:themeColor="text1"/>
          <w:sz w:val="24"/>
          <w:szCs w:val="24"/>
        </w:rPr>
        <w:t xml:space="preserve">There was experimentation with </w:t>
      </w:r>
      <w:r w:rsidR="003A2F44">
        <w:rPr>
          <w:rFonts w:eastAsia="Calibri" w:cs="Calibri"/>
          <w:color w:val="000000" w:themeColor="text1"/>
          <w:sz w:val="24"/>
          <w:szCs w:val="24"/>
        </w:rPr>
        <w:t>cross validation</w:t>
      </w:r>
      <w:r w:rsidR="00415160">
        <w:rPr>
          <w:rFonts w:eastAsia="Calibri" w:cs="Calibri"/>
          <w:color w:val="000000" w:themeColor="text1"/>
          <w:sz w:val="24"/>
          <w:szCs w:val="24"/>
        </w:rPr>
        <w:t xml:space="preserve"> and different </w:t>
      </w:r>
      <w:r w:rsidR="00EC6BE8">
        <w:rPr>
          <w:rFonts w:eastAsia="Calibri" w:cs="Calibri"/>
          <w:color w:val="000000" w:themeColor="text1"/>
          <w:sz w:val="24"/>
          <w:szCs w:val="24"/>
        </w:rPr>
        <w:t xml:space="preserve">train/validation/test splits, but ultimately the </w:t>
      </w:r>
      <w:r w:rsidR="00430AAD">
        <w:rPr>
          <w:rFonts w:eastAsia="Calibri" w:cs="Calibri"/>
          <w:color w:val="000000" w:themeColor="text1"/>
          <w:sz w:val="24"/>
          <w:szCs w:val="24"/>
        </w:rPr>
        <w:t xml:space="preserve">models that seemed to perform the best (based on both local and submission accuracy) </w:t>
      </w:r>
      <w:r w:rsidR="007276ED">
        <w:rPr>
          <w:rFonts w:eastAsia="Calibri" w:cs="Calibri"/>
          <w:color w:val="000000" w:themeColor="text1"/>
          <w:sz w:val="24"/>
          <w:szCs w:val="24"/>
        </w:rPr>
        <w:t>were hold-out validation methods with a</w:t>
      </w:r>
      <w:r w:rsidR="003A65F8">
        <w:rPr>
          <w:rFonts w:eastAsia="Calibri" w:cs="Calibri"/>
          <w:color w:val="000000" w:themeColor="text1"/>
          <w:sz w:val="24"/>
          <w:szCs w:val="24"/>
        </w:rPr>
        <w:t>n approx. 80/10/10 split</w:t>
      </w:r>
      <w:r w:rsidR="007276ED">
        <w:rPr>
          <w:rFonts w:eastAsia="Calibri" w:cs="Calibri"/>
          <w:color w:val="000000" w:themeColor="text1"/>
          <w:sz w:val="24"/>
          <w:szCs w:val="24"/>
        </w:rPr>
        <w:t xml:space="preserve"> </w:t>
      </w:r>
      <w:r w:rsidR="00D32214">
        <w:rPr>
          <w:rFonts w:eastAsia="Calibri" w:cs="Calibri"/>
          <w:color w:val="000000" w:themeColor="text1"/>
          <w:sz w:val="24"/>
          <w:szCs w:val="24"/>
        </w:rPr>
        <w:t xml:space="preserve">– the final choice was </w:t>
      </w:r>
      <w:r w:rsidR="00517645">
        <w:rPr>
          <w:rFonts w:eastAsia="Calibri" w:cs="Calibri"/>
          <w:color w:val="000000" w:themeColor="text1"/>
          <w:sz w:val="24"/>
          <w:szCs w:val="24"/>
        </w:rPr>
        <w:t>an</w:t>
      </w:r>
      <w:r w:rsidR="00D32214">
        <w:rPr>
          <w:rFonts w:eastAsia="Calibri" w:cs="Calibri"/>
          <w:color w:val="000000" w:themeColor="text1"/>
          <w:sz w:val="24"/>
          <w:szCs w:val="24"/>
        </w:rPr>
        <w:t xml:space="preserve"> 80/12/8 split as this </w:t>
      </w:r>
      <w:r w:rsidR="0002205D">
        <w:rPr>
          <w:rFonts w:eastAsia="Calibri" w:cs="Calibri"/>
          <w:color w:val="000000" w:themeColor="text1"/>
          <w:sz w:val="24"/>
          <w:szCs w:val="24"/>
        </w:rPr>
        <w:t xml:space="preserve">also allowed for </w:t>
      </w:r>
      <w:r w:rsidR="007D0CED">
        <w:rPr>
          <w:rFonts w:eastAsia="Calibri" w:cs="Calibri"/>
          <w:color w:val="000000" w:themeColor="text1"/>
          <w:sz w:val="24"/>
          <w:szCs w:val="24"/>
        </w:rPr>
        <w:t xml:space="preserve">a </w:t>
      </w:r>
      <w:r w:rsidR="0002205D">
        <w:rPr>
          <w:rFonts w:eastAsia="Calibri" w:cs="Calibri"/>
          <w:color w:val="000000" w:themeColor="text1"/>
          <w:sz w:val="24"/>
          <w:szCs w:val="24"/>
        </w:rPr>
        <w:t xml:space="preserve">maximisation of </w:t>
      </w:r>
      <w:r w:rsidR="00A01FC1">
        <w:rPr>
          <w:rFonts w:eastAsia="Calibri" w:cs="Calibri"/>
          <w:color w:val="000000" w:themeColor="text1"/>
          <w:sz w:val="24"/>
          <w:szCs w:val="24"/>
        </w:rPr>
        <w:t xml:space="preserve">training </w:t>
      </w:r>
      <w:r w:rsidR="00552629">
        <w:rPr>
          <w:rFonts w:eastAsia="Calibri" w:cs="Calibri"/>
          <w:color w:val="000000" w:themeColor="text1"/>
          <w:sz w:val="24"/>
          <w:szCs w:val="24"/>
        </w:rPr>
        <w:t>data but</w:t>
      </w:r>
      <w:r w:rsidR="007D0CED">
        <w:rPr>
          <w:rFonts w:eastAsia="Calibri" w:cs="Calibri"/>
          <w:color w:val="000000" w:themeColor="text1"/>
          <w:sz w:val="24"/>
          <w:szCs w:val="24"/>
        </w:rPr>
        <w:t xml:space="preserve"> </w:t>
      </w:r>
      <w:r w:rsidR="00670AB5">
        <w:rPr>
          <w:rFonts w:eastAsia="Calibri" w:cs="Calibri"/>
          <w:color w:val="000000" w:themeColor="text1"/>
          <w:sz w:val="24"/>
          <w:szCs w:val="24"/>
        </w:rPr>
        <w:t xml:space="preserve">allowed for </w:t>
      </w:r>
      <w:r w:rsidR="00622285">
        <w:rPr>
          <w:rFonts w:eastAsia="Calibri" w:cs="Calibri"/>
          <w:color w:val="000000" w:themeColor="text1"/>
          <w:sz w:val="24"/>
          <w:szCs w:val="24"/>
        </w:rPr>
        <w:t>each model iteration to be evaluated on slightly more data during train.</w:t>
      </w:r>
      <w:r w:rsidR="008252FF">
        <w:rPr>
          <w:rFonts w:eastAsia="Calibri" w:cs="Calibri"/>
          <w:color w:val="000000" w:themeColor="text1"/>
          <w:sz w:val="24"/>
          <w:szCs w:val="24"/>
        </w:rPr>
        <w:t xml:space="preserve"> </w:t>
      </w:r>
      <w:r w:rsidR="00BB1CAD">
        <w:rPr>
          <w:rFonts w:eastAsia="Calibri" w:cs="Calibri"/>
          <w:color w:val="000000" w:themeColor="text1"/>
          <w:sz w:val="24"/>
          <w:szCs w:val="24"/>
        </w:rPr>
        <w:t xml:space="preserve">Additionally, data was split by “event_num”, keeping </w:t>
      </w:r>
      <w:r w:rsidR="0065327B">
        <w:rPr>
          <w:rFonts w:eastAsia="Calibri" w:cs="Calibri"/>
          <w:color w:val="000000" w:themeColor="text1"/>
          <w:sz w:val="24"/>
          <w:szCs w:val="24"/>
        </w:rPr>
        <w:t>measurements</w:t>
      </w:r>
      <w:r w:rsidR="00BB1CAD">
        <w:rPr>
          <w:rFonts w:eastAsia="Calibri" w:cs="Calibri"/>
          <w:color w:val="000000" w:themeColor="text1"/>
          <w:sz w:val="24"/>
          <w:szCs w:val="24"/>
        </w:rPr>
        <w:t xml:space="preserve"> from </w:t>
      </w:r>
      <w:r w:rsidR="0065327B">
        <w:rPr>
          <w:rFonts w:eastAsia="Calibri" w:cs="Calibri"/>
          <w:color w:val="000000" w:themeColor="text1"/>
          <w:sz w:val="24"/>
          <w:szCs w:val="24"/>
        </w:rPr>
        <w:t>the same explosion together, to try and prevent overfitting (we don’t want to train and validate/test on similar data).</w:t>
      </w:r>
    </w:p>
    <w:p w14:paraId="0C83A7B8" w14:textId="3326EE73" w:rsidR="00D45AD5" w:rsidRDefault="00283F9A" w:rsidP="00283F9A">
      <w:pPr>
        <w:pStyle w:val="Heading3"/>
        <w:rPr>
          <w:rFonts w:eastAsia="Calibri"/>
        </w:rPr>
      </w:pPr>
      <w:bookmarkStart w:id="17" w:name="_Toc165840934"/>
      <w:r>
        <w:rPr>
          <w:rFonts w:eastAsia="Calibri"/>
        </w:rPr>
        <w:t>Linear Regression</w:t>
      </w:r>
      <w:bookmarkEnd w:id="17"/>
    </w:p>
    <w:p w14:paraId="2AFD5748" w14:textId="7AC23B76" w:rsidR="0034322D" w:rsidRDefault="008E7E40" w:rsidP="00133232">
      <w:pPr>
        <w:jc w:val="both"/>
        <w:rPr>
          <w:rFonts w:eastAsia="Calibri" w:cs="Calibri"/>
          <w:color w:val="000000" w:themeColor="text1"/>
          <w:sz w:val="24"/>
          <w:szCs w:val="24"/>
        </w:rPr>
      </w:pPr>
      <w:r>
        <w:rPr>
          <w:rFonts w:eastAsia="Calibri" w:cs="Calibri"/>
          <w:color w:val="000000" w:themeColor="text1"/>
          <w:sz w:val="24"/>
          <w:szCs w:val="24"/>
        </w:rPr>
        <w:t>The first type of model considered was linear regression</w:t>
      </w:r>
      <w:r w:rsidR="00175D27">
        <w:rPr>
          <w:rFonts w:eastAsia="Calibri" w:cs="Calibri"/>
          <w:color w:val="000000" w:themeColor="text1"/>
          <w:sz w:val="24"/>
          <w:szCs w:val="24"/>
        </w:rPr>
        <w:t>, in attempt to establish a baseline for the other models to go off of.</w:t>
      </w:r>
      <w:r w:rsidR="00A01C94">
        <w:rPr>
          <w:rFonts w:eastAsia="Calibri" w:cs="Calibri"/>
          <w:color w:val="000000" w:themeColor="text1"/>
          <w:sz w:val="24"/>
          <w:szCs w:val="24"/>
        </w:rPr>
        <w:t xml:space="preserve"> This was done using in-built Python packages</w:t>
      </w:r>
      <w:r w:rsidR="00133232">
        <w:rPr>
          <w:rFonts w:eastAsia="Calibri" w:cs="Calibri"/>
          <w:color w:val="000000" w:themeColor="text1"/>
          <w:sz w:val="24"/>
          <w:szCs w:val="24"/>
        </w:rPr>
        <w:t xml:space="preserve"> for regression, then implementing a </w:t>
      </w:r>
      <w:r w:rsidR="002812E6">
        <w:rPr>
          <w:rFonts w:eastAsia="Calibri" w:cs="Calibri"/>
          <w:color w:val="000000" w:themeColor="text1"/>
          <w:sz w:val="24"/>
          <w:szCs w:val="24"/>
        </w:rPr>
        <w:t xml:space="preserve">function that would utilise forward-selection based on AIC, </w:t>
      </w:r>
      <m:oMath>
        <m:sSup>
          <m:sSupPr>
            <m:ctrlPr>
              <w:rPr>
                <w:rFonts w:ascii="Cambria Math" w:eastAsia="Calibri" w:hAnsi="Cambria Math" w:cs="Calibri"/>
                <w:i/>
                <w:color w:val="000000" w:themeColor="text1"/>
                <w:sz w:val="24"/>
                <w:szCs w:val="24"/>
              </w:rPr>
            </m:ctrlPr>
          </m:sSupPr>
          <m:e>
            <m:r>
              <w:rPr>
                <w:rFonts w:ascii="Cambria Math" w:eastAsia="Calibri" w:hAnsi="Cambria Math" w:cs="Calibri"/>
                <w:color w:val="000000" w:themeColor="text1"/>
                <w:sz w:val="24"/>
                <w:szCs w:val="24"/>
              </w:rPr>
              <m:t>R</m:t>
            </m:r>
          </m:e>
          <m:sup>
            <m:r>
              <w:rPr>
                <w:rFonts w:ascii="Cambria Math" w:eastAsia="Calibri" w:hAnsi="Cambria Math" w:cs="Calibri"/>
                <w:color w:val="000000" w:themeColor="text1"/>
                <w:sz w:val="24"/>
                <w:szCs w:val="24"/>
              </w:rPr>
              <m:t>2</m:t>
            </m:r>
          </m:sup>
        </m:sSup>
      </m:oMath>
      <w:r w:rsidR="002812E6">
        <w:rPr>
          <w:rFonts w:eastAsia="Calibri" w:cs="Calibri"/>
          <w:color w:val="000000" w:themeColor="text1"/>
          <w:sz w:val="24"/>
          <w:szCs w:val="24"/>
        </w:rPr>
        <w:t xml:space="preserve"> and MAPE along with user-inputs and decisions</w:t>
      </w:r>
      <w:r w:rsidR="004628A8">
        <w:rPr>
          <w:rFonts w:eastAsia="Calibri" w:cs="Calibri"/>
          <w:color w:val="000000" w:themeColor="text1"/>
          <w:sz w:val="24"/>
          <w:szCs w:val="24"/>
        </w:rPr>
        <w:t xml:space="preserve"> to create a model for all data. </w:t>
      </w:r>
      <w:r w:rsidR="00865EA6">
        <w:rPr>
          <w:rFonts w:eastAsia="Calibri" w:cs="Calibri"/>
          <w:color w:val="000000" w:themeColor="text1"/>
          <w:sz w:val="24"/>
          <w:szCs w:val="24"/>
        </w:rPr>
        <w:t>This initially performed terribly, with MAPE scores above</w:t>
      </w:r>
      <w:r w:rsidR="00CF42AA">
        <w:rPr>
          <w:rFonts w:eastAsia="Calibri" w:cs="Calibri"/>
          <w:color w:val="000000" w:themeColor="text1"/>
          <w:sz w:val="24"/>
          <w:szCs w:val="24"/>
        </w:rPr>
        <w:t xml:space="preserve"> 1. This eventually was reduced </w:t>
      </w:r>
      <w:r w:rsidR="00953344">
        <w:rPr>
          <w:rFonts w:eastAsia="Calibri" w:cs="Calibri"/>
          <w:color w:val="000000" w:themeColor="text1"/>
          <w:sz w:val="24"/>
          <w:szCs w:val="24"/>
        </w:rPr>
        <w:t xml:space="preserve">through separating data by the side of the obstacle they were located on, before being reduced further </w:t>
      </w:r>
      <w:r w:rsidR="00307C5F">
        <w:rPr>
          <w:rFonts w:eastAsia="Calibri" w:cs="Calibri"/>
          <w:color w:val="000000" w:themeColor="text1"/>
          <w:sz w:val="24"/>
          <w:szCs w:val="24"/>
        </w:rPr>
        <w:t xml:space="preserve">by creating models specific to each sensor </w:t>
      </w:r>
      <w:r w:rsidR="008C6BD2">
        <w:rPr>
          <w:rFonts w:eastAsia="Calibri" w:cs="Calibri"/>
          <w:color w:val="000000" w:themeColor="text1"/>
          <w:sz w:val="24"/>
          <w:szCs w:val="24"/>
        </w:rPr>
        <w:t xml:space="preserve">(using the same predictors for similar sensors), </w:t>
      </w:r>
      <w:r w:rsidR="002D47B4">
        <w:rPr>
          <w:rFonts w:eastAsia="Calibri" w:cs="Calibri"/>
          <w:color w:val="000000" w:themeColor="text1"/>
          <w:sz w:val="24"/>
          <w:szCs w:val="24"/>
        </w:rPr>
        <w:t xml:space="preserve">however unsurprisingly, </w:t>
      </w:r>
      <w:r w:rsidR="00B8570F">
        <w:rPr>
          <w:rFonts w:eastAsia="Calibri" w:cs="Calibri"/>
          <w:color w:val="000000" w:themeColor="text1"/>
          <w:sz w:val="24"/>
          <w:szCs w:val="24"/>
        </w:rPr>
        <w:t xml:space="preserve">evaluation metrics were still horrible. </w:t>
      </w:r>
      <w:r w:rsidR="00DB5521">
        <w:rPr>
          <w:rFonts w:eastAsia="Calibri" w:cs="Calibri"/>
          <w:color w:val="000000" w:themeColor="text1"/>
          <w:sz w:val="24"/>
          <w:szCs w:val="24"/>
        </w:rPr>
        <w:t xml:space="preserve">Linear models were discontinued shortly after </w:t>
      </w:r>
      <w:r w:rsidR="00256BF5">
        <w:rPr>
          <w:rFonts w:eastAsia="Calibri" w:cs="Calibri"/>
          <w:color w:val="000000" w:themeColor="text1"/>
          <w:sz w:val="24"/>
          <w:szCs w:val="24"/>
        </w:rPr>
        <w:t>–</w:t>
      </w:r>
      <w:r w:rsidR="00DB5521">
        <w:rPr>
          <w:rFonts w:eastAsia="Calibri" w:cs="Calibri"/>
          <w:color w:val="000000" w:themeColor="text1"/>
          <w:sz w:val="24"/>
          <w:szCs w:val="24"/>
        </w:rPr>
        <w:t xml:space="preserve"> </w:t>
      </w:r>
      <w:r w:rsidR="00256BF5">
        <w:rPr>
          <w:rFonts w:eastAsia="Calibri" w:cs="Calibri"/>
          <w:color w:val="000000" w:themeColor="text1"/>
          <w:sz w:val="24"/>
          <w:szCs w:val="24"/>
        </w:rPr>
        <w:t xml:space="preserve">whilst these could have been optimised further, </w:t>
      </w:r>
      <w:r w:rsidR="00AE64A7">
        <w:rPr>
          <w:rFonts w:eastAsia="Calibri" w:cs="Calibri"/>
          <w:color w:val="000000" w:themeColor="text1"/>
          <w:sz w:val="24"/>
          <w:szCs w:val="24"/>
        </w:rPr>
        <w:t>modelling the explosion is a complicated, non-linear process, meaning that a linear model</w:t>
      </w:r>
      <w:r w:rsidR="00A02A9E">
        <w:rPr>
          <w:rFonts w:eastAsia="Calibri" w:cs="Calibri"/>
          <w:color w:val="000000" w:themeColor="text1"/>
          <w:sz w:val="24"/>
          <w:szCs w:val="24"/>
        </w:rPr>
        <w:t xml:space="preserve"> </w:t>
      </w:r>
      <w:r w:rsidR="00111F7C">
        <w:rPr>
          <w:rFonts w:eastAsia="Calibri" w:cs="Calibri"/>
          <w:color w:val="000000" w:themeColor="text1"/>
          <w:sz w:val="24"/>
          <w:szCs w:val="24"/>
        </w:rPr>
        <w:t>will not do a good job</w:t>
      </w:r>
      <w:r w:rsidR="0026024E">
        <w:rPr>
          <w:rFonts w:eastAsia="Calibri" w:cs="Calibri"/>
          <w:color w:val="000000" w:themeColor="text1"/>
          <w:sz w:val="24"/>
          <w:szCs w:val="24"/>
        </w:rPr>
        <w:t xml:space="preserve">, even after </w:t>
      </w:r>
      <w:r w:rsidR="0065131D">
        <w:rPr>
          <w:rFonts w:eastAsia="Calibri" w:cs="Calibri"/>
          <w:color w:val="000000" w:themeColor="text1"/>
          <w:sz w:val="24"/>
          <w:szCs w:val="24"/>
        </w:rPr>
        <w:t xml:space="preserve">potentially exploring </w:t>
      </w:r>
      <w:r w:rsidR="0039727B">
        <w:rPr>
          <w:rFonts w:eastAsia="Calibri" w:cs="Calibri"/>
          <w:color w:val="000000" w:themeColor="text1"/>
          <w:sz w:val="24"/>
          <w:szCs w:val="24"/>
        </w:rPr>
        <w:t>extreme parameter optimisation</w:t>
      </w:r>
      <w:r w:rsidR="001533F9">
        <w:rPr>
          <w:rFonts w:eastAsia="Calibri" w:cs="Calibri"/>
          <w:color w:val="000000" w:themeColor="text1"/>
          <w:sz w:val="24"/>
          <w:szCs w:val="24"/>
        </w:rPr>
        <w:t xml:space="preserve"> and </w:t>
      </w:r>
      <w:r w:rsidR="00FE781D">
        <w:rPr>
          <w:rFonts w:eastAsia="Calibri" w:cs="Calibri"/>
          <w:color w:val="000000" w:themeColor="text1"/>
          <w:sz w:val="24"/>
          <w:szCs w:val="24"/>
        </w:rPr>
        <w:t>multilinear</w:t>
      </w:r>
      <w:r w:rsidR="001533F9">
        <w:rPr>
          <w:rFonts w:eastAsia="Calibri" w:cs="Calibri"/>
          <w:color w:val="000000" w:themeColor="text1"/>
          <w:sz w:val="24"/>
          <w:szCs w:val="24"/>
        </w:rPr>
        <w:t xml:space="preserve"> regression</w:t>
      </w:r>
      <w:r w:rsidR="00A02A9E">
        <w:rPr>
          <w:rFonts w:eastAsia="Calibri" w:cs="Calibri"/>
          <w:color w:val="000000" w:themeColor="text1"/>
          <w:sz w:val="24"/>
          <w:szCs w:val="24"/>
        </w:rPr>
        <w:t xml:space="preserve">. </w:t>
      </w:r>
    </w:p>
    <w:p w14:paraId="134E5544" w14:textId="059C2E53" w:rsidR="00FD1402" w:rsidRDefault="00F11604" w:rsidP="00F11604">
      <w:pPr>
        <w:pStyle w:val="Heading3"/>
        <w:rPr>
          <w:rFonts w:eastAsia="Calibri"/>
        </w:rPr>
      </w:pPr>
      <w:bookmarkStart w:id="18" w:name="_Toc165840935"/>
      <w:r>
        <w:rPr>
          <w:rFonts w:eastAsia="Calibri"/>
        </w:rPr>
        <w:t>Support Vector Regression (SVR)</w:t>
      </w:r>
      <w:bookmarkEnd w:id="18"/>
    </w:p>
    <w:p w14:paraId="44D9B5D3" w14:textId="01A24F21" w:rsidR="0034322D" w:rsidRDefault="00F11604" w:rsidP="00B70517">
      <w:pPr>
        <w:jc w:val="both"/>
        <w:rPr>
          <w:rFonts w:eastAsia="Calibri" w:cs="Calibri"/>
          <w:color w:val="000000" w:themeColor="text1"/>
          <w:sz w:val="24"/>
          <w:szCs w:val="24"/>
        </w:rPr>
      </w:pPr>
      <w:r>
        <w:rPr>
          <w:rFonts w:eastAsia="Calibri" w:cs="Calibri"/>
          <w:color w:val="000000" w:themeColor="text1"/>
          <w:sz w:val="24"/>
          <w:szCs w:val="24"/>
        </w:rPr>
        <w:t>SVR was considered, but not implemented for this assignment</w:t>
      </w:r>
      <w:r w:rsidR="00F81F00">
        <w:rPr>
          <w:rFonts w:eastAsia="Calibri" w:cs="Calibri"/>
          <w:color w:val="000000" w:themeColor="text1"/>
          <w:sz w:val="24"/>
          <w:szCs w:val="24"/>
        </w:rPr>
        <w:t xml:space="preserve">. This was due to the </w:t>
      </w:r>
      <w:r w:rsidR="00B70517">
        <w:rPr>
          <w:rFonts w:eastAsia="Calibri" w:cs="Calibri"/>
          <w:color w:val="000000" w:themeColor="text1"/>
          <w:sz w:val="24"/>
          <w:szCs w:val="24"/>
        </w:rPr>
        <w:t>apparent downsides</w:t>
      </w:r>
      <w:r w:rsidR="001C3A1C">
        <w:rPr>
          <w:rFonts w:eastAsia="Calibri" w:cs="Calibri"/>
          <w:color w:val="000000" w:themeColor="text1"/>
          <w:sz w:val="24"/>
          <w:szCs w:val="24"/>
        </w:rPr>
        <w:t xml:space="preserve"> </w:t>
      </w:r>
      <w:r w:rsidR="008F5A95">
        <w:rPr>
          <w:rFonts w:eastAsia="Calibri" w:cs="Calibri"/>
          <w:color w:val="000000" w:themeColor="text1"/>
          <w:sz w:val="24"/>
          <w:szCs w:val="24"/>
        </w:rPr>
        <w:t>–</w:t>
      </w:r>
      <w:r w:rsidR="001C3A1C">
        <w:rPr>
          <w:rFonts w:eastAsia="Calibri" w:cs="Calibri"/>
          <w:color w:val="000000" w:themeColor="text1"/>
          <w:sz w:val="24"/>
          <w:szCs w:val="24"/>
        </w:rPr>
        <w:t xml:space="preserve"> </w:t>
      </w:r>
      <w:r w:rsidR="001D6C76">
        <w:rPr>
          <w:rFonts w:eastAsia="Calibri" w:cs="Calibri"/>
          <w:color w:val="000000" w:themeColor="text1"/>
          <w:sz w:val="24"/>
          <w:szCs w:val="24"/>
        </w:rPr>
        <w:t xml:space="preserve">such as computational expense and having to choose a Kernel function, but the main reason is </w:t>
      </w:r>
      <w:r w:rsidR="00331EBF">
        <w:rPr>
          <w:rFonts w:eastAsia="Calibri" w:cs="Calibri"/>
          <w:color w:val="000000" w:themeColor="text1"/>
          <w:sz w:val="24"/>
          <w:szCs w:val="24"/>
        </w:rPr>
        <w:t xml:space="preserve">the fact that it performs worse when data is not easily separable. Given the </w:t>
      </w:r>
      <w:r w:rsidR="009766B9">
        <w:rPr>
          <w:rFonts w:eastAsia="Calibri" w:cs="Calibri"/>
          <w:color w:val="000000" w:themeColor="text1"/>
          <w:sz w:val="24"/>
          <w:szCs w:val="24"/>
        </w:rPr>
        <w:t xml:space="preserve">fact that we had to de-noise the data ourselves and the </w:t>
      </w:r>
      <w:r w:rsidR="001D6C76">
        <w:rPr>
          <w:rFonts w:eastAsia="Calibri" w:cs="Calibri"/>
          <w:color w:val="000000" w:themeColor="text1"/>
          <w:sz w:val="24"/>
          <w:szCs w:val="24"/>
        </w:rPr>
        <w:t xml:space="preserve">numerous factors </w:t>
      </w:r>
      <w:r w:rsidR="009766B9">
        <w:rPr>
          <w:rFonts w:eastAsia="Calibri" w:cs="Calibri"/>
          <w:color w:val="000000" w:themeColor="text1"/>
          <w:sz w:val="24"/>
          <w:szCs w:val="24"/>
        </w:rPr>
        <w:t>present in the data, it is unlikely that the data will be easily and nicely separable, and thus alternates that appeared to be more suitable were pursued instead.</w:t>
      </w:r>
    </w:p>
    <w:p w14:paraId="3E63B293" w14:textId="53A9E46B" w:rsidR="00916B88" w:rsidRDefault="00AB1FE9" w:rsidP="00916B88">
      <w:pPr>
        <w:pStyle w:val="Heading3"/>
        <w:rPr>
          <w:rFonts w:eastAsia="Calibri"/>
        </w:rPr>
      </w:pPr>
      <w:bookmarkStart w:id="19" w:name="_Toc165840936"/>
      <w:r>
        <w:rPr>
          <w:rFonts w:eastAsia="Calibri"/>
          <w:noProof/>
          <w14:ligatures w14:val="standardContextual"/>
        </w:rPr>
        <w:lastRenderedPageBreak/>
        <mc:AlternateContent>
          <mc:Choice Requires="wps">
            <w:drawing>
              <wp:anchor distT="0" distB="0" distL="114300" distR="114300" simplePos="0" relativeHeight="251666432" behindDoc="1" locked="0" layoutInCell="1" allowOverlap="1" wp14:anchorId="6C24ABDD" wp14:editId="2076DCBE">
                <wp:simplePos x="0" y="0"/>
                <wp:positionH relativeFrom="column">
                  <wp:posOffset>2743200</wp:posOffset>
                </wp:positionH>
                <wp:positionV relativeFrom="paragraph">
                  <wp:posOffset>0</wp:posOffset>
                </wp:positionV>
                <wp:extent cx="2997200" cy="279400"/>
                <wp:effectExtent l="0" t="0" r="0" b="0"/>
                <wp:wrapTight wrapText="bothSides">
                  <wp:wrapPolygon edited="0">
                    <wp:start x="458" y="982"/>
                    <wp:lineTo x="549" y="19636"/>
                    <wp:lineTo x="21051" y="19636"/>
                    <wp:lineTo x="20959" y="982"/>
                    <wp:lineTo x="458" y="982"/>
                  </wp:wrapPolygon>
                </wp:wrapTight>
                <wp:docPr id="1120431749" name="Text Box 6"/>
                <wp:cNvGraphicFramePr/>
                <a:graphic xmlns:a="http://schemas.openxmlformats.org/drawingml/2006/main">
                  <a:graphicData uri="http://schemas.microsoft.com/office/word/2010/wordprocessingShape">
                    <wps:wsp>
                      <wps:cNvSpPr txBox="1"/>
                      <wps:spPr>
                        <a:xfrm>
                          <a:off x="0" y="0"/>
                          <a:ext cx="2997200" cy="279400"/>
                        </a:xfrm>
                        <a:prstGeom prst="rect">
                          <a:avLst/>
                        </a:prstGeom>
                        <a:noFill/>
                        <a:ln w="6350">
                          <a:noFill/>
                        </a:ln>
                      </wps:spPr>
                      <wps:txbx>
                        <w:txbxContent>
                          <w:p w14:paraId="24209943" w14:textId="77777777" w:rsidR="00AB1FE9" w:rsidRPr="00AB1FE9" w:rsidRDefault="00AB1FE9" w:rsidP="00AB1FE9">
                            <w:pPr>
                              <w:rPr>
                                <w:rFonts w:eastAsia="Calibri" w:cs="Calibri"/>
                                <w:i/>
                                <w:iCs/>
                                <w:color w:val="808080" w:themeColor="background1" w:themeShade="80"/>
                                <w:sz w:val="21"/>
                                <w:szCs w:val="21"/>
                              </w:rPr>
                            </w:pPr>
                            <w:r w:rsidRPr="00AB1FE9">
                              <w:rPr>
                                <w:rFonts w:eastAsia="Calibri" w:cs="Calibri"/>
                                <w:i/>
                                <w:iCs/>
                                <w:color w:val="808080" w:themeColor="background1" w:themeShade="80"/>
                                <w:sz w:val="21"/>
                                <w:szCs w:val="21"/>
                              </w:rPr>
                              <w:t>note: Qilin approved of the use of both RF and XGB)</w:t>
                            </w:r>
                          </w:p>
                          <w:p w14:paraId="5F9BBB51" w14:textId="0C2C8CC2" w:rsidR="00AB1FE9" w:rsidRPr="00AB1FE9" w:rsidRDefault="00AB1FE9" w:rsidP="00AB1FE9">
                            <w:pPr>
                              <w:jc w:val="center"/>
                              <w:rPr>
                                <w:i/>
                                <w:iCs/>
                                <w:color w:val="808080" w:themeColor="background1"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24ABDD" id="_x0000_s1028" type="#_x0000_t202" style="position:absolute;left:0;text-align:left;margin-left:3in;margin-top:0;width:236pt;height: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" filled="f" stroked="f" strokeweight=".5pt">
                <v:textbox>
                  <w:txbxContent>
                    <w:p w14:paraId="24209943" w14:textId="77777777" w:rsidR="00AB1FE9" w:rsidRPr="00AB1FE9" w:rsidRDefault="00AB1FE9" w:rsidP="00AB1FE9">
                      <w:pPr>
                        <w:rPr>
                          <w:rFonts w:eastAsia="Calibri" w:cs="Calibri"/>
                          <w:i/>
                          <w:iCs/>
                          <w:color w:val="808080" w:themeColor="background1" w:themeShade="80"/>
                          <w:sz w:val="21"/>
                          <w:szCs w:val="21"/>
                        </w:rPr>
                      </w:pPr>
                      <w:r w:rsidRPr="00AB1FE9">
                        <w:rPr>
                          <w:rFonts w:eastAsia="Calibri" w:cs="Calibri"/>
                          <w:i/>
                          <w:iCs/>
                          <w:color w:val="808080" w:themeColor="background1" w:themeShade="80"/>
                          <w:sz w:val="21"/>
                          <w:szCs w:val="21"/>
                        </w:rPr>
                        <w:t>note: Qilin approved of the use of both RF and XGB)</w:t>
                      </w:r>
                    </w:p>
                    <w:p w14:paraId="5F9BBB51" w14:textId="0C2C8CC2" w:rsidR="00AB1FE9" w:rsidRPr="00AB1FE9" w:rsidRDefault="00AB1FE9" w:rsidP="00AB1FE9">
                      <w:pPr>
                        <w:jc w:val="center"/>
                        <w:rPr>
                          <w:i/>
                          <w:iCs/>
                          <w:color w:val="808080" w:themeColor="background1" w:themeShade="80"/>
                          <w:sz w:val="20"/>
                          <w:szCs w:val="20"/>
                        </w:rPr>
                      </w:pPr>
                    </w:p>
                  </w:txbxContent>
                </v:textbox>
                <w10:wrap type="tight"/>
              </v:shape>
            </w:pict>
          </mc:Fallback>
        </mc:AlternateContent>
      </w:r>
      <w:r w:rsidR="008E36A1">
        <w:rPr>
          <w:rFonts w:eastAsia="Calibri"/>
        </w:rPr>
        <w:t>Selected Models</w:t>
      </w:r>
      <w:bookmarkEnd w:id="19"/>
    </w:p>
    <w:p w14:paraId="4F6C23A6" w14:textId="35F3D43A" w:rsidR="0034322D" w:rsidRDefault="00447A68" w:rsidP="005A0926">
      <w:pPr>
        <w:jc w:val="both"/>
        <w:rPr>
          <w:rFonts w:eastAsia="Calibri" w:cs="Calibri"/>
          <w:color w:val="000000" w:themeColor="text1"/>
          <w:sz w:val="24"/>
          <w:szCs w:val="24"/>
        </w:rPr>
      </w:pPr>
      <w:r>
        <w:rPr>
          <w:rFonts w:eastAsia="Calibri" w:cs="Calibri"/>
          <w:color w:val="000000" w:themeColor="text1"/>
          <w:sz w:val="24"/>
          <w:szCs w:val="24"/>
        </w:rPr>
        <w:t>The models selected for this exercise are</w:t>
      </w:r>
      <w:r w:rsidR="00AB1FE9">
        <w:rPr>
          <w:rFonts w:eastAsia="Calibri" w:cs="Calibri"/>
          <w:color w:val="000000" w:themeColor="text1"/>
          <w:sz w:val="24"/>
          <w:szCs w:val="24"/>
        </w:rPr>
        <w:t xml:space="preserve"> Random Forest, XGBoost and Neural Network</w:t>
      </w:r>
      <w:r w:rsidR="00B9593F">
        <w:rPr>
          <w:rFonts w:eastAsia="Calibri" w:cs="Calibri"/>
          <w:color w:val="000000" w:themeColor="text1"/>
          <w:sz w:val="24"/>
          <w:szCs w:val="24"/>
        </w:rPr>
        <w:t xml:space="preserve">. </w:t>
      </w:r>
      <w:r w:rsidR="00447A25">
        <w:rPr>
          <w:rFonts w:eastAsia="Calibri" w:cs="Calibri"/>
          <w:color w:val="000000" w:themeColor="text1"/>
          <w:sz w:val="24"/>
          <w:szCs w:val="24"/>
        </w:rPr>
        <w:t xml:space="preserve">This was due to their upside in dealing with tabular data </w:t>
      </w:r>
      <w:r w:rsidR="002202F1">
        <w:rPr>
          <w:rFonts w:eastAsia="Calibri" w:cs="Calibri"/>
          <w:color w:val="000000" w:themeColor="text1"/>
          <w:sz w:val="24"/>
          <w:szCs w:val="24"/>
        </w:rPr>
        <w:t xml:space="preserve">along with </w:t>
      </w:r>
      <w:r w:rsidR="00147D53">
        <w:rPr>
          <w:rFonts w:eastAsia="Calibri" w:cs="Calibri"/>
          <w:color w:val="000000" w:themeColor="text1"/>
          <w:sz w:val="24"/>
          <w:szCs w:val="24"/>
        </w:rPr>
        <w:t xml:space="preserve">their ability to </w:t>
      </w:r>
      <w:r w:rsidR="004275AE">
        <w:rPr>
          <w:rFonts w:eastAsia="Calibri" w:cs="Calibri"/>
          <w:color w:val="000000" w:themeColor="text1"/>
          <w:sz w:val="24"/>
          <w:szCs w:val="24"/>
        </w:rPr>
        <w:t xml:space="preserve">model non-linear relationships </w:t>
      </w:r>
      <w:r w:rsidR="002202F1">
        <w:rPr>
          <w:rFonts w:eastAsia="Calibri" w:cs="Calibri"/>
          <w:color w:val="000000" w:themeColor="text1"/>
          <w:sz w:val="24"/>
          <w:szCs w:val="24"/>
        </w:rPr>
        <w:t xml:space="preserve">predictions given numerous </w:t>
      </w:r>
      <w:r w:rsidR="00D73B8D">
        <w:rPr>
          <w:rFonts w:eastAsia="Calibri" w:cs="Calibri"/>
          <w:color w:val="000000" w:themeColor="text1"/>
          <w:sz w:val="24"/>
          <w:szCs w:val="24"/>
        </w:rPr>
        <w:t>variables</w:t>
      </w:r>
      <w:r w:rsidR="002202F1">
        <w:rPr>
          <w:rFonts w:eastAsia="Calibri" w:cs="Calibri"/>
          <w:color w:val="000000" w:themeColor="text1"/>
          <w:sz w:val="24"/>
          <w:szCs w:val="24"/>
        </w:rPr>
        <w:t xml:space="preserve">. </w:t>
      </w:r>
      <w:r w:rsidR="004A0766">
        <w:rPr>
          <w:rFonts w:eastAsia="Calibri" w:cs="Calibri"/>
          <w:color w:val="000000" w:themeColor="text1"/>
          <w:sz w:val="24"/>
          <w:szCs w:val="24"/>
        </w:rPr>
        <w:t xml:space="preserve">Random Forest </w:t>
      </w:r>
      <w:r w:rsidR="0009315A">
        <w:rPr>
          <w:rFonts w:eastAsia="Calibri" w:cs="Calibri"/>
          <w:color w:val="000000" w:themeColor="text1"/>
          <w:sz w:val="24"/>
          <w:szCs w:val="24"/>
        </w:rPr>
        <w:t>was utilise</w:t>
      </w:r>
      <w:r w:rsidR="00C56707">
        <w:rPr>
          <w:rFonts w:eastAsia="Calibri" w:cs="Calibri"/>
          <w:color w:val="000000" w:themeColor="text1"/>
          <w:sz w:val="24"/>
          <w:szCs w:val="24"/>
        </w:rPr>
        <w:t>d</w:t>
      </w:r>
      <w:r w:rsidR="0009315A">
        <w:rPr>
          <w:rFonts w:eastAsia="Calibri" w:cs="Calibri"/>
          <w:color w:val="000000" w:themeColor="text1"/>
          <w:sz w:val="24"/>
          <w:szCs w:val="24"/>
        </w:rPr>
        <w:t xml:space="preserve"> as more of a “baseline” metric of what our model should be capable of</w:t>
      </w:r>
      <w:r w:rsidR="00C56707">
        <w:rPr>
          <w:rFonts w:eastAsia="Calibri" w:cs="Calibri"/>
          <w:color w:val="000000" w:themeColor="text1"/>
          <w:sz w:val="24"/>
          <w:szCs w:val="24"/>
        </w:rPr>
        <w:t xml:space="preserve"> (given that it is an example of a bagging ensemble method)</w:t>
      </w:r>
      <w:r w:rsidR="00BF5732">
        <w:rPr>
          <w:rFonts w:eastAsia="Calibri" w:cs="Calibri"/>
          <w:color w:val="000000" w:themeColor="text1"/>
          <w:sz w:val="24"/>
          <w:szCs w:val="24"/>
        </w:rPr>
        <w:t xml:space="preserve">, whilst </w:t>
      </w:r>
      <w:r w:rsidR="002C767C">
        <w:rPr>
          <w:rFonts w:eastAsia="Calibri" w:cs="Calibri"/>
          <w:color w:val="000000" w:themeColor="text1"/>
          <w:sz w:val="24"/>
          <w:szCs w:val="24"/>
        </w:rPr>
        <w:t xml:space="preserve">the choice of </w:t>
      </w:r>
      <w:r w:rsidR="00A35E15">
        <w:rPr>
          <w:rFonts w:eastAsia="Calibri" w:cs="Calibri"/>
          <w:color w:val="000000" w:themeColor="text1"/>
          <w:sz w:val="24"/>
          <w:szCs w:val="24"/>
        </w:rPr>
        <w:t>n</w:t>
      </w:r>
      <w:r w:rsidR="002C767C">
        <w:rPr>
          <w:rFonts w:eastAsia="Calibri" w:cs="Calibri"/>
          <w:color w:val="000000" w:themeColor="text1"/>
          <w:sz w:val="24"/>
          <w:szCs w:val="24"/>
        </w:rPr>
        <w:t xml:space="preserve">eural </w:t>
      </w:r>
      <w:r w:rsidR="00A35E15">
        <w:rPr>
          <w:rFonts w:eastAsia="Calibri" w:cs="Calibri"/>
          <w:color w:val="000000" w:themeColor="text1"/>
          <w:sz w:val="24"/>
          <w:szCs w:val="24"/>
        </w:rPr>
        <w:t>n</w:t>
      </w:r>
      <w:r w:rsidR="002C767C">
        <w:rPr>
          <w:rFonts w:eastAsia="Calibri" w:cs="Calibri"/>
          <w:color w:val="000000" w:themeColor="text1"/>
          <w:sz w:val="24"/>
          <w:szCs w:val="24"/>
        </w:rPr>
        <w:t xml:space="preserve">etworks was more optimistic, as these can capture incredibly complicated </w:t>
      </w:r>
      <w:r w:rsidR="00E972C7">
        <w:rPr>
          <w:rFonts w:eastAsia="Calibri" w:cs="Calibri"/>
          <w:color w:val="000000" w:themeColor="text1"/>
          <w:sz w:val="24"/>
          <w:szCs w:val="24"/>
        </w:rPr>
        <w:t xml:space="preserve">relationships, but </w:t>
      </w:r>
      <w:r w:rsidR="00CD0C1E">
        <w:rPr>
          <w:rFonts w:eastAsia="Calibri" w:cs="Calibri"/>
          <w:color w:val="000000" w:themeColor="text1"/>
          <w:sz w:val="24"/>
          <w:szCs w:val="24"/>
        </w:rPr>
        <w:t xml:space="preserve">generally require a comparatively large dataset </w:t>
      </w:r>
      <w:r w:rsidR="00F606F5">
        <w:rPr>
          <w:rFonts w:eastAsia="Calibri" w:cs="Calibri"/>
          <w:color w:val="000000" w:themeColor="text1"/>
          <w:sz w:val="24"/>
          <w:szCs w:val="24"/>
        </w:rPr>
        <w:t xml:space="preserve">to </w:t>
      </w:r>
      <w:r w:rsidR="00A52779">
        <w:rPr>
          <w:rFonts w:eastAsia="Calibri" w:cs="Calibri"/>
          <w:color w:val="000000" w:themeColor="text1"/>
          <w:sz w:val="24"/>
          <w:szCs w:val="24"/>
        </w:rPr>
        <w:t xml:space="preserve">produce optimal results. </w:t>
      </w:r>
      <w:r w:rsidR="00CD48A3">
        <w:rPr>
          <w:rFonts w:eastAsia="Calibri" w:cs="Calibri"/>
          <w:color w:val="000000" w:themeColor="text1"/>
          <w:sz w:val="24"/>
          <w:szCs w:val="24"/>
        </w:rPr>
        <w:t xml:space="preserve">On the other hand, </w:t>
      </w:r>
      <w:r w:rsidR="0035445F">
        <w:rPr>
          <w:rFonts w:eastAsia="Calibri" w:cs="Calibri"/>
          <w:color w:val="000000" w:themeColor="text1"/>
          <w:sz w:val="24"/>
          <w:szCs w:val="24"/>
        </w:rPr>
        <w:t xml:space="preserve">XGBoost was seen as a good compromise between these 2 </w:t>
      </w:r>
      <w:r w:rsidR="00C56707">
        <w:rPr>
          <w:rFonts w:eastAsia="Calibri" w:cs="Calibri"/>
          <w:color w:val="000000" w:themeColor="text1"/>
          <w:sz w:val="24"/>
          <w:szCs w:val="24"/>
        </w:rPr>
        <w:t>–</w:t>
      </w:r>
      <w:r w:rsidR="0035445F">
        <w:rPr>
          <w:rFonts w:eastAsia="Calibri" w:cs="Calibri"/>
          <w:color w:val="000000" w:themeColor="text1"/>
          <w:sz w:val="24"/>
          <w:szCs w:val="24"/>
        </w:rPr>
        <w:t xml:space="preserve"> </w:t>
      </w:r>
      <w:r w:rsidR="00C56707">
        <w:rPr>
          <w:rFonts w:eastAsia="Calibri" w:cs="Calibri"/>
          <w:color w:val="000000" w:themeColor="text1"/>
          <w:sz w:val="24"/>
          <w:szCs w:val="24"/>
        </w:rPr>
        <w:t>being a boosting model</w:t>
      </w:r>
      <w:r w:rsidR="00FF5BDD">
        <w:rPr>
          <w:rFonts w:eastAsia="Calibri" w:cs="Calibri"/>
          <w:color w:val="000000" w:themeColor="text1"/>
          <w:sz w:val="24"/>
          <w:szCs w:val="24"/>
        </w:rPr>
        <w:t xml:space="preserve">, it </w:t>
      </w:r>
      <w:r w:rsidR="005A0926">
        <w:rPr>
          <w:rFonts w:eastAsia="Calibri" w:cs="Calibri"/>
          <w:color w:val="000000" w:themeColor="text1"/>
          <w:sz w:val="24"/>
          <w:szCs w:val="24"/>
        </w:rPr>
        <w:t>can improve its accuracy quite well through iterations, whilst not requiring as much data as a neural network to work well.</w:t>
      </w:r>
    </w:p>
    <w:p w14:paraId="637443D5" w14:textId="39B5E898" w:rsidR="0034322D" w:rsidRDefault="004B44E2" w:rsidP="004B44E2">
      <w:pPr>
        <w:pStyle w:val="Heading2"/>
        <w:rPr>
          <w:rFonts w:eastAsia="Calibri"/>
        </w:rPr>
      </w:pPr>
      <w:r>
        <w:rPr>
          <w:rFonts w:eastAsia="Calibri"/>
        </w:rPr>
        <w:t xml:space="preserve"> </w:t>
      </w:r>
      <w:bookmarkStart w:id="20" w:name="_Toc165840937"/>
      <w:r w:rsidR="00E80D09">
        <w:rPr>
          <w:rFonts w:eastAsia="Calibri"/>
        </w:rPr>
        <w:t xml:space="preserve">Evaluation and </w:t>
      </w:r>
      <w:r>
        <w:rPr>
          <w:rFonts w:eastAsia="Calibri"/>
        </w:rPr>
        <w:t>Hyperparam</w:t>
      </w:r>
      <w:r w:rsidR="002C2509">
        <w:rPr>
          <w:rFonts w:eastAsia="Calibri"/>
        </w:rPr>
        <w:t>eter</w:t>
      </w:r>
      <w:r>
        <w:rPr>
          <w:rFonts w:eastAsia="Calibri"/>
        </w:rPr>
        <w:t xml:space="preserve"> Tuning</w:t>
      </w:r>
      <w:bookmarkEnd w:id="20"/>
      <w:r>
        <w:rPr>
          <w:rFonts w:eastAsia="Calibri"/>
        </w:rPr>
        <w:t xml:space="preserve"> </w:t>
      </w:r>
    </w:p>
    <w:p w14:paraId="0B2E053A" w14:textId="006D36D9" w:rsidR="00A5580E" w:rsidRDefault="00FE4499" w:rsidP="00182AB5">
      <w:pPr>
        <w:jc w:val="both"/>
        <w:rPr>
          <w:rFonts w:eastAsia="Calibri" w:cs="Calibri"/>
          <w:color w:val="000000" w:themeColor="text1"/>
          <w:sz w:val="24"/>
          <w:szCs w:val="24"/>
        </w:rPr>
      </w:pPr>
      <w:r>
        <w:rPr>
          <w:rFonts w:eastAsia="Calibri"/>
          <w:noProof/>
          <w:sz w:val="24"/>
          <w:szCs w:val="24"/>
          <w14:ligatures w14:val="standardContextual"/>
        </w:rPr>
        <mc:AlternateContent>
          <mc:Choice Requires="wps">
            <w:drawing>
              <wp:anchor distT="0" distB="0" distL="114300" distR="114300" simplePos="0" relativeHeight="251669504" behindDoc="1" locked="0" layoutInCell="1" allowOverlap="1" wp14:anchorId="73ECC1DC" wp14:editId="59C0E40A">
                <wp:simplePos x="0" y="0"/>
                <wp:positionH relativeFrom="column">
                  <wp:posOffset>4851400</wp:posOffset>
                </wp:positionH>
                <wp:positionV relativeFrom="paragraph">
                  <wp:posOffset>200660</wp:posOffset>
                </wp:positionV>
                <wp:extent cx="1485900" cy="4305300"/>
                <wp:effectExtent l="0" t="0" r="0" b="0"/>
                <wp:wrapTight wrapText="bothSides">
                  <wp:wrapPolygon edited="0">
                    <wp:start x="923" y="64"/>
                    <wp:lineTo x="1108" y="21473"/>
                    <wp:lineTo x="20492" y="21473"/>
                    <wp:lineTo x="20308" y="64"/>
                    <wp:lineTo x="923" y="64"/>
                  </wp:wrapPolygon>
                </wp:wrapTight>
                <wp:docPr id="833846023" name="Text Box 6"/>
                <wp:cNvGraphicFramePr/>
                <a:graphic xmlns:a="http://schemas.openxmlformats.org/drawingml/2006/main">
                  <a:graphicData uri="http://schemas.microsoft.com/office/word/2010/wordprocessingShape">
                    <wps:wsp>
                      <wps:cNvSpPr txBox="1"/>
                      <wps:spPr>
                        <a:xfrm>
                          <a:off x="0" y="0"/>
                          <a:ext cx="1485900" cy="4305300"/>
                        </a:xfrm>
                        <a:prstGeom prst="rect">
                          <a:avLst/>
                        </a:prstGeom>
                        <a:noFill/>
                        <a:ln w="6350">
                          <a:noFill/>
                        </a:ln>
                      </wps:spPr>
                      <wps:txbx>
                        <w:txbxContent>
                          <w:p w14:paraId="5002165A" w14:textId="728ABB1F" w:rsidR="0068016F" w:rsidRDefault="00CC5287" w:rsidP="0068016F">
                            <w:pPr>
                              <w:jc w:val="center"/>
                            </w:pPr>
                            <w:r>
                              <w:rPr>
                                <w:noProof/>
                                <w14:ligatures w14:val="standardContextual"/>
                              </w:rPr>
                              <w:drawing>
                                <wp:inline distT="0" distB="0" distL="0" distR="0" wp14:anchorId="4F3995BD" wp14:editId="6DDD8A43">
                                  <wp:extent cx="1176063" cy="3733800"/>
                                  <wp:effectExtent l="0" t="0" r="5080" b="0"/>
                                  <wp:docPr id="4334422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2205" name="Picture 433442205"/>
                                          <pic:cNvPicPr/>
                                        </pic:nvPicPr>
                                        <pic:blipFill>
                                          <a:blip r:embed="rId16">
                                            <a:extLst>
                                              <a:ext uri="{28A0092B-C50C-407E-A947-70E740481C1C}">
                                                <a14:useLocalDpi xmlns:a14="http://schemas.microsoft.com/office/drawing/2010/main" val="0"/>
                                              </a:ext>
                                            </a:extLst>
                                          </a:blip>
                                          <a:stretch>
                                            <a:fillRect/>
                                          </a:stretch>
                                        </pic:blipFill>
                                        <pic:spPr>
                                          <a:xfrm>
                                            <a:off x="0" y="0"/>
                                            <a:ext cx="1179064" cy="3743328"/>
                                          </a:xfrm>
                                          <a:prstGeom prst="rect">
                                            <a:avLst/>
                                          </a:prstGeom>
                                        </pic:spPr>
                                      </pic:pic>
                                    </a:graphicData>
                                  </a:graphic>
                                </wp:inline>
                              </w:drawing>
                            </w:r>
                          </w:p>
                          <w:p w14:paraId="7B204CE4" w14:textId="089FFAB9" w:rsidR="0068016F" w:rsidRPr="00E23741" w:rsidRDefault="0068016F" w:rsidP="0068016F">
                            <w:pPr>
                              <w:jc w:val="center"/>
                              <w:rPr>
                                <w:i/>
                                <w:iCs/>
                              </w:rPr>
                            </w:pPr>
                            <w:r>
                              <w:rPr>
                                <w:i/>
                                <w:iCs/>
                              </w:rPr>
                              <w:t xml:space="preserve">Distance </w:t>
                            </w:r>
                            <w:r w:rsidR="00CC5287">
                              <w:rPr>
                                <w:i/>
                                <w:iCs/>
                              </w:rPr>
                              <w:t xml:space="preserve">metric </w:t>
                            </w:r>
                            <w:r>
                              <w:rPr>
                                <w:i/>
                                <w:iCs/>
                              </w:rPr>
                              <w:t>selection</w:t>
                            </w:r>
                            <w:r w:rsidR="00CC5287">
                              <w:rPr>
                                <w:i/>
                                <w:iCs/>
                              </w:rPr>
                              <w:t xml:space="preserve"> </w:t>
                            </w:r>
                            <w:proofErr w:type="gramStart"/>
                            <w:r w:rsidR="00CC5287">
                              <w:rPr>
                                <w:i/>
                                <w:iCs/>
                              </w:rPr>
                              <w:t>example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ECC1DC" id="_x0000_s1029" type="#_x0000_t202" style="position:absolute;left:0;text-align:left;margin-left:382pt;margin-top:15.8pt;width:117pt;height:3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" filled="f" stroked="f" strokeweight=".5pt">
                <v:textbox>
                  <w:txbxContent>
                    <w:p w14:paraId="5002165A" w14:textId="728ABB1F" w:rsidR="0068016F" w:rsidRDefault="00CC5287" w:rsidP="0068016F">
                      <w:pPr>
                        <w:jc w:val="center"/>
                      </w:pPr>
                      <w:r>
                        <w:rPr>
                          <w:noProof/>
                          <w14:ligatures w14:val="standardContextual"/>
                        </w:rPr>
                        <w:drawing>
                          <wp:inline distT="0" distB="0" distL="0" distR="0" wp14:anchorId="4F3995BD" wp14:editId="6DDD8A43">
                            <wp:extent cx="1176063" cy="3733800"/>
                            <wp:effectExtent l="0" t="0" r="5080" b="0"/>
                            <wp:docPr id="4334422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2205" name="Picture 433442205"/>
                                    <pic:cNvPicPr/>
                                  </pic:nvPicPr>
                                  <pic:blipFill>
                                    <a:blip r:embed="rId16">
                                      <a:extLst>
                                        <a:ext uri="{28A0092B-C50C-407E-A947-70E740481C1C}">
                                          <a14:useLocalDpi xmlns:a14="http://schemas.microsoft.com/office/drawing/2010/main" val="0"/>
                                        </a:ext>
                                      </a:extLst>
                                    </a:blip>
                                    <a:stretch>
                                      <a:fillRect/>
                                    </a:stretch>
                                  </pic:blipFill>
                                  <pic:spPr>
                                    <a:xfrm>
                                      <a:off x="0" y="0"/>
                                      <a:ext cx="1179064" cy="3743328"/>
                                    </a:xfrm>
                                    <a:prstGeom prst="rect">
                                      <a:avLst/>
                                    </a:prstGeom>
                                  </pic:spPr>
                                </pic:pic>
                              </a:graphicData>
                            </a:graphic>
                          </wp:inline>
                        </w:drawing>
                      </w:r>
                    </w:p>
                    <w:p w14:paraId="7B204CE4" w14:textId="089FFAB9" w:rsidR="0068016F" w:rsidRPr="00E23741" w:rsidRDefault="0068016F" w:rsidP="0068016F">
                      <w:pPr>
                        <w:jc w:val="center"/>
                        <w:rPr>
                          <w:i/>
                          <w:iCs/>
                        </w:rPr>
                      </w:pPr>
                      <w:r>
                        <w:rPr>
                          <w:i/>
                          <w:iCs/>
                        </w:rPr>
                        <w:t xml:space="preserve">Distance </w:t>
                      </w:r>
                      <w:r w:rsidR="00CC5287">
                        <w:rPr>
                          <w:i/>
                          <w:iCs/>
                        </w:rPr>
                        <w:t xml:space="preserve">metric </w:t>
                      </w:r>
                      <w:r>
                        <w:rPr>
                          <w:i/>
                          <w:iCs/>
                        </w:rPr>
                        <w:t>selection</w:t>
                      </w:r>
                      <w:r w:rsidR="00CC5287">
                        <w:rPr>
                          <w:i/>
                          <w:iCs/>
                        </w:rPr>
                        <w:t xml:space="preserve"> </w:t>
                      </w:r>
                      <w:proofErr w:type="gramStart"/>
                      <w:r w:rsidR="00CC5287">
                        <w:rPr>
                          <w:i/>
                          <w:iCs/>
                        </w:rPr>
                        <w:t>example</w:t>
                      </w:r>
                      <w:proofErr w:type="gramEnd"/>
                    </w:p>
                  </w:txbxContent>
                </v:textbox>
                <w10:wrap type="tight"/>
              </v:shape>
            </w:pict>
          </mc:Fallback>
        </mc:AlternateContent>
      </w:r>
      <w:r w:rsidR="00182AB5">
        <w:rPr>
          <w:rFonts w:eastAsia="Calibri" w:cs="Calibri"/>
          <w:color w:val="000000" w:themeColor="text1"/>
          <w:sz w:val="24"/>
          <w:szCs w:val="24"/>
        </w:rPr>
        <w:t xml:space="preserve">Many of the decisions made through the hyperparameter tuning process were done so </w:t>
      </w:r>
      <w:r w:rsidR="00BB1EF0">
        <w:rPr>
          <w:rFonts w:eastAsia="Calibri" w:cs="Calibri"/>
          <w:color w:val="000000" w:themeColor="text1"/>
          <w:sz w:val="24"/>
          <w:szCs w:val="24"/>
        </w:rPr>
        <w:t xml:space="preserve">through </w:t>
      </w:r>
      <w:r w:rsidR="00C473BC">
        <w:rPr>
          <w:rFonts w:eastAsia="Calibri" w:cs="Calibri"/>
          <w:color w:val="000000" w:themeColor="text1"/>
          <w:sz w:val="24"/>
          <w:szCs w:val="24"/>
        </w:rPr>
        <w:t>informed guesses</w:t>
      </w:r>
      <w:r w:rsidR="00BB1EF0">
        <w:rPr>
          <w:rFonts w:eastAsia="Calibri" w:cs="Calibri"/>
          <w:color w:val="000000" w:themeColor="text1"/>
          <w:sz w:val="24"/>
          <w:szCs w:val="24"/>
        </w:rPr>
        <w:t xml:space="preserve">, before making a choice based off the results from given metrics. </w:t>
      </w:r>
      <w:r w:rsidR="009C3845">
        <w:rPr>
          <w:rFonts w:eastAsia="Calibri" w:cs="Calibri"/>
          <w:color w:val="000000" w:themeColor="text1"/>
          <w:sz w:val="24"/>
          <w:szCs w:val="24"/>
        </w:rPr>
        <w:t xml:space="preserve">For example, the choice of what predictors to use </w:t>
      </w:r>
      <w:r w:rsidR="002A3A24">
        <w:rPr>
          <w:rFonts w:eastAsia="Calibri" w:cs="Calibri"/>
          <w:color w:val="000000" w:themeColor="text1"/>
          <w:sz w:val="24"/>
          <w:szCs w:val="24"/>
        </w:rPr>
        <w:t xml:space="preserve">was made through </w:t>
      </w:r>
      <w:r w:rsidR="00A06F3C">
        <w:rPr>
          <w:rFonts w:eastAsia="Calibri" w:cs="Calibri"/>
          <w:color w:val="000000" w:themeColor="text1"/>
          <w:sz w:val="24"/>
          <w:szCs w:val="24"/>
        </w:rPr>
        <w:t xml:space="preserve">thinking about what combination of predictions would be relevant, </w:t>
      </w:r>
      <w:r w:rsidR="00A24338">
        <w:rPr>
          <w:rFonts w:eastAsia="Calibri" w:cs="Calibri"/>
          <w:color w:val="000000" w:themeColor="text1"/>
          <w:sz w:val="24"/>
          <w:szCs w:val="24"/>
        </w:rPr>
        <w:t xml:space="preserve">before running simulations </w:t>
      </w:r>
      <w:r w:rsidR="005105D7">
        <w:rPr>
          <w:rFonts w:eastAsia="Calibri" w:cs="Calibri"/>
          <w:color w:val="000000" w:themeColor="text1"/>
          <w:sz w:val="24"/>
          <w:szCs w:val="24"/>
        </w:rPr>
        <w:t xml:space="preserve">with multiple sets (using either more, less or different predictors than those that were initially hypothesised as being best) </w:t>
      </w:r>
      <w:r w:rsidR="00A24338">
        <w:rPr>
          <w:rFonts w:eastAsia="Calibri" w:cs="Calibri"/>
          <w:color w:val="000000" w:themeColor="text1"/>
          <w:sz w:val="24"/>
          <w:szCs w:val="24"/>
        </w:rPr>
        <w:t xml:space="preserve">to determine </w:t>
      </w:r>
      <w:r w:rsidR="00197B73">
        <w:rPr>
          <w:rFonts w:eastAsia="Calibri" w:cs="Calibri"/>
          <w:color w:val="000000" w:themeColor="text1"/>
          <w:sz w:val="24"/>
          <w:szCs w:val="24"/>
        </w:rPr>
        <w:t xml:space="preserve">which </w:t>
      </w:r>
      <w:r w:rsidR="00A7321C">
        <w:rPr>
          <w:rFonts w:eastAsia="Calibri" w:cs="Calibri"/>
          <w:color w:val="000000" w:themeColor="text1"/>
          <w:sz w:val="24"/>
          <w:szCs w:val="24"/>
        </w:rPr>
        <w:t xml:space="preserve">set produced the best results. </w:t>
      </w:r>
    </w:p>
    <w:p w14:paraId="0767AACB" w14:textId="2459E982" w:rsidR="0034322D" w:rsidRDefault="005105D7" w:rsidP="00182AB5">
      <w:pPr>
        <w:jc w:val="both"/>
        <w:rPr>
          <w:rFonts w:eastAsia="Calibri" w:cs="Calibri"/>
          <w:color w:val="000000" w:themeColor="text1"/>
          <w:sz w:val="24"/>
          <w:szCs w:val="24"/>
        </w:rPr>
      </w:pPr>
      <w:r>
        <w:rPr>
          <w:rFonts w:eastAsia="Calibri" w:cs="Calibri"/>
          <w:color w:val="000000" w:themeColor="text1"/>
          <w:sz w:val="24"/>
          <w:szCs w:val="24"/>
        </w:rPr>
        <w:t>Part of th</w:t>
      </w:r>
      <w:r w:rsidR="00D3795D">
        <w:rPr>
          <w:rFonts w:eastAsia="Calibri" w:cs="Calibri"/>
          <w:color w:val="000000" w:themeColor="text1"/>
          <w:sz w:val="24"/>
          <w:szCs w:val="24"/>
        </w:rPr>
        <w:t xml:space="preserve">is </w:t>
      </w:r>
      <w:r>
        <w:rPr>
          <w:rFonts w:eastAsia="Calibri" w:cs="Calibri"/>
          <w:color w:val="000000" w:themeColor="text1"/>
          <w:sz w:val="24"/>
          <w:szCs w:val="24"/>
        </w:rPr>
        <w:t xml:space="preserve">decision regarding which predictors </w:t>
      </w:r>
      <w:r w:rsidR="00A77504">
        <w:rPr>
          <w:rFonts w:eastAsia="Calibri" w:cs="Calibri"/>
          <w:color w:val="000000" w:themeColor="text1"/>
          <w:sz w:val="24"/>
          <w:szCs w:val="24"/>
        </w:rPr>
        <w:t xml:space="preserve">may work best came down to </w:t>
      </w:r>
      <w:r w:rsidR="00780F56">
        <w:rPr>
          <w:rFonts w:eastAsia="Calibri" w:cs="Calibri"/>
          <w:color w:val="000000" w:themeColor="text1"/>
          <w:sz w:val="24"/>
          <w:szCs w:val="24"/>
        </w:rPr>
        <w:t xml:space="preserve">correlation between predictors </w:t>
      </w:r>
      <w:r w:rsidR="00F4123F">
        <w:rPr>
          <w:rFonts w:eastAsia="Calibri" w:cs="Calibri"/>
          <w:color w:val="000000" w:themeColor="text1"/>
          <w:sz w:val="24"/>
          <w:szCs w:val="24"/>
        </w:rPr>
        <w:t>–</w:t>
      </w:r>
      <w:r w:rsidR="00780F56">
        <w:rPr>
          <w:rFonts w:eastAsia="Calibri" w:cs="Calibri"/>
          <w:color w:val="000000" w:themeColor="text1"/>
          <w:sz w:val="24"/>
          <w:szCs w:val="24"/>
        </w:rPr>
        <w:t xml:space="preserve"> </w:t>
      </w:r>
      <w:r w:rsidR="00F4123F">
        <w:rPr>
          <w:rFonts w:eastAsia="Calibri" w:cs="Calibri"/>
          <w:color w:val="000000" w:themeColor="text1"/>
          <w:sz w:val="24"/>
          <w:szCs w:val="24"/>
        </w:rPr>
        <w:t xml:space="preserve">where predictors had a high degree of correlation between </w:t>
      </w:r>
      <w:r w:rsidR="009E678A">
        <w:rPr>
          <w:rFonts w:eastAsia="Calibri" w:cs="Calibri"/>
          <w:color w:val="000000" w:themeColor="text1"/>
          <w:sz w:val="24"/>
          <w:szCs w:val="24"/>
        </w:rPr>
        <w:t>each other</w:t>
      </w:r>
      <w:r w:rsidR="00F4123F">
        <w:rPr>
          <w:rFonts w:eastAsia="Calibri" w:cs="Calibri"/>
          <w:color w:val="000000" w:themeColor="text1"/>
          <w:sz w:val="24"/>
          <w:szCs w:val="24"/>
        </w:rPr>
        <w:t xml:space="preserve">, only 1 was chosen </w:t>
      </w:r>
      <w:r w:rsidR="00B55D30">
        <w:rPr>
          <w:rFonts w:eastAsia="Calibri" w:cs="Calibri"/>
          <w:color w:val="000000" w:themeColor="text1"/>
          <w:sz w:val="24"/>
          <w:szCs w:val="24"/>
        </w:rPr>
        <w:t xml:space="preserve">to be included in the model </w:t>
      </w:r>
      <w:r w:rsidR="00B856A8">
        <w:rPr>
          <w:rFonts w:eastAsia="Calibri" w:cs="Calibri"/>
          <w:color w:val="000000" w:themeColor="text1"/>
          <w:sz w:val="24"/>
          <w:szCs w:val="24"/>
        </w:rPr>
        <w:t xml:space="preserve">to avoid </w:t>
      </w:r>
      <w:r w:rsidR="00B922CE">
        <w:rPr>
          <w:rFonts w:eastAsia="Calibri" w:cs="Calibri"/>
          <w:color w:val="000000" w:themeColor="text1"/>
          <w:sz w:val="24"/>
          <w:szCs w:val="24"/>
        </w:rPr>
        <w:t>multicollinearity and overfitting</w:t>
      </w:r>
      <w:r w:rsidR="00A5580E">
        <w:rPr>
          <w:rFonts w:eastAsia="Calibri" w:cs="Calibri"/>
          <w:color w:val="000000" w:themeColor="text1"/>
          <w:sz w:val="24"/>
          <w:szCs w:val="24"/>
        </w:rPr>
        <w:t xml:space="preserve">. </w:t>
      </w:r>
      <w:r w:rsidR="008F1FBA">
        <w:rPr>
          <w:rFonts w:eastAsia="Calibri" w:cs="Calibri"/>
          <w:color w:val="000000" w:themeColor="text1"/>
          <w:sz w:val="24"/>
          <w:szCs w:val="24"/>
        </w:rPr>
        <w:t xml:space="preserve">For example, </w:t>
      </w:r>
      <w:r w:rsidR="00A54356">
        <w:rPr>
          <w:rFonts w:eastAsia="Calibri" w:cs="Calibri"/>
          <w:color w:val="000000" w:themeColor="text1"/>
          <w:sz w:val="24"/>
          <w:szCs w:val="24"/>
        </w:rPr>
        <w:t xml:space="preserve">it was evident early on that including a metric for the distance between the BLEVE and the sensor would be an important feature of the model, </w:t>
      </w:r>
      <w:r w:rsidR="00C37AD4">
        <w:rPr>
          <w:rFonts w:eastAsia="Calibri" w:cs="Calibri"/>
          <w:color w:val="000000" w:themeColor="text1"/>
          <w:sz w:val="24"/>
          <w:szCs w:val="24"/>
        </w:rPr>
        <w:t xml:space="preserve">however the choice of whether to use the pure distance or </w:t>
      </w:r>
      <m:oMath>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dist</m:t>
            </m:r>
          </m:den>
        </m:f>
        <m:r>
          <w:rPr>
            <w:rFonts w:ascii="Cambria Math" w:eastAsia="Calibri" w:hAnsi="Cambria Math" w:cs="Calibri"/>
            <w:color w:val="000000" w:themeColor="text1"/>
            <w:sz w:val="24"/>
            <w:szCs w:val="24"/>
          </w:rPr>
          <m:t xml:space="preserve"> ,</m:t>
        </m:r>
        <m:sSup>
          <m:sSupPr>
            <m:ctrlPr>
              <w:rPr>
                <w:rFonts w:ascii="Cambria Math" w:eastAsia="Calibri" w:hAnsi="Cambria Math" w:cs="Calibri"/>
                <w:i/>
                <w:color w:val="000000" w:themeColor="text1"/>
                <w:sz w:val="24"/>
                <w:szCs w:val="24"/>
              </w:rPr>
            </m:ctrlPr>
          </m:sSupPr>
          <m:e>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dist</m:t>
                </m:r>
              </m:den>
            </m:f>
          </m:e>
          <m:sup>
            <m:r>
              <w:rPr>
                <w:rFonts w:ascii="Cambria Math" w:eastAsia="Calibri" w:hAnsi="Cambria Math" w:cs="Calibri"/>
                <w:color w:val="000000" w:themeColor="text1"/>
                <w:sz w:val="24"/>
                <w:szCs w:val="24"/>
              </w:rPr>
              <m:t>2</m:t>
            </m:r>
          </m:sup>
        </m:sSup>
        <m:r>
          <w:rPr>
            <w:rFonts w:ascii="Cambria Math" w:eastAsia="Calibri" w:hAnsi="Cambria Math" w:cs="Calibri"/>
            <w:color w:val="000000" w:themeColor="text1"/>
            <w:sz w:val="24"/>
            <w:szCs w:val="24"/>
          </w:rPr>
          <m:t>,</m:t>
        </m:r>
        <m:sSup>
          <m:sSupPr>
            <m:ctrlPr>
              <w:rPr>
                <w:rFonts w:ascii="Cambria Math" w:eastAsia="Calibri" w:hAnsi="Cambria Math" w:cs="Calibri"/>
                <w:i/>
                <w:color w:val="000000" w:themeColor="text1"/>
                <w:sz w:val="24"/>
                <w:szCs w:val="24"/>
              </w:rPr>
            </m:ctrlPr>
          </m:sSupPr>
          <m:e>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dist</m:t>
                </m:r>
              </m:den>
            </m:f>
          </m:e>
          <m:sup>
            <m:r>
              <w:rPr>
                <w:rFonts w:ascii="Cambria Math" w:eastAsia="Calibri" w:hAnsi="Cambria Math" w:cs="Calibri"/>
                <w:color w:val="000000" w:themeColor="text1"/>
                <w:sz w:val="24"/>
                <w:szCs w:val="24"/>
              </w:rPr>
              <m:t>3</m:t>
            </m:r>
          </m:sup>
        </m:sSup>
      </m:oMath>
      <w:r w:rsidR="00C37AD4">
        <w:rPr>
          <w:rFonts w:eastAsia="Calibri" w:cs="Calibri"/>
          <w:color w:val="000000" w:themeColor="text1"/>
          <w:sz w:val="24"/>
          <w:szCs w:val="24"/>
        </w:rPr>
        <w:t xml:space="preserve"> etc. was not as clear. </w:t>
      </w:r>
      <w:r w:rsidR="00702F85">
        <w:rPr>
          <w:rFonts w:eastAsia="Calibri" w:cs="Calibri"/>
          <w:color w:val="000000" w:themeColor="text1"/>
          <w:sz w:val="24"/>
          <w:szCs w:val="24"/>
        </w:rPr>
        <w:t xml:space="preserve">Online research </w:t>
      </w:r>
      <w:r w:rsidR="006A086F">
        <w:rPr>
          <w:rFonts w:eastAsia="Calibri" w:cs="Calibri"/>
          <w:color w:val="000000" w:themeColor="text1"/>
          <w:sz w:val="24"/>
          <w:szCs w:val="24"/>
        </w:rPr>
        <w:t xml:space="preserve">did not produce a definitive result on which metric would be </w:t>
      </w:r>
      <w:r w:rsidR="00697A74">
        <w:rPr>
          <w:rFonts w:eastAsia="Calibri" w:cs="Calibri"/>
          <w:color w:val="000000" w:themeColor="text1"/>
          <w:sz w:val="24"/>
          <w:szCs w:val="24"/>
        </w:rPr>
        <w:t>best but</w:t>
      </w:r>
      <w:r w:rsidR="006A086F">
        <w:rPr>
          <w:rFonts w:eastAsia="Calibri" w:cs="Calibri"/>
          <w:color w:val="000000" w:themeColor="text1"/>
          <w:sz w:val="24"/>
          <w:szCs w:val="24"/>
        </w:rPr>
        <w:t xml:space="preserve"> based off prior knowledge of the inverse square law</w:t>
      </w:r>
      <w:r w:rsidR="00697A74">
        <w:rPr>
          <w:rFonts w:eastAsia="Calibri" w:cs="Calibri"/>
          <w:color w:val="000000" w:themeColor="text1"/>
          <w:sz w:val="24"/>
          <w:szCs w:val="24"/>
        </w:rPr>
        <w:t xml:space="preserve">, it was </w:t>
      </w:r>
      <w:r w:rsidR="006A086F">
        <w:rPr>
          <w:rFonts w:eastAsia="Calibri" w:cs="Calibri"/>
          <w:color w:val="000000" w:themeColor="text1"/>
          <w:sz w:val="24"/>
          <w:szCs w:val="24"/>
        </w:rPr>
        <w:t xml:space="preserve">predicted that </w:t>
      </w:r>
      <m:oMath>
        <m:sSup>
          <m:sSupPr>
            <m:ctrlPr>
              <w:rPr>
                <w:rFonts w:ascii="Cambria Math" w:eastAsia="Calibri" w:hAnsi="Cambria Math" w:cs="Calibri"/>
                <w:i/>
                <w:color w:val="000000" w:themeColor="text1"/>
                <w:sz w:val="24"/>
                <w:szCs w:val="24"/>
              </w:rPr>
            </m:ctrlPr>
          </m:sSupPr>
          <m:e>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dist</m:t>
                </m:r>
              </m:den>
            </m:f>
          </m:e>
          <m:sup>
            <m:r>
              <w:rPr>
                <w:rFonts w:ascii="Cambria Math" w:eastAsia="Calibri" w:hAnsi="Cambria Math" w:cs="Calibri"/>
                <w:color w:val="000000" w:themeColor="text1"/>
                <w:sz w:val="24"/>
                <w:szCs w:val="24"/>
              </w:rPr>
              <m:t>2</m:t>
            </m:r>
          </m:sup>
        </m:sSup>
      </m:oMath>
      <w:r w:rsidR="006A086F">
        <w:rPr>
          <w:rFonts w:eastAsia="Calibri" w:cs="Calibri"/>
          <w:color w:val="000000" w:themeColor="text1"/>
          <w:sz w:val="24"/>
          <w:szCs w:val="24"/>
        </w:rPr>
        <w:t xml:space="preserve"> would be the best measure to use. </w:t>
      </w:r>
      <w:r w:rsidR="00322836">
        <w:rPr>
          <w:rFonts w:eastAsia="Calibri" w:cs="Calibri"/>
          <w:color w:val="000000" w:themeColor="text1"/>
          <w:sz w:val="24"/>
          <w:szCs w:val="24"/>
        </w:rPr>
        <w:t xml:space="preserve">This was tested through trial and error (see right) – initially </w:t>
      </w:r>
      <w:r w:rsidR="00BA1952">
        <w:rPr>
          <w:rFonts w:eastAsia="Calibri" w:cs="Calibri"/>
          <w:color w:val="000000" w:themeColor="text1"/>
          <w:sz w:val="24"/>
          <w:szCs w:val="24"/>
        </w:rPr>
        <w:t xml:space="preserve">hyperparameter optimisation was conducted on each through Optuna to get a consensus </w:t>
      </w:r>
      <w:r w:rsidR="002B25B7">
        <w:rPr>
          <w:rFonts w:eastAsia="Calibri" w:cs="Calibri"/>
          <w:color w:val="000000" w:themeColor="text1"/>
          <w:sz w:val="24"/>
          <w:szCs w:val="24"/>
        </w:rPr>
        <w:t xml:space="preserve">for the </w:t>
      </w:r>
      <w:r w:rsidR="00BA1952">
        <w:rPr>
          <w:rFonts w:eastAsia="Calibri" w:cs="Calibri"/>
          <w:color w:val="000000" w:themeColor="text1"/>
          <w:sz w:val="24"/>
          <w:szCs w:val="24"/>
        </w:rPr>
        <w:t xml:space="preserve">best </w:t>
      </w:r>
      <w:r w:rsidR="00FA54BA">
        <w:rPr>
          <w:rFonts w:eastAsia="Calibri" w:cs="Calibri"/>
          <w:color w:val="000000" w:themeColor="text1"/>
          <w:sz w:val="24"/>
          <w:szCs w:val="24"/>
        </w:rPr>
        <w:t>hyperparameters to use for the model</w:t>
      </w:r>
      <w:r w:rsidR="00FE4499">
        <w:rPr>
          <w:rFonts w:eastAsia="Calibri" w:cs="Calibri"/>
          <w:color w:val="000000" w:themeColor="text1"/>
          <w:sz w:val="24"/>
          <w:szCs w:val="24"/>
        </w:rPr>
        <w:t xml:space="preserve"> (XGBoost)</w:t>
      </w:r>
      <w:r w:rsidR="002A0F5A">
        <w:rPr>
          <w:rFonts w:eastAsia="Calibri" w:cs="Calibri"/>
          <w:color w:val="000000" w:themeColor="text1"/>
          <w:sz w:val="24"/>
          <w:szCs w:val="24"/>
        </w:rPr>
        <w:t xml:space="preserve">, before </w:t>
      </w:r>
      <w:r w:rsidR="00946CCB">
        <w:rPr>
          <w:rFonts w:eastAsia="Calibri" w:cs="Calibri"/>
          <w:color w:val="000000" w:themeColor="text1"/>
          <w:sz w:val="24"/>
          <w:szCs w:val="24"/>
        </w:rPr>
        <w:t>fitting</w:t>
      </w:r>
      <w:r w:rsidR="00174B6D">
        <w:rPr>
          <w:rFonts w:eastAsia="Calibri" w:cs="Calibri"/>
          <w:color w:val="000000" w:themeColor="text1"/>
          <w:sz w:val="24"/>
          <w:szCs w:val="24"/>
        </w:rPr>
        <w:t xml:space="preserve"> 4 models with these given hyperparameters, 1</w:t>
      </w:r>
      <w:r w:rsidR="00116C75">
        <w:rPr>
          <w:rFonts w:eastAsia="Calibri" w:cs="Calibri"/>
          <w:color w:val="000000" w:themeColor="text1"/>
          <w:sz w:val="24"/>
          <w:szCs w:val="24"/>
        </w:rPr>
        <w:t xml:space="preserve"> for each distance metric</w:t>
      </w:r>
      <w:r w:rsidR="00E644CC">
        <w:rPr>
          <w:rFonts w:eastAsia="Calibri" w:cs="Calibri"/>
          <w:color w:val="000000" w:themeColor="text1"/>
          <w:sz w:val="24"/>
          <w:szCs w:val="24"/>
        </w:rPr>
        <w:t xml:space="preserve">. We can see that </w:t>
      </w:r>
      <w:r w:rsidR="0004164F">
        <w:rPr>
          <w:rFonts w:eastAsia="Calibri" w:cs="Calibri"/>
          <w:color w:val="000000" w:themeColor="text1"/>
          <w:sz w:val="24"/>
          <w:szCs w:val="24"/>
        </w:rPr>
        <w:t xml:space="preserve">the difference is relatively marginal, but it appears that </w:t>
      </w:r>
      <w:r w:rsidR="00D325A3">
        <w:rPr>
          <w:rFonts w:eastAsia="Calibri" w:cs="Calibri"/>
          <w:color w:val="000000" w:themeColor="text1"/>
          <w:sz w:val="24"/>
          <w:szCs w:val="24"/>
        </w:rPr>
        <w:t xml:space="preserve">both MAPE and </w:t>
      </w:r>
      <m:oMath>
        <m:sSup>
          <m:sSupPr>
            <m:ctrlPr>
              <w:rPr>
                <w:rFonts w:ascii="Cambria Math" w:eastAsia="Calibri" w:hAnsi="Cambria Math" w:cs="Calibri"/>
                <w:i/>
                <w:color w:val="000000" w:themeColor="text1"/>
                <w:sz w:val="24"/>
                <w:szCs w:val="24"/>
              </w:rPr>
            </m:ctrlPr>
          </m:sSupPr>
          <m:e>
            <m:r>
              <w:rPr>
                <w:rFonts w:ascii="Cambria Math" w:eastAsia="Calibri" w:hAnsi="Cambria Math" w:cs="Calibri"/>
                <w:color w:val="000000" w:themeColor="text1"/>
                <w:sz w:val="24"/>
                <w:szCs w:val="24"/>
              </w:rPr>
              <m:t>R</m:t>
            </m:r>
          </m:e>
          <m:sup>
            <m:r>
              <w:rPr>
                <w:rFonts w:ascii="Cambria Math" w:eastAsia="Calibri" w:hAnsi="Cambria Math" w:cs="Calibri"/>
                <w:color w:val="000000" w:themeColor="text1"/>
                <w:sz w:val="24"/>
                <w:szCs w:val="24"/>
              </w:rPr>
              <m:t>2</m:t>
            </m:r>
          </m:sup>
        </m:sSup>
      </m:oMath>
      <w:r w:rsidR="00D325A3">
        <w:rPr>
          <w:rFonts w:eastAsia="Calibri" w:cs="Calibri"/>
          <w:color w:val="000000" w:themeColor="text1"/>
          <w:sz w:val="24"/>
          <w:szCs w:val="24"/>
        </w:rPr>
        <w:t xml:space="preserve"> were </w:t>
      </w:r>
      <w:r w:rsidR="00A54761">
        <w:rPr>
          <w:rFonts w:eastAsia="Calibri" w:cs="Calibri"/>
          <w:color w:val="000000" w:themeColor="text1"/>
          <w:sz w:val="24"/>
          <w:szCs w:val="24"/>
        </w:rPr>
        <w:t xml:space="preserve">best </w:t>
      </w:r>
      <w:r w:rsidR="0064145F">
        <w:rPr>
          <w:rFonts w:eastAsia="Calibri" w:cs="Calibri"/>
          <w:color w:val="000000" w:themeColor="text1"/>
          <w:sz w:val="24"/>
          <w:szCs w:val="24"/>
        </w:rPr>
        <w:t xml:space="preserve">with a predictor of </w:t>
      </w:r>
      <m:oMath>
        <m:f>
          <m:fPr>
            <m:ctrlPr>
              <w:rPr>
                <w:rFonts w:ascii="Cambria Math" w:eastAsia="Calibri" w:hAnsi="Cambria Math" w:cs="Calibri"/>
                <w:i/>
                <w:color w:val="000000" w:themeColor="text1"/>
                <w:sz w:val="24"/>
                <w:szCs w:val="24"/>
              </w:rPr>
            </m:ctrlPr>
          </m:fPr>
          <m:num>
            <m:r>
              <w:rPr>
                <w:rFonts w:ascii="Cambria Math" w:eastAsia="Calibri" w:hAnsi="Cambria Math" w:cs="Calibri"/>
                <w:color w:val="000000" w:themeColor="text1"/>
                <w:sz w:val="24"/>
                <w:szCs w:val="24"/>
              </w:rPr>
              <m:t>1</m:t>
            </m:r>
          </m:num>
          <m:den>
            <m:r>
              <w:rPr>
                <w:rFonts w:ascii="Cambria Math" w:eastAsia="Calibri" w:hAnsi="Cambria Math" w:cs="Calibri"/>
                <w:color w:val="000000" w:themeColor="text1"/>
                <w:sz w:val="24"/>
                <w:szCs w:val="24"/>
              </w:rPr>
              <m:t>dis</m:t>
            </m:r>
            <m:sSup>
              <m:sSupPr>
                <m:ctrlPr>
                  <w:rPr>
                    <w:rFonts w:ascii="Cambria Math" w:eastAsia="Calibri" w:hAnsi="Cambria Math" w:cs="Calibri"/>
                    <w:i/>
                    <w:color w:val="000000" w:themeColor="text1"/>
                    <w:sz w:val="24"/>
                    <w:szCs w:val="24"/>
                  </w:rPr>
                </m:ctrlPr>
              </m:sSupPr>
              <m:e>
                <m:r>
                  <w:rPr>
                    <w:rFonts w:ascii="Cambria Math" w:eastAsia="Calibri" w:hAnsi="Cambria Math" w:cs="Calibri"/>
                    <w:color w:val="000000" w:themeColor="text1"/>
                    <w:sz w:val="24"/>
                    <w:szCs w:val="24"/>
                  </w:rPr>
                  <m:t>t</m:t>
                </m:r>
              </m:e>
              <m:sup>
                <m:r>
                  <w:rPr>
                    <w:rFonts w:ascii="Cambria Math" w:eastAsia="Calibri" w:hAnsi="Cambria Math" w:cs="Calibri"/>
                    <w:color w:val="000000" w:themeColor="text1"/>
                    <w:sz w:val="24"/>
                    <w:szCs w:val="24"/>
                  </w:rPr>
                  <m:t>2</m:t>
                </m:r>
              </m:sup>
            </m:sSup>
          </m:den>
        </m:f>
        <m:r>
          <w:rPr>
            <w:rFonts w:ascii="Cambria Math" w:eastAsia="Calibri" w:hAnsi="Cambria Math" w:cs="Calibri"/>
            <w:color w:val="000000" w:themeColor="text1"/>
            <w:sz w:val="24"/>
            <w:szCs w:val="24"/>
          </w:rPr>
          <m:t xml:space="preserve"> </m:t>
        </m:r>
      </m:oMath>
      <w:r w:rsidR="0064145F">
        <w:rPr>
          <w:rFonts w:eastAsia="Calibri" w:cs="Calibri"/>
          <w:color w:val="000000" w:themeColor="text1"/>
          <w:sz w:val="24"/>
          <w:szCs w:val="24"/>
        </w:rPr>
        <w:t xml:space="preserve">, as was predicted. </w:t>
      </w:r>
    </w:p>
    <w:p w14:paraId="6570AB8F" w14:textId="6FB2E409" w:rsidR="002524F9" w:rsidRDefault="002276FA" w:rsidP="002276FA">
      <w:pPr>
        <w:pStyle w:val="Heading3"/>
        <w:rPr>
          <w:rFonts w:eastAsia="Calibri"/>
        </w:rPr>
      </w:pPr>
      <w:bookmarkStart w:id="21" w:name="_Toc165840938"/>
      <w:r>
        <w:rPr>
          <w:rFonts w:eastAsia="Calibri"/>
        </w:rPr>
        <w:t>Random Forest</w:t>
      </w:r>
      <w:bookmarkEnd w:id="21"/>
    </w:p>
    <w:p w14:paraId="7645A065" w14:textId="20D5F30B" w:rsidR="002524F9" w:rsidRDefault="00DA0591" w:rsidP="00182AB5">
      <w:pPr>
        <w:jc w:val="both"/>
        <w:rPr>
          <w:rFonts w:eastAsia="Calibri" w:cs="Calibri"/>
          <w:color w:val="000000" w:themeColor="text1"/>
          <w:sz w:val="24"/>
          <w:szCs w:val="24"/>
        </w:rPr>
      </w:pPr>
      <w:r>
        <w:rPr>
          <w:rFonts w:eastAsia="Calibri" w:cs="Calibri"/>
          <w:color w:val="000000" w:themeColor="text1"/>
          <w:sz w:val="24"/>
          <w:szCs w:val="24"/>
        </w:rPr>
        <w:t xml:space="preserve">Hyperparameter tuning for individual models was </w:t>
      </w:r>
      <w:r w:rsidR="000A3950">
        <w:rPr>
          <w:rFonts w:eastAsia="Calibri" w:cs="Calibri"/>
          <w:color w:val="000000" w:themeColor="text1"/>
          <w:sz w:val="24"/>
          <w:szCs w:val="24"/>
        </w:rPr>
        <w:t xml:space="preserve">initially tone through GridSearchCV. </w:t>
      </w:r>
      <w:r w:rsidR="002C211D">
        <w:rPr>
          <w:rFonts w:eastAsia="Calibri" w:cs="Calibri"/>
          <w:color w:val="000000" w:themeColor="text1"/>
          <w:sz w:val="24"/>
          <w:szCs w:val="24"/>
        </w:rPr>
        <w:t xml:space="preserve">However, </w:t>
      </w:r>
      <w:r w:rsidR="00144DEB">
        <w:rPr>
          <w:rFonts w:eastAsia="Calibri" w:cs="Calibri"/>
          <w:color w:val="000000" w:themeColor="text1"/>
          <w:sz w:val="24"/>
          <w:szCs w:val="24"/>
        </w:rPr>
        <w:t>due to the long computational time, as well as the limited information gain</w:t>
      </w:r>
      <w:r w:rsidR="000A0BFA">
        <w:rPr>
          <w:rFonts w:eastAsia="Calibri" w:cs="Calibri"/>
          <w:color w:val="000000" w:themeColor="text1"/>
          <w:sz w:val="24"/>
          <w:szCs w:val="24"/>
        </w:rPr>
        <w:t xml:space="preserve">ed, </w:t>
      </w:r>
      <w:r w:rsidR="003D5312">
        <w:rPr>
          <w:rFonts w:eastAsia="Calibri" w:cs="Calibri"/>
          <w:color w:val="000000" w:themeColor="text1"/>
          <w:sz w:val="24"/>
          <w:szCs w:val="24"/>
        </w:rPr>
        <w:t>this was switched to a Bayesian optimisation method</w:t>
      </w:r>
      <w:r w:rsidR="005B0181">
        <w:rPr>
          <w:rFonts w:eastAsia="Calibri" w:cs="Calibri"/>
          <w:color w:val="000000" w:themeColor="text1"/>
          <w:sz w:val="24"/>
          <w:szCs w:val="24"/>
        </w:rPr>
        <w:t xml:space="preserve"> through the </w:t>
      </w:r>
      <w:r w:rsidR="0003115A">
        <w:rPr>
          <w:rFonts w:eastAsia="Calibri" w:cs="Calibri"/>
          <w:color w:val="000000" w:themeColor="text1"/>
          <w:sz w:val="24"/>
          <w:szCs w:val="24"/>
        </w:rPr>
        <w:t>Optuna</w:t>
      </w:r>
      <w:r w:rsidR="005B0181">
        <w:rPr>
          <w:rFonts w:eastAsia="Calibri" w:cs="Calibri"/>
          <w:color w:val="000000" w:themeColor="text1"/>
          <w:sz w:val="24"/>
          <w:szCs w:val="24"/>
        </w:rPr>
        <w:t xml:space="preserve"> package</w:t>
      </w:r>
      <w:r w:rsidR="0003115A">
        <w:rPr>
          <w:rFonts w:eastAsia="Calibri" w:cs="Calibri"/>
          <w:color w:val="000000" w:themeColor="text1"/>
          <w:sz w:val="24"/>
          <w:szCs w:val="24"/>
        </w:rPr>
        <w:t xml:space="preserve">. </w:t>
      </w:r>
    </w:p>
    <w:p w14:paraId="25F359FF" w14:textId="16DBA2A8" w:rsidR="000C2C69" w:rsidRDefault="000C2C69" w:rsidP="00182AB5">
      <w:pPr>
        <w:jc w:val="both"/>
        <w:rPr>
          <w:rFonts w:eastAsia="Calibri" w:cs="Calibri"/>
          <w:color w:val="000000" w:themeColor="text1"/>
          <w:sz w:val="24"/>
          <w:szCs w:val="24"/>
        </w:rPr>
      </w:pPr>
    </w:p>
    <w:p w14:paraId="13BC5350" w14:textId="6F7D7658" w:rsidR="00FA7406" w:rsidRDefault="006643E8" w:rsidP="00182AB5">
      <w:pPr>
        <w:jc w:val="both"/>
        <w:rPr>
          <w:rFonts w:eastAsia="Calibri" w:cs="Calibri"/>
          <w:color w:val="000000" w:themeColor="text1"/>
          <w:sz w:val="24"/>
          <w:szCs w:val="24"/>
        </w:rPr>
      </w:pPr>
      <w:r>
        <w:rPr>
          <w:rFonts w:eastAsia="Calibri"/>
          <w:noProof/>
          <w14:ligatures w14:val="standardContextual"/>
        </w:rPr>
        <w:lastRenderedPageBreak/>
        <mc:AlternateContent>
          <mc:Choice Requires="wps">
            <w:drawing>
              <wp:anchor distT="0" distB="0" distL="114300" distR="114300" simplePos="0" relativeHeight="251675648" behindDoc="1" locked="0" layoutInCell="1" allowOverlap="1" wp14:anchorId="448B55FE" wp14:editId="07A28F87">
                <wp:simplePos x="0" y="0"/>
                <wp:positionH relativeFrom="column">
                  <wp:posOffset>4318000</wp:posOffset>
                </wp:positionH>
                <wp:positionV relativeFrom="paragraph">
                  <wp:posOffset>4302125</wp:posOffset>
                </wp:positionV>
                <wp:extent cx="1993900" cy="2565400"/>
                <wp:effectExtent l="0" t="0" r="0" b="0"/>
                <wp:wrapTight wrapText="bothSides">
                  <wp:wrapPolygon edited="0">
                    <wp:start x="688" y="107"/>
                    <wp:lineTo x="825" y="21386"/>
                    <wp:lineTo x="20775" y="21386"/>
                    <wp:lineTo x="20637" y="107"/>
                    <wp:lineTo x="688" y="107"/>
                  </wp:wrapPolygon>
                </wp:wrapTight>
                <wp:docPr id="1655148922" name="Text Box 6"/>
                <wp:cNvGraphicFramePr/>
                <a:graphic xmlns:a="http://schemas.openxmlformats.org/drawingml/2006/main">
                  <a:graphicData uri="http://schemas.microsoft.com/office/word/2010/wordprocessingShape">
                    <wps:wsp>
                      <wps:cNvSpPr txBox="1"/>
                      <wps:spPr>
                        <a:xfrm>
                          <a:off x="0" y="0"/>
                          <a:ext cx="1993900" cy="2565400"/>
                        </a:xfrm>
                        <a:prstGeom prst="rect">
                          <a:avLst/>
                        </a:prstGeom>
                        <a:noFill/>
                        <a:ln w="6350">
                          <a:noFill/>
                        </a:ln>
                      </wps:spPr>
                      <wps:txbx>
                        <w:txbxContent>
                          <w:p w14:paraId="0B91A460" w14:textId="77777777" w:rsidR="00F147BD" w:rsidRDefault="00F147BD" w:rsidP="00F147BD">
                            <w:pPr>
                              <w:jc w:val="center"/>
                            </w:pPr>
                            <w:r>
                              <w:rPr>
                                <w:i/>
                                <w:iCs/>
                                <w:noProof/>
                                <w14:ligatures w14:val="standardContextual"/>
                              </w:rPr>
                              <w:drawing>
                                <wp:inline distT="0" distB="0" distL="0" distR="0" wp14:anchorId="5FB47893" wp14:editId="29827DBD">
                                  <wp:extent cx="1788114" cy="1968500"/>
                                  <wp:effectExtent l="0" t="0" r="3175" b="0"/>
                                  <wp:docPr id="754857169" name="Picture 10"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7309" name="Picture 10" descr="A screen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1282" cy="1994005"/>
                                          </a:xfrm>
                                          <a:prstGeom prst="rect">
                                            <a:avLst/>
                                          </a:prstGeom>
                                        </pic:spPr>
                                      </pic:pic>
                                    </a:graphicData>
                                  </a:graphic>
                                </wp:inline>
                              </w:drawing>
                            </w:r>
                          </w:p>
                          <w:p w14:paraId="6D5BBB82" w14:textId="6F93C4E0" w:rsidR="00F147BD" w:rsidRPr="00E23741" w:rsidRDefault="00F147BD" w:rsidP="00F147BD">
                            <w:pPr>
                              <w:jc w:val="center"/>
                              <w:rPr>
                                <w:i/>
                                <w:iCs/>
                              </w:rPr>
                            </w:pPr>
                            <w:r>
                              <w:rPr>
                                <w:i/>
                                <w:iCs/>
                              </w:rPr>
                              <w:t>Random Forest</w:t>
                            </w:r>
                            <w:r>
                              <w:rPr>
                                <w:i/>
                                <w:iCs/>
                              </w:rPr>
                              <w:t xml:space="preserve"> Hyperparams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8B55FE" id="_x0000_s1030" type="#_x0000_t202" style="position:absolute;left:0;text-align:left;margin-left:340pt;margin-top:338.75pt;width:157pt;height:20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" filled="f" stroked="f" strokeweight=".5pt">
                <v:textbox>
                  <w:txbxContent>
                    <w:p w14:paraId="0B91A460" w14:textId="77777777" w:rsidR="00F147BD" w:rsidRDefault="00F147BD" w:rsidP="00F147BD">
                      <w:pPr>
                        <w:jc w:val="center"/>
                      </w:pPr>
                      <w:r>
                        <w:rPr>
                          <w:i/>
                          <w:iCs/>
                          <w:noProof/>
                          <w14:ligatures w14:val="standardContextual"/>
                        </w:rPr>
                        <w:drawing>
                          <wp:inline distT="0" distB="0" distL="0" distR="0" wp14:anchorId="5FB47893" wp14:editId="29827DBD">
                            <wp:extent cx="1788114" cy="1968500"/>
                            <wp:effectExtent l="0" t="0" r="3175" b="0"/>
                            <wp:docPr id="754857169" name="Picture 10"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7309" name="Picture 10" descr="A screen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1282" cy="1994005"/>
                                    </a:xfrm>
                                    <a:prstGeom prst="rect">
                                      <a:avLst/>
                                    </a:prstGeom>
                                  </pic:spPr>
                                </pic:pic>
                              </a:graphicData>
                            </a:graphic>
                          </wp:inline>
                        </w:drawing>
                      </w:r>
                    </w:p>
                    <w:p w14:paraId="6D5BBB82" w14:textId="6F93C4E0" w:rsidR="00F147BD" w:rsidRPr="00E23741" w:rsidRDefault="00F147BD" w:rsidP="00F147BD">
                      <w:pPr>
                        <w:jc w:val="center"/>
                        <w:rPr>
                          <w:i/>
                          <w:iCs/>
                        </w:rPr>
                      </w:pPr>
                      <w:r>
                        <w:rPr>
                          <w:i/>
                          <w:iCs/>
                        </w:rPr>
                        <w:t>Random Forest</w:t>
                      </w:r>
                      <w:r>
                        <w:rPr>
                          <w:i/>
                          <w:iCs/>
                        </w:rPr>
                        <w:t xml:space="preserve"> Hyperparams</w:t>
                      </w:r>
                    </w:p>
                  </w:txbxContent>
                </v:textbox>
                <w10:wrap type="tight"/>
              </v:shape>
            </w:pict>
          </mc:Fallback>
        </mc:AlternateContent>
      </w:r>
      <w:r w:rsidR="00877471">
        <w:rPr>
          <w:rFonts w:eastAsia="Calibri"/>
          <w:noProof/>
          <w:sz w:val="24"/>
          <w:szCs w:val="24"/>
          <w14:ligatures w14:val="standardContextual"/>
        </w:rPr>
        <mc:AlternateContent>
          <mc:Choice Requires="wps">
            <w:drawing>
              <wp:anchor distT="0" distB="0" distL="114300" distR="114300" simplePos="0" relativeHeight="251673600" behindDoc="1" locked="0" layoutInCell="1" allowOverlap="1" wp14:anchorId="22786C8F" wp14:editId="4D1671CB">
                <wp:simplePos x="0" y="0"/>
                <wp:positionH relativeFrom="column">
                  <wp:posOffset>-152400</wp:posOffset>
                </wp:positionH>
                <wp:positionV relativeFrom="paragraph">
                  <wp:posOffset>0</wp:posOffset>
                </wp:positionV>
                <wp:extent cx="6083300" cy="2197100"/>
                <wp:effectExtent l="0" t="0" r="0" b="0"/>
                <wp:wrapTight wrapText="bothSides">
                  <wp:wrapPolygon edited="0">
                    <wp:start x="225" y="125"/>
                    <wp:lineTo x="271" y="21350"/>
                    <wp:lineTo x="21329" y="21350"/>
                    <wp:lineTo x="21284" y="125"/>
                    <wp:lineTo x="225" y="125"/>
                  </wp:wrapPolygon>
                </wp:wrapTight>
                <wp:docPr id="1933988309" name="Text Box 6"/>
                <wp:cNvGraphicFramePr/>
                <a:graphic xmlns:a="http://schemas.openxmlformats.org/drawingml/2006/main">
                  <a:graphicData uri="http://schemas.microsoft.com/office/word/2010/wordprocessingShape">
                    <wps:wsp>
                      <wps:cNvSpPr txBox="1"/>
                      <wps:spPr>
                        <a:xfrm>
                          <a:off x="0" y="0"/>
                          <a:ext cx="6083300" cy="2197100"/>
                        </a:xfrm>
                        <a:prstGeom prst="rect">
                          <a:avLst/>
                        </a:prstGeom>
                        <a:noFill/>
                        <a:ln w="6350">
                          <a:noFill/>
                        </a:ln>
                      </wps:spPr>
                      <wps:txbx>
                        <w:txbxContent>
                          <w:p w14:paraId="7CE210DE" w14:textId="1C9E0A96" w:rsidR="00067293" w:rsidRDefault="00067293" w:rsidP="00067293">
                            <w:pPr>
                              <w:jc w:val="center"/>
                            </w:pPr>
                            <w:r>
                              <w:rPr>
                                <w:rFonts w:eastAsia="Calibri" w:cs="Calibri"/>
                                <w:noProof/>
                                <w:color w:val="000000" w:themeColor="text1"/>
                                <w:sz w:val="24"/>
                                <w:szCs w:val="24"/>
                                <w14:ligatures w14:val="standardContextual"/>
                              </w:rPr>
                              <w:drawing>
                                <wp:inline distT="0" distB="0" distL="0" distR="0" wp14:anchorId="7608E877" wp14:editId="763C9426">
                                  <wp:extent cx="5799231" cy="1739899"/>
                                  <wp:effectExtent l="0" t="0" r="0" b="635"/>
                                  <wp:docPr id="1161687031"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6037" name="Picture 11" descr="A close-up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9606" cy="1749012"/>
                                          </a:xfrm>
                                          <a:prstGeom prst="rect">
                                            <a:avLst/>
                                          </a:prstGeom>
                                        </pic:spPr>
                                      </pic:pic>
                                    </a:graphicData>
                                  </a:graphic>
                                </wp:inline>
                              </w:drawing>
                            </w:r>
                          </w:p>
                          <w:p w14:paraId="07AE0FC2" w14:textId="5AFB0EBD" w:rsidR="00067293" w:rsidRPr="00E23741" w:rsidRDefault="00067293" w:rsidP="00067293">
                            <w:pPr>
                              <w:jc w:val="center"/>
                              <w:rPr>
                                <w:i/>
                                <w:iCs/>
                              </w:rPr>
                            </w:pPr>
                            <w:r>
                              <w:rPr>
                                <w:i/>
                                <w:iCs/>
                              </w:rPr>
                              <w:t xml:space="preserve">Example </w:t>
                            </w:r>
                            <w:proofErr w:type="spellStart"/>
                            <w:r>
                              <w:rPr>
                                <w:i/>
                                <w:iCs/>
                              </w:rPr>
                              <w:t>hyperparam</w:t>
                            </w:r>
                            <w:proofErr w:type="spellEnd"/>
                            <w:r>
                              <w:rPr>
                                <w:i/>
                                <w:iCs/>
                              </w:rPr>
                              <w:t xml:space="preserve"> tuning with </w:t>
                            </w:r>
                            <w:proofErr w:type="gramStart"/>
                            <w:r>
                              <w:rPr>
                                <w:i/>
                                <w:iCs/>
                              </w:rPr>
                              <w:t>Optuna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786C8F" id="_x0000_s1031" type="#_x0000_t202" style="position:absolute;left:0;text-align:left;margin-left:-12pt;margin-top:0;width:479pt;height:17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" filled="f" stroked="f" strokeweight=".5pt">
                <v:textbox>
                  <w:txbxContent>
                    <w:p w14:paraId="7CE210DE" w14:textId="1C9E0A96" w:rsidR="00067293" w:rsidRDefault="00067293" w:rsidP="00067293">
                      <w:pPr>
                        <w:jc w:val="center"/>
                      </w:pPr>
                      <w:r>
                        <w:rPr>
                          <w:rFonts w:eastAsia="Calibri" w:cs="Calibri"/>
                          <w:noProof/>
                          <w:color w:val="000000" w:themeColor="text1"/>
                          <w:sz w:val="24"/>
                          <w:szCs w:val="24"/>
                          <w14:ligatures w14:val="standardContextual"/>
                        </w:rPr>
                        <w:drawing>
                          <wp:inline distT="0" distB="0" distL="0" distR="0" wp14:anchorId="7608E877" wp14:editId="763C9426">
                            <wp:extent cx="5799231" cy="1739899"/>
                            <wp:effectExtent l="0" t="0" r="0" b="635"/>
                            <wp:docPr id="1161687031"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6037" name="Picture 11" descr="A close-up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9606" cy="1749012"/>
                                    </a:xfrm>
                                    <a:prstGeom prst="rect">
                                      <a:avLst/>
                                    </a:prstGeom>
                                  </pic:spPr>
                                </pic:pic>
                              </a:graphicData>
                            </a:graphic>
                          </wp:inline>
                        </w:drawing>
                      </w:r>
                    </w:p>
                    <w:p w14:paraId="07AE0FC2" w14:textId="5AFB0EBD" w:rsidR="00067293" w:rsidRPr="00E23741" w:rsidRDefault="00067293" w:rsidP="00067293">
                      <w:pPr>
                        <w:jc w:val="center"/>
                        <w:rPr>
                          <w:i/>
                          <w:iCs/>
                        </w:rPr>
                      </w:pPr>
                      <w:r>
                        <w:rPr>
                          <w:i/>
                          <w:iCs/>
                        </w:rPr>
                        <w:t xml:space="preserve">Example </w:t>
                      </w:r>
                      <w:proofErr w:type="spellStart"/>
                      <w:r>
                        <w:rPr>
                          <w:i/>
                          <w:iCs/>
                        </w:rPr>
                        <w:t>hyperparam</w:t>
                      </w:r>
                      <w:proofErr w:type="spellEnd"/>
                      <w:r>
                        <w:rPr>
                          <w:i/>
                          <w:iCs/>
                        </w:rPr>
                        <w:t xml:space="preserve"> tuning with </w:t>
                      </w:r>
                      <w:proofErr w:type="gramStart"/>
                      <w:r>
                        <w:rPr>
                          <w:i/>
                          <w:iCs/>
                        </w:rPr>
                        <w:t>Optuna</w:t>
                      </w:r>
                      <w:proofErr w:type="gramEnd"/>
                    </w:p>
                  </w:txbxContent>
                </v:textbox>
                <w10:wrap type="tight"/>
              </v:shape>
            </w:pict>
          </mc:Fallback>
        </mc:AlternateContent>
      </w:r>
      <w:r w:rsidR="00F23330">
        <w:rPr>
          <w:rFonts w:eastAsia="Calibri" w:cs="Calibri"/>
          <w:color w:val="000000" w:themeColor="text1"/>
          <w:sz w:val="24"/>
          <w:szCs w:val="24"/>
        </w:rPr>
        <w:t xml:space="preserve">With Optuna, we can feed in a range of values, and </w:t>
      </w:r>
      <w:r w:rsidR="00E04198">
        <w:rPr>
          <w:rFonts w:eastAsia="Calibri" w:cs="Calibri"/>
          <w:color w:val="000000" w:themeColor="text1"/>
          <w:sz w:val="24"/>
          <w:szCs w:val="24"/>
        </w:rPr>
        <w:t xml:space="preserve">let Optuna perform </w:t>
      </w:r>
      <w:r w:rsidR="00F23330">
        <w:rPr>
          <w:rFonts w:eastAsia="Calibri" w:cs="Calibri"/>
          <w:color w:val="000000" w:themeColor="text1"/>
          <w:sz w:val="24"/>
          <w:szCs w:val="24"/>
        </w:rPr>
        <w:t>Bayesian optimisation</w:t>
      </w:r>
      <w:r w:rsidR="00E04198">
        <w:rPr>
          <w:rFonts w:eastAsia="Calibri" w:cs="Calibri"/>
          <w:color w:val="000000" w:themeColor="text1"/>
          <w:sz w:val="24"/>
          <w:szCs w:val="24"/>
        </w:rPr>
        <w:t xml:space="preserve"> on our parameters. Through some of </w:t>
      </w:r>
      <w:proofErr w:type="spellStart"/>
      <w:r w:rsidR="00E04198">
        <w:rPr>
          <w:rFonts w:eastAsia="Calibri" w:cs="Calibri"/>
          <w:color w:val="000000" w:themeColor="text1"/>
          <w:sz w:val="24"/>
          <w:szCs w:val="24"/>
        </w:rPr>
        <w:t>Optuna’s</w:t>
      </w:r>
      <w:proofErr w:type="spellEnd"/>
      <w:r w:rsidR="00E04198">
        <w:rPr>
          <w:rFonts w:eastAsia="Calibri" w:cs="Calibri"/>
          <w:color w:val="000000" w:themeColor="text1"/>
          <w:sz w:val="24"/>
          <w:szCs w:val="24"/>
        </w:rPr>
        <w:t xml:space="preserve"> visualisation tools, we </w:t>
      </w:r>
      <w:r w:rsidR="00AC1CA7">
        <w:rPr>
          <w:rFonts w:eastAsia="Calibri" w:cs="Calibri"/>
          <w:color w:val="000000" w:themeColor="text1"/>
          <w:sz w:val="24"/>
          <w:szCs w:val="24"/>
        </w:rPr>
        <w:t xml:space="preserve">can observe the trials through </w:t>
      </w:r>
      <w:r w:rsidR="002C05A3">
        <w:rPr>
          <w:rFonts w:eastAsia="Calibri" w:cs="Calibri"/>
          <w:color w:val="000000" w:themeColor="text1"/>
          <w:sz w:val="24"/>
          <w:szCs w:val="24"/>
        </w:rPr>
        <w:t>time, the relationship between our hyperparams</w:t>
      </w:r>
      <w:r w:rsidR="00BB1CAD">
        <w:rPr>
          <w:rFonts w:eastAsia="Calibri" w:cs="Calibri"/>
          <w:color w:val="000000" w:themeColor="text1"/>
          <w:sz w:val="24"/>
          <w:szCs w:val="24"/>
        </w:rPr>
        <w:t xml:space="preserve">, </w:t>
      </w:r>
      <w:r w:rsidR="002C05A3">
        <w:rPr>
          <w:rFonts w:eastAsia="Calibri" w:cs="Calibri"/>
          <w:color w:val="000000" w:themeColor="text1"/>
          <w:sz w:val="24"/>
          <w:szCs w:val="24"/>
        </w:rPr>
        <w:t xml:space="preserve">the performance and more. An example of this is shown above </w:t>
      </w:r>
      <w:r w:rsidR="00DE3600">
        <w:rPr>
          <w:rFonts w:eastAsia="Calibri" w:cs="Calibri"/>
          <w:color w:val="000000" w:themeColor="text1"/>
          <w:sz w:val="24"/>
          <w:szCs w:val="24"/>
        </w:rPr>
        <w:t>– when tuning our random forest model, we use Optuna to help select the values of 1 of 4 variables.</w:t>
      </w:r>
      <w:r w:rsidR="00040133">
        <w:rPr>
          <w:rFonts w:eastAsia="Calibri" w:cs="Calibri"/>
          <w:color w:val="000000" w:themeColor="text1"/>
          <w:sz w:val="24"/>
          <w:szCs w:val="24"/>
        </w:rPr>
        <w:t xml:space="preserve"> The decision we need to make is </w:t>
      </w:r>
      <w:r w:rsidR="00DB7728">
        <w:rPr>
          <w:rFonts w:eastAsia="Calibri" w:cs="Calibri"/>
          <w:color w:val="000000" w:themeColor="text1"/>
          <w:sz w:val="24"/>
          <w:szCs w:val="24"/>
        </w:rPr>
        <w:t>based on 1) what parameters should we tun</w:t>
      </w:r>
      <w:r w:rsidR="00DA672D">
        <w:rPr>
          <w:rFonts w:eastAsia="Calibri" w:cs="Calibri"/>
          <w:color w:val="000000" w:themeColor="text1"/>
          <w:sz w:val="24"/>
          <w:szCs w:val="24"/>
        </w:rPr>
        <w:t>e and</w:t>
      </w:r>
      <w:r w:rsidR="00DB7728">
        <w:rPr>
          <w:rFonts w:eastAsia="Calibri" w:cs="Calibri"/>
          <w:color w:val="000000" w:themeColor="text1"/>
          <w:sz w:val="24"/>
          <w:szCs w:val="24"/>
        </w:rPr>
        <w:t xml:space="preserve"> </w:t>
      </w:r>
      <w:r w:rsidR="00DA672D">
        <w:rPr>
          <w:rFonts w:eastAsia="Calibri" w:cs="Calibri"/>
          <w:color w:val="000000" w:themeColor="text1"/>
          <w:sz w:val="24"/>
          <w:szCs w:val="24"/>
        </w:rPr>
        <w:t xml:space="preserve">2) what range of values do we want to use. </w:t>
      </w:r>
      <w:r w:rsidR="009A25A5">
        <w:rPr>
          <w:rFonts w:eastAsia="Calibri" w:cs="Calibri"/>
          <w:color w:val="000000" w:themeColor="text1"/>
          <w:sz w:val="24"/>
          <w:szCs w:val="24"/>
        </w:rPr>
        <w:t xml:space="preserve">The approach used throughout this project was </w:t>
      </w:r>
      <w:r w:rsidR="00221D9F">
        <w:rPr>
          <w:rFonts w:eastAsia="Calibri" w:cs="Calibri"/>
          <w:color w:val="000000" w:themeColor="text1"/>
          <w:sz w:val="24"/>
          <w:szCs w:val="24"/>
        </w:rPr>
        <w:t xml:space="preserve">to use all suitable </w:t>
      </w:r>
      <w:r w:rsidR="00BF1AAD">
        <w:rPr>
          <w:rFonts w:eastAsia="Calibri" w:cs="Calibri"/>
          <w:color w:val="000000" w:themeColor="text1"/>
          <w:sz w:val="24"/>
          <w:szCs w:val="24"/>
        </w:rPr>
        <w:t xml:space="preserve">parameters </w:t>
      </w:r>
      <w:r w:rsidR="00A95E49">
        <w:rPr>
          <w:rFonts w:eastAsia="Calibri" w:cs="Calibri"/>
          <w:color w:val="000000" w:themeColor="text1"/>
          <w:sz w:val="24"/>
          <w:szCs w:val="24"/>
        </w:rPr>
        <w:t xml:space="preserve">for a given </w:t>
      </w:r>
      <w:proofErr w:type="gramStart"/>
      <w:r w:rsidR="00A95E49">
        <w:rPr>
          <w:rFonts w:eastAsia="Calibri" w:cs="Calibri"/>
          <w:color w:val="000000" w:themeColor="text1"/>
          <w:sz w:val="24"/>
          <w:szCs w:val="24"/>
        </w:rPr>
        <w:t>function</w:t>
      </w:r>
      <w:r w:rsidR="00635426">
        <w:rPr>
          <w:rFonts w:eastAsia="Calibri" w:cs="Calibri"/>
          <w:color w:val="000000" w:themeColor="text1"/>
          <w:sz w:val="24"/>
          <w:szCs w:val="24"/>
        </w:rPr>
        <w:t>, and</w:t>
      </w:r>
      <w:proofErr w:type="gramEnd"/>
      <w:r w:rsidR="00635426">
        <w:rPr>
          <w:rFonts w:eastAsia="Calibri" w:cs="Calibri"/>
          <w:color w:val="000000" w:themeColor="text1"/>
          <w:sz w:val="24"/>
          <w:szCs w:val="24"/>
        </w:rPr>
        <w:t xml:space="preserve"> </w:t>
      </w:r>
      <w:r w:rsidR="00B63133">
        <w:rPr>
          <w:rFonts w:eastAsia="Calibri" w:cs="Calibri"/>
          <w:color w:val="000000" w:themeColor="text1"/>
          <w:sz w:val="24"/>
          <w:szCs w:val="24"/>
        </w:rPr>
        <w:t xml:space="preserve">observe if they were significant and what hyperparameter values they ended up suggesting. </w:t>
      </w:r>
      <w:r w:rsidR="00C7599F">
        <w:rPr>
          <w:rFonts w:eastAsia="Calibri" w:cs="Calibri"/>
          <w:color w:val="000000" w:themeColor="text1"/>
          <w:sz w:val="24"/>
          <w:szCs w:val="24"/>
        </w:rPr>
        <w:t xml:space="preserve">This was iterated through many times, so we could obtain the best hyperparams for the given function. </w:t>
      </w:r>
      <w:r w:rsidR="00A95E49">
        <w:rPr>
          <w:rFonts w:eastAsia="Calibri" w:cs="Calibri"/>
          <w:color w:val="000000" w:themeColor="text1"/>
          <w:sz w:val="24"/>
          <w:szCs w:val="24"/>
        </w:rPr>
        <w:t xml:space="preserve"> </w:t>
      </w:r>
      <w:r w:rsidR="0061542F">
        <w:rPr>
          <w:rFonts w:eastAsia="Calibri" w:cs="Calibri"/>
          <w:color w:val="000000" w:themeColor="text1"/>
          <w:sz w:val="24"/>
          <w:szCs w:val="24"/>
        </w:rPr>
        <w:t xml:space="preserve">E.g. above, we can see that </w:t>
      </w:r>
      <w:proofErr w:type="spellStart"/>
      <w:r w:rsidR="0061542F">
        <w:rPr>
          <w:rFonts w:eastAsia="Calibri" w:cs="Calibri"/>
          <w:color w:val="000000" w:themeColor="text1"/>
          <w:sz w:val="24"/>
          <w:szCs w:val="24"/>
        </w:rPr>
        <w:t>max_depth</w:t>
      </w:r>
      <w:proofErr w:type="spellEnd"/>
      <w:r w:rsidR="0061542F">
        <w:rPr>
          <w:rFonts w:eastAsia="Calibri" w:cs="Calibri"/>
          <w:color w:val="000000" w:themeColor="text1"/>
          <w:sz w:val="24"/>
          <w:szCs w:val="24"/>
        </w:rPr>
        <w:t xml:space="preserve"> values below roughly 14 </w:t>
      </w:r>
      <w:proofErr w:type="gramStart"/>
      <w:r w:rsidR="0061542F">
        <w:rPr>
          <w:rFonts w:eastAsia="Calibri" w:cs="Calibri"/>
          <w:color w:val="000000" w:themeColor="text1"/>
          <w:sz w:val="24"/>
          <w:szCs w:val="24"/>
        </w:rPr>
        <w:t>lead</w:t>
      </w:r>
      <w:proofErr w:type="gramEnd"/>
      <w:r w:rsidR="0061542F">
        <w:rPr>
          <w:rFonts w:eastAsia="Calibri" w:cs="Calibri"/>
          <w:color w:val="000000" w:themeColor="text1"/>
          <w:sz w:val="24"/>
          <w:szCs w:val="24"/>
        </w:rPr>
        <w:t xml:space="preserve"> to a higher score, so we will adjust our parameters to take values between 14</w:t>
      </w:r>
      <w:r w:rsidR="00353EC5">
        <w:rPr>
          <w:rFonts w:eastAsia="Calibri" w:cs="Calibri"/>
          <w:color w:val="000000" w:themeColor="text1"/>
          <w:sz w:val="24"/>
          <w:szCs w:val="24"/>
        </w:rPr>
        <w:t xml:space="preserve"> and 30 for </w:t>
      </w:r>
      <w:proofErr w:type="spellStart"/>
      <w:r w:rsidR="00353EC5">
        <w:rPr>
          <w:rFonts w:eastAsia="Calibri" w:cs="Calibri"/>
          <w:color w:val="000000" w:themeColor="text1"/>
          <w:sz w:val="24"/>
          <w:szCs w:val="24"/>
        </w:rPr>
        <w:t>max_depth</w:t>
      </w:r>
      <w:proofErr w:type="spellEnd"/>
      <w:r w:rsidR="00353EC5">
        <w:rPr>
          <w:rFonts w:eastAsia="Calibri" w:cs="Calibri"/>
          <w:color w:val="000000" w:themeColor="text1"/>
          <w:sz w:val="24"/>
          <w:szCs w:val="24"/>
        </w:rPr>
        <w:t xml:space="preserve">, </w:t>
      </w:r>
      <w:r w:rsidR="0054476F">
        <w:rPr>
          <w:rFonts w:eastAsia="Calibri" w:cs="Calibri"/>
          <w:color w:val="000000" w:themeColor="text1"/>
          <w:sz w:val="24"/>
          <w:szCs w:val="24"/>
        </w:rPr>
        <w:t xml:space="preserve">1-4 for min_samples_leaf, </w:t>
      </w:r>
      <w:r w:rsidR="00FA7406">
        <w:rPr>
          <w:rFonts w:eastAsia="Calibri" w:cs="Calibri"/>
          <w:color w:val="000000" w:themeColor="text1"/>
          <w:sz w:val="24"/>
          <w:szCs w:val="24"/>
        </w:rPr>
        <w:t xml:space="preserve">2-5 for min_samples_split and [150,200,250] for </w:t>
      </w:r>
      <w:proofErr w:type="spellStart"/>
      <w:r w:rsidR="00FA7406">
        <w:rPr>
          <w:rFonts w:eastAsia="Calibri" w:cs="Calibri"/>
          <w:color w:val="000000" w:themeColor="text1"/>
          <w:sz w:val="24"/>
          <w:szCs w:val="24"/>
        </w:rPr>
        <w:t>n_estimators</w:t>
      </w:r>
      <w:proofErr w:type="spellEnd"/>
      <w:r w:rsidR="00FA7406">
        <w:rPr>
          <w:rFonts w:eastAsia="Calibri" w:cs="Calibri"/>
          <w:color w:val="000000" w:themeColor="text1"/>
          <w:sz w:val="24"/>
          <w:szCs w:val="24"/>
        </w:rPr>
        <w:t>.</w:t>
      </w:r>
    </w:p>
    <w:p w14:paraId="26ED0FC6" w14:textId="72BDE383" w:rsidR="00011FA5" w:rsidRDefault="00877471" w:rsidP="00182AB5">
      <w:pPr>
        <w:jc w:val="both"/>
        <w:rPr>
          <w:rFonts w:eastAsia="Calibri" w:cs="Calibri"/>
          <w:color w:val="000000" w:themeColor="text1"/>
          <w:sz w:val="24"/>
          <w:szCs w:val="24"/>
        </w:rPr>
      </w:pPr>
      <w:r>
        <w:rPr>
          <w:rFonts w:eastAsia="Calibri" w:cs="Calibri"/>
          <w:color w:val="000000" w:themeColor="text1"/>
          <w:sz w:val="24"/>
          <w:szCs w:val="24"/>
        </w:rPr>
        <w:t xml:space="preserve">Additionally, we would </w:t>
      </w:r>
      <w:r w:rsidR="003105F6">
        <w:rPr>
          <w:rFonts w:eastAsia="Calibri" w:cs="Calibri"/>
          <w:color w:val="000000" w:themeColor="text1"/>
          <w:sz w:val="24"/>
          <w:szCs w:val="24"/>
        </w:rPr>
        <w:t>swap between the transformed (normalised and quantised) dataset with the untransformed set</w:t>
      </w:r>
      <w:r w:rsidR="00A86B39">
        <w:rPr>
          <w:rFonts w:eastAsia="Calibri" w:cs="Calibri"/>
          <w:color w:val="000000" w:themeColor="text1"/>
          <w:sz w:val="24"/>
          <w:szCs w:val="24"/>
        </w:rPr>
        <w:t xml:space="preserve"> and see which one produced the best results. </w:t>
      </w:r>
      <w:r w:rsidR="00CF0E26">
        <w:rPr>
          <w:rFonts w:eastAsia="Calibri" w:cs="Calibri"/>
          <w:color w:val="000000" w:themeColor="text1"/>
          <w:sz w:val="24"/>
          <w:szCs w:val="24"/>
        </w:rPr>
        <w:t>In the case of random forests, these came when the data was untransformed</w:t>
      </w:r>
      <w:r w:rsidR="0076386C">
        <w:rPr>
          <w:rFonts w:eastAsia="Calibri" w:cs="Calibri"/>
          <w:color w:val="000000" w:themeColor="text1"/>
          <w:sz w:val="24"/>
          <w:szCs w:val="24"/>
        </w:rPr>
        <w:t xml:space="preserve"> – this shouldn’t come as much of a surprise given that </w:t>
      </w:r>
      <w:r w:rsidR="00C91CE2">
        <w:rPr>
          <w:rFonts w:eastAsia="Calibri" w:cs="Calibri"/>
          <w:color w:val="000000" w:themeColor="text1"/>
          <w:sz w:val="24"/>
          <w:szCs w:val="24"/>
        </w:rPr>
        <w:t xml:space="preserve">one of the main advantages of transforming the data is </w:t>
      </w:r>
      <w:r w:rsidR="00E02CB8">
        <w:rPr>
          <w:rFonts w:eastAsia="Calibri" w:cs="Calibri"/>
          <w:color w:val="000000" w:themeColor="text1"/>
          <w:sz w:val="24"/>
          <w:szCs w:val="24"/>
        </w:rPr>
        <w:t xml:space="preserve">creating the same scales across different parameters to make the learning rate applicable to the whole dataset, however, random forest doesn’t utilise a </w:t>
      </w:r>
      <w:r w:rsidR="004704F1">
        <w:rPr>
          <w:rFonts w:eastAsia="Calibri" w:cs="Calibri"/>
          <w:color w:val="000000" w:themeColor="text1"/>
          <w:sz w:val="24"/>
          <w:szCs w:val="24"/>
        </w:rPr>
        <w:t xml:space="preserve">learning rate </w:t>
      </w:r>
      <w:r w:rsidR="00E02CB8">
        <w:rPr>
          <w:rFonts w:eastAsia="Calibri" w:cs="Calibri"/>
          <w:color w:val="000000" w:themeColor="text1"/>
          <w:sz w:val="24"/>
          <w:szCs w:val="24"/>
        </w:rPr>
        <w:t xml:space="preserve">and hence this is unnecessary. </w:t>
      </w:r>
    </w:p>
    <w:p w14:paraId="342DD17B" w14:textId="60BD78B9" w:rsidR="00BA133D" w:rsidRDefault="00011FA5" w:rsidP="004D2C65">
      <w:pPr>
        <w:pStyle w:val="Heading3"/>
        <w:rPr>
          <w:rFonts w:eastAsia="Calibri"/>
        </w:rPr>
      </w:pPr>
      <w:r>
        <w:rPr>
          <w:rFonts w:eastAsia="Calibri"/>
          <w:noProof/>
          <w14:ligatures w14:val="standardContextual"/>
        </w:rPr>
        <w:lastRenderedPageBreak/>
        <mc:AlternateContent>
          <mc:Choice Requires="wps">
            <w:drawing>
              <wp:anchor distT="0" distB="0" distL="114300" distR="114300" simplePos="0" relativeHeight="251671552" behindDoc="1" locked="0" layoutInCell="1" allowOverlap="1" wp14:anchorId="7909AB36" wp14:editId="57D978C3">
                <wp:simplePos x="0" y="0"/>
                <wp:positionH relativeFrom="column">
                  <wp:posOffset>4422775</wp:posOffset>
                </wp:positionH>
                <wp:positionV relativeFrom="paragraph">
                  <wp:posOffset>29845</wp:posOffset>
                </wp:positionV>
                <wp:extent cx="1993900" cy="2565400"/>
                <wp:effectExtent l="0" t="0" r="0" b="0"/>
                <wp:wrapTight wrapText="bothSides">
                  <wp:wrapPolygon edited="0">
                    <wp:start x="688" y="107"/>
                    <wp:lineTo x="825" y="21386"/>
                    <wp:lineTo x="20775" y="21386"/>
                    <wp:lineTo x="20637" y="107"/>
                    <wp:lineTo x="688" y="107"/>
                  </wp:wrapPolygon>
                </wp:wrapTight>
                <wp:docPr id="540268404" name="Text Box 6"/>
                <wp:cNvGraphicFramePr/>
                <a:graphic xmlns:a="http://schemas.openxmlformats.org/drawingml/2006/main">
                  <a:graphicData uri="http://schemas.microsoft.com/office/word/2010/wordprocessingShape">
                    <wps:wsp>
                      <wps:cNvSpPr txBox="1"/>
                      <wps:spPr>
                        <a:xfrm>
                          <a:off x="0" y="0"/>
                          <a:ext cx="1993900" cy="2565400"/>
                        </a:xfrm>
                        <a:prstGeom prst="rect">
                          <a:avLst/>
                        </a:prstGeom>
                        <a:noFill/>
                        <a:ln w="6350">
                          <a:noFill/>
                        </a:ln>
                      </wps:spPr>
                      <wps:txbx>
                        <w:txbxContent>
                          <w:p w14:paraId="2801459A" w14:textId="371F9F87" w:rsidR="00BA133D" w:rsidRDefault="00BA133D" w:rsidP="00BA133D">
                            <w:pPr>
                              <w:jc w:val="center"/>
                            </w:pPr>
                            <w:r>
                              <w:rPr>
                                <w:i/>
                                <w:iCs/>
                                <w:noProof/>
                                <w14:ligatures w14:val="standardContextual"/>
                              </w:rPr>
                              <w:drawing>
                                <wp:inline distT="0" distB="0" distL="0" distR="0" wp14:anchorId="5337C333" wp14:editId="00150314">
                                  <wp:extent cx="1788114" cy="1968500"/>
                                  <wp:effectExtent l="0" t="0" r="3175" b="0"/>
                                  <wp:docPr id="478257309" name="Picture 10"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7309" name="Picture 10" descr="A screen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1282" cy="1994005"/>
                                          </a:xfrm>
                                          <a:prstGeom prst="rect">
                                            <a:avLst/>
                                          </a:prstGeom>
                                        </pic:spPr>
                                      </pic:pic>
                                    </a:graphicData>
                                  </a:graphic>
                                </wp:inline>
                              </w:drawing>
                            </w:r>
                          </w:p>
                          <w:p w14:paraId="53D80048" w14:textId="4FB6D90A" w:rsidR="00BA133D" w:rsidRPr="00E23741" w:rsidRDefault="0017217E" w:rsidP="00BA133D">
                            <w:pPr>
                              <w:jc w:val="center"/>
                              <w:rPr>
                                <w:i/>
                                <w:iCs/>
                              </w:rPr>
                            </w:pPr>
                            <w:r>
                              <w:rPr>
                                <w:i/>
                                <w:iCs/>
                              </w:rPr>
                              <w:t>XGBoost Hyperparams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09AB36" id="_x0000_s1032" type="#_x0000_t202" style="position:absolute;left:0;text-align:left;margin-left:348.25pt;margin-top:2.35pt;width:157pt;height:20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" filled="f" stroked="f" strokeweight=".5pt">
                <v:textbox>
                  <w:txbxContent>
                    <w:p w14:paraId="2801459A" w14:textId="371F9F87" w:rsidR="00BA133D" w:rsidRDefault="00BA133D" w:rsidP="00BA133D">
                      <w:pPr>
                        <w:jc w:val="center"/>
                      </w:pPr>
                      <w:r>
                        <w:rPr>
                          <w:i/>
                          <w:iCs/>
                          <w:noProof/>
                          <w14:ligatures w14:val="standardContextual"/>
                        </w:rPr>
                        <w:drawing>
                          <wp:inline distT="0" distB="0" distL="0" distR="0" wp14:anchorId="5337C333" wp14:editId="00150314">
                            <wp:extent cx="1788114" cy="1968500"/>
                            <wp:effectExtent l="0" t="0" r="3175" b="0"/>
                            <wp:docPr id="478257309" name="Picture 10"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7309" name="Picture 10" descr="A screen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1282" cy="1994005"/>
                                    </a:xfrm>
                                    <a:prstGeom prst="rect">
                                      <a:avLst/>
                                    </a:prstGeom>
                                  </pic:spPr>
                                </pic:pic>
                              </a:graphicData>
                            </a:graphic>
                          </wp:inline>
                        </w:drawing>
                      </w:r>
                    </w:p>
                    <w:p w14:paraId="53D80048" w14:textId="4FB6D90A" w:rsidR="00BA133D" w:rsidRPr="00E23741" w:rsidRDefault="0017217E" w:rsidP="00BA133D">
                      <w:pPr>
                        <w:jc w:val="center"/>
                        <w:rPr>
                          <w:i/>
                          <w:iCs/>
                        </w:rPr>
                      </w:pPr>
                      <w:r>
                        <w:rPr>
                          <w:i/>
                          <w:iCs/>
                        </w:rPr>
                        <w:t>XGBoost Hyperparams</w:t>
                      </w:r>
                    </w:p>
                  </w:txbxContent>
                </v:textbox>
                <w10:wrap type="tight"/>
              </v:shape>
            </w:pict>
          </mc:Fallback>
        </mc:AlternateContent>
      </w:r>
      <w:r w:rsidR="004D2C65">
        <w:rPr>
          <w:rFonts w:eastAsia="Calibri"/>
        </w:rPr>
        <w:t>XGBoost</w:t>
      </w:r>
    </w:p>
    <w:p w14:paraId="0D2773B7" w14:textId="133C974A" w:rsidR="00BA133D" w:rsidRDefault="00011FA5" w:rsidP="00182AB5">
      <w:pPr>
        <w:jc w:val="both"/>
        <w:rPr>
          <w:rFonts w:eastAsia="Calibri" w:cs="Calibri"/>
          <w:color w:val="000000" w:themeColor="text1"/>
          <w:sz w:val="24"/>
          <w:szCs w:val="24"/>
        </w:rPr>
      </w:pPr>
      <w:r>
        <w:rPr>
          <w:rFonts w:eastAsia="Calibri" w:cs="Calibri"/>
          <w:color w:val="000000" w:themeColor="text1"/>
          <w:sz w:val="24"/>
          <w:szCs w:val="24"/>
        </w:rPr>
        <w:t xml:space="preserve">Our </w:t>
      </w:r>
      <w:r w:rsidR="004D1F04">
        <w:rPr>
          <w:rFonts w:eastAsia="Calibri" w:cs="Calibri"/>
          <w:color w:val="000000" w:themeColor="text1"/>
          <w:sz w:val="24"/>
          <w:szCs w:val="24"/>
        </w:rPr>
        <w:t xml:space="preserve">best model ended up being XGBoost. The hyperparameters tuned were against inspired by those shown in </w:t>
      </w:r>
      <w:proofErr w:type="spellStart"/>
      <w:r w:rsidR="004D1F04">
        <w:rPr>
          <w:rFonts w:eastAsia="Calibri" w:cs="Calibri"/>
          <w:color w:val="000000" w:themeColor="text1"/>
          <w:sz w:val="24"/>
          <w:szCs w:val="24"/>
        </w:rPr>
        <w:t>Qilin’s</w:t>
      </w:r>
      <w:proofErr w:type="spellEnd"/>
      <w:r w:rsidR="004D1F04">
        <w:rPr>
          <w:rFonts w:eastAsia="Calibri" w:cs="Calibri"/>
          <w:color w:val="000000" w:themeColor="text1"/>
          <w:sz w:val="24"/>
          <w:szCs w:val="24"/>
        </w:rPr>
        <w:t xml:space="preserve"> paper</w:t>
      </w:r>
      <w:r w:rsidR="006A798E">
        <w:rPr>
          <w:rFonts w:eastAsia="Calibri" w:cs="Calibri"/>
          <w:color w:val="000000" w:themeColor="text1"/>
          <w:sz w:val="24"/>
          <w:szCs w:val="24"/>
        </w:rPr>
        <w:t xml:space="preserve"> – we started off with these values, before narrowing it down </w:t>
      </w:r>
      <w:r w:rsidR="008B3438">
        <w:rPr>
          <w:rFonts w:eastAsia="Calibri" w:cs="Calibri"/>
          <w:color w:val="000000" w:themeColor="text1"/>
          <w:sz w:val="24"/>
          <w:szCs w:val="24"/>
        </w:rPr>
        <w:t xml:space="preserve">to the list seen on the right. </w:t>
      </w:r>
      <w:r w:rsidR="001A3FCE">
        <w:rPr>
          <w:rFonts w:eastAsia="Calibri" w:cs="Calibri"/>
          <w:color w:val="000000" w:themeColor="text1"/>
          <w:sz w:val="24"/>
          <w:szCs w:val="24"/>
        </w:rPr>
        <w:t xml:space="preserve">We also experimented heavily with the right mix of predictors to use – as discussed above, we </w:t>
      </w:r>
      <w:r w:rsidR="00EF76C6">
        <w:rPr>
          <w:rFonts w:eastAsia="Calibri" w:cs="Calibri"/>
          <w:color w:val="000000" w:themeColor="text1"/>
          <w:sz w:val="24"/>
          <w:szCs w:val="24"/>
        </w:rPr>
        <w:t xml:space="preserve">tried </w:t>
      </w:r>
      <w:r w:rsidR="00A43008">
        <w:rPr>
          <w:rFonts w:eastAsia="Calibri" w:cs="Calibri"/>
          <w:color w:val="000000" w:themeColor="text1"/>
          <w:sz w:val="24"/>
          <w:szCs w:val="24"/>
        </w:rPr>
        <w:t xml:space="preserve">using variables that we thought would be relevant, then more variables (even if they were correlated) and less variables. Rather surprisingly, set with more variables performed (a total of 20) appeared to perform the best out-of-sample, and thus it was used for this model – it also </w:t>
      </w:r>
      <w:r w:rsidR="00AE20B9">
        <w:rPr>
          <w:rFonts w:eastAsia="Calibri" w:cs="Calibri"/>
          <w:color w:val="000000" w:themeColor="text1"/>
          <w:sz w:val="24"/>
          <w:szCs w:val="24"/>
        </w:rPr>
        <w:t>appeared to be the best parameters for the other 2 models, hence was also used for those.</w:t>
      </w:r>
    </w:p>
    <w:p w14:paraId="4008A013" w14:textId="55AB5FCF" w:rsidR="00A40552" w:rsidRDefault="00A40552" w:rsidP="00182AB5">
      <w:pPr>
        <w:jc w:val="both"/>
        <w:rPr>
          <w:rFonts w:eastAsia="Calibri" w:cs="Calibri"/>
          <w:color w:val="000000" w:themeColor="text1"/>
          <w:sz w:val="24"/>
          <w:szCs w:val="24"/>
        </w:rPr>
      </w:pPr>
      <w:r>
        <w:rPr>
          <w:rFonts w:eastAsia="Calibri" w:cs="Calibri"/>
          <w:color w:val="000000" w:themeColor="text1"/>
          <w:sz w:val="24"/>
          <w:szCs w:val="24"/>
        </w:rPr>
        <w:t xml:space="preserve">The final predictions </w:t>
      </w:r>
      <w:r w:rsidR="0093145A">
        <w:rPr>
          <w:rFonts w:eastAsia="Calibri" w:cs="Calibri"/>
          <w:color w:val="000000" w:themeColor="text1"/>
          <w:sz w:val="24"/>
          <w:szCs w:val="24"/>
        </w:rPr>
        <w:t xml:space="preserve">were obtained through </w:t>
      </w:r>
      <w:r w:rsidR="00086D90">
        <w:rPr>
          <w:rFonts w:eastAsia="Calibri" w:cs="Calibri"/>
          <w:color w:val="000000" w:themeColor="text1"/>
          <w:sz w:val="24"/>
          <w:szCs w:val="24"/>
        </w:rPr>
        <w:t xml:space="preserve">this model – transforming the external test data, </w:t>
      </w:r>
      <w:r w:rsidR="00433928">
        <w:rPr>
          <w:rFonts w:eastAsia="Calibri" w:cs="Calibri"/>
          <w:color w:val="000000" w:themeColor="text1"/>
          <w:sz w:val="24"/>
          <w:szCs w:val="24"/>
        </w:rPr>
        <w:t xml:space="preserve">training a model based on the full in-sample data, making predictions </w:t>
      </w:r>
      <w:r w:rsidR="005C22C3">
        <w:rPr>
          <w:rFonts w:eastAsia="Calibri" w:cs="Calibri"/>
          <w:color w:val="000000" w:themeColor="text1"/>
          <w:sz w:val="24"/>
          <w:szCs w:val="24"/>
        </w:rPr>
        <w:t xml:space="preserve">on this external data </w:t>
      </w:r>
      <w:r w:rsidR="00B6788A">
        <w:rPr>
          <w:rFonts w:eastAsia="Calibri" w:cs="Calibri"/>
          <w:color w:val="000000" w:themeColor="text1"/>
          <w:sz w:val="24"/>
          <w:szCs w:val="24"/>
        </w:rPr>
        <w:t xml:space="preserve">and then transforming these </w:t>
      </w:r>
      <w:r w:rsidR="00383C70">
        <w:rPr>
          <w:rFonts w:eastAsia="Calibri" w:cs="Calibri"/>
          <w:color w:val="000000" w:themeColor="text1"/>
          <w:sz w:val="24"/>
          <w:szCs w:val="24"/>
        </w:rPr>
        <w:t xml:space="preserve">back to the original scale </w:t>
      </w:r>
      <w:r w:rsidR="00B6788A">
        <w:rPr>
          <w:rFonts w:eastAsia="Calibri" w:cs="Calibri"/>
          <w:color w:val="000000" w:themeColor="text1"/>
          <w:sz w:val="24"/>
          <w:szCs w:val="24"/>
        </w:rPr>
        <w:t>using our quantile transformation.</w:t>
      </w:r>
    </w:p>
    <w:p w14:paraId="2FC04559" w14:textId="525E0434" w:rsidR="00BA133D" w:rsidRDefault="00BA133D" w:rsidP="00182AB5">
      <w:pPr>
        <w:jc w:val="both"/>
        <w:rPr>
          <w:rFonts w:eastAsia="Calibri" w:cs="Calibri"/>
          <w:color w:val="000000" w:themeColor="text1"/>
          <w:sz w:val="24"/>
          <w:szCs w:val="24"/>
        </w:rPr>
      </w:pPr>
    </w:p>
    <w:p w14:paraId="60B1614B" w14:textId="77777777" w:rsidR="004D2C65" w:rsidRDefault="004D2C65" w:rsidP="00182AB5">
      <w:pPr>
        <w:jc w:val="both"/>
        <w:rPr>
          <w:rFonts w:eastAsia="Calibri" w:cs="Calibri"/>
          <w:color w:val="000000" w:themeColor="text1"/>
          <w:sz w:val="24"/>
          <w:szCs w:val="24"/>
        </w:rPr>
      </w:pPr>
    </w:p>
    <w:p w14:paraId="49D10B7A" w14:textId="6EA2C238" w:rsidR="004D2C65" w:rsidRDefault="00891285" w:rsidP="004D2C65">
      <w:pPr>
        <w:pStyle w:val="Heading3"/>
        <w:rPr>
          <w:rFonts w:eastAsia="Calibri"/>
        </w:rPr>
      </w:pPr>
      <w:r>
        <w:rPr>
          <w:rFonts w:eastAsia="Calibri"/>
          <w:noProof/>
          <w14:ligatures w14:val="standardContextual"/>
        </w:rPr>
        <mc:AlternateContent>
          <mc:Choice Requires="wps">
            <w:drawing>
              <wp:anchor distT="0" distB="0" distL="114300" distR="114300" simplePos="0" relativeHeight="251677696" behindDoc="1" locked="0" layoutInCell="1" allowOverlap="1" wp14:anchorId="46189D11" wp14:editId="528D7376">
                <wp:simplePos x="0" y="0"/>
                <wp:positionH relativeFrom="column">
                  <wp:posOffset>4419600</wp:posOffset>
                </wp:positionH>
                <wp:positionV relativeFrom="paragraph">
                  <wp:posOffset>38100</wp:posOffset>
                </wp:positionV>
                <wp:extent cx="1993900" cy="2565400"/>
                <wp:effectExtent l="0" t="0" r="0" b="0"/>
                <wp:wrapTight wrapText="bothSides">
                  <wp:wrapPolygon edited="0">
                    <wp:start x="688" y="107"/>
                    <wp:lineTo x="825" y="21386"/>
                    <wp:lineTo x="20775" y="21386"/>
                    <wp:lineTo x="20637" y="107"/>
                    <wp:lineTo x="688" y="107"/>
                  </wp:wrapPolygon>
                </wp:wrapTight>
                <wp:docPr id="964049246" name="Text Box 6"/>
                <wp:cNvGraphicFramePr/>
                <a:graphic xmlns:a="http://schemas.openxmlformats.org/drawingml/2006/main">
                  <a:graphicData uri="http://schemas.microsoft.com/office/word/2010/wordprocessingShape">
                    <wps:wsp>
                      <wps:cNvSpPr txBox="1"/>
                      <wps:spPr>
                        <a:xfrm>
                          <a:off x="0" y="0"/>
                          <a:ext cx="1993900" cy="2565400"/>
                        </a:xfrm>
                        <a:prstGeom prst="rect">
                          <a:avLst/>
                        </a:prstGeom>
                        <a:noFill/>
                        <a:ln w="6350">
                          <a:noFill/>
                        </a:ln>
                      </wps:spPr>
                      <wps:txbx>
                        <w:txbxContent>
                          <w:p w14:paraId="7F4B62C0" w14:textId="422F1D6B" w:rsidR="00D8700C" w:rsidRDefault="00CF70B2" w:rsidP="00D8700C">
                            <w:pPr>
                              <w:jc w:val="center"/>
                            </w:pPr>
                            <w:r>
                              <w:rPr>
                                <w:noProof/>
                                <w14:ligatures w14:val="standardContextual"/>
                              </w:rPr>
                              <w:drawing>
                                <wp:inline distT="0" distB="0" distL="0" distR="0" wp14:anchorId="24886C9C" wp14:editId="085490B7">
                                  <wp:extent cx="1804670" cy="2035810"/>
                                  <wp:effectExtent l="0" t="0" r="0" b="0"/>
                                  <wp:docPr id="11757511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1180" name="Picture 1175751180"/>
                                          <pic:cNvPicPr/>
                                        </pic:nvPicPr>
                                        <pic:blipFill>
                                          <a:blip r:embed="rId19">
                                            <a:extLst>
                                              <a:ext uri="{28A0092B-C50C-407E-A947-70E740481C1C}">
                                                <a14:useLocalDpi xmlns:a14="http://schemas.microsoft.com/office/drawing/2010/main" val="0"/>
                                              </a:ext>
                                            </a:extLst>
                                          </a:blip>
                                          <a:stretch>
                                            <a:fillRect/>
                                          </a:stretch>
                                        </pic:blipFill>
                                        <pic:spPr>
                                          <a:xfrm>
                                            <a:off x="0" y="0"/>
                                            <a:ext cx="1804670" cy="2035810"/>
                                          </a:xfrm>
                                          <a:prstGeom prst="rect">
                                            <a:avLst/>
                                          </a:prstGeom>
                                        </pic:spPr>
                                      </pic:pic>
                                    </a:graphicData>
                                  </a:graphic>
                                </wp:inline>
                              </w:drawing>
                            </w:r>
                          </w:p>
                          <w:p w14:paraId="0A185B4F" w14:textId="139044CD" w:rsidR="00D8700C" w:rsidRPr="00E23741" w:rsidRDefault="00D8700C" w:rsidP="00D8700C">
                            <w:pPr>
                              <w:jc w:val="center"/>
                              <w:rPr>
                                <w:i/>
                                <w:iCs/>
                              </w:rPr>
                            </w:pPr>
                            <w:r>
                              <w:rPr>
                                <w:i/>
                                <w:iCs/>
                              </w:rPr>
                              <w:t>Neural Network</w:t>
                            </w:r>
                            <w:r>
                              <w:rPr>
                                <w:i/>
                                <w:iCs/>
                              </w:rPr>
                              <w:t xml:space="preserve"> Hyperparams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189D11" id="_x0000_s1033" type="#_x0000_t202" style="position:absolute;left:0;text-align:left;margin-left:348pt;margin-top:3pt;width:157pt;height:20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" filled="f" stroked="f" strokeweight=".5pt">
                <v:textbox>
                  <w:txbxContent>
                    <w:p w14:paraId="7F4B62C0" w14:textId="422F1D6B" w:rsidR="00D8700C" w:rsidRDefault="00CF70B2" w:rsidP="00D8700C">
                      <w:pPr>
                        <w:jc w:val="center"/>
                      </w:pPr>
                      <w:r>
                        <w:rPr>
                          <w:noProof/>
                          <w14:ligatures w14:val="standardContextual"/>
                        </w:rPr>
                        <w:drawing>
                          <wp:inline distT="0" distB="0" distL="0" distR="0" wp14:anchorId="24886C9C" wp14:editId="085490B7">
                            <wp:extent cx="1804670" cy="2035810"/>
                            <wp:effectExtent l="0" t="0" r="0" b="0"/>
                            <wp:docPr id="11757511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1180" name="Picture 1175751180"/>
                                    <pic:cNvPicPr/>
                                  </pic:nvPicPr>
                                  <pic:blipFill>
                                    <a:blip r:embed="rId19">
                                      <a:extLst>
                                        <a:ext uri="{28A0092B-C50C-407E-A947-70E740481C1C}">
                                          <a14:useLocalDpi xmlns:a14="http://schemas.microsoft.com/office/drawing/2010/main" val="0"/>
                                        </a:ext>
                                      </a:extLst>
                                    </a:blip>
                                    <a:stretch>
                                      <a:fillRect/>
                                    </a:stretch>
                                  </pic:blipFill>
                                  <pic:spPr>
                                    <a:xfrm>
                                      <a:off x="0" y="0"/>
                                      <a:ext cx="1804670" cy="2035810"/>
                                    </a:xfrm>
                                    <a:prstGeom prst="rect">
                                      <a:avLst/>
                                    </a:prstGeom>
                                  </pic:spPr>
                                </pic:pic>
                              </a:graphicData>
                            </a:graphic>
                          </wp:inline>
                        </w:drawing>
                      </w:r>
                    </w:p>
                    <w:p w14:paraId="0A185B4F" w14:textId="139044CD" w:rsidR="00D8700C" w:rsidRPr="00E23741" w:rsidRDefault="00D8700C" w:rsidP="00D8700C">
                      <w:pPr>
                        <w:jc w:val="center"/>
                        <w:rPr>
                          <w:i/>
                          <w:iCs/>
                        </w:rPr>
                      </w:pPr>
                      <w:r>
                        <w:rPr>
                          <w:i/>
                          <w:iCs/>
                        </w:rPr>
                        <w:t>Neural Network</w:t>
                      </w:r>
                      <w:r>
                        <w:rPr>
                          <w:i/>
                          <w:iCs/>
                        </w:rPr>
                        <w:t xml:space="preserve"> Hyperparams</w:t>
                      </w:r>
                    </w:p>
                  </w:txbxContent>
                </v:textbox>
                <w10:wrap type="tight"/>
              </v:shape>
            </w:pict>
          </mc:Fallback>
        </mc:AlternateContent>
      </w:r>
      <w:r w:rsidR="004D2C65">
        <w:rPr>
          <w:rFonts w:eastAsia="Calibri"/>
        </w:rPr>
        <w:t>Neural Network</w:t>
      </w:r>
    </w:p>
    <w:p w14:paraId="3D1696D1" w14:textId="652E4494" w:rsidR="000C2C69" w:rsidRDefault="004B601A" w:rsidP="00182AB5">
      <w:pPr>
        <w:jc w:val="both"/>
        <w:rPr>
          <w:rFonts w:eastAsia="Calibri" w:cs="Calibri"/>
          <w:color w:val="000000" w:themeColor="text1"/>
          <w:sz w:val="24"/>
          <w:szCs w:val="24"/>
        </w:rPr>
      </w:pPr>
      <w:r>
        <w:rPr>
          <w:rFonts w:eastAsia="Calibri" w:cs="Calibri"/>
          <w:color w:val="000000" w:themeColor="text1"/>
          <w:sz w:val="24"/>
          <w:szCs w:val="24"/>
        </w:rPr>
        <w:t>There were many more hyperparameters to train in the neural network model</w:t>
      </w:r>
      <w:r w:rsidR="000802D1">
        <w:rPr>
          <w:rFonts w:eastAsia="Calibri" w:cs="Calibri"/>
          <w:color w:val="000000" w:themeColor="text1"/>
          <w:sz w:val="24"/>
          <w:szCs w:val="24"/>
        </w:rPr>
        <w:t xml:space="preserve"> than in previous models, namely the number of layers, number of neurons to be used in each layer, type of activation function to use, dropout rate, learning rate, weight decay and the type of optimiser to be used</w:t>
      </w:r>
      <w:r>
        <w:rPr>
          <w:rFonts w:eastAsia="Calibri" w:cs="Calibri"/>
          <w:color w:val="000000" w:themeColor="text1"/>
          <w:sz w:val="24"/>
          <w:szCs w:val="24"/>
        </w:rPr>
        <w:t xml:space="preserve">. </w:t>
      </w:r>
      <w:r w:rsidR="000802D1">
        <w:rPr>
          <w:rFonts w:eastAsia="Calibri" w:cs="Calibri"/>
          <w:color w:val="000000" w:themeColor="text1"/>
          <w:sz w:val="24"/>
          <w:szCs w:val="24"/>
        </w:rPr>
        <w:t>Initially</w:t>
      </w:r>
      <w:r w:rsidR="001F45EC">
        <w:rPr>
          <w:rFonts w:eastAsia="Calibri" w:cs="Calibri"/>
          <w:color w:val="000000" w:themeColor="text1"/>
          <w:sz w:val="24"/>
          <w:szCs w:val="24"/>
        </w:rPr>
        <w:t xml:space="preserve">, the </w:t>
      </w:r>
      <w:r w:rsidR="00BC22B7">
        <w:rPr>
          <w:rFonts w:eastAsia="Calibri" w:cs="Calibri"/>
          <w:color w:val="000000" w:themeColor="text1"/>
          <w:sz w:val="24"/>
          <w:szCs w:val="24"/>
        </w:rPr>
        <w:t xml:space="preserve">ranges </w:t>
      </w:r>
      <w:r w:rsidR="001F45EC">
        <w:rPr>
          <w:rFonts w:eastAsia="Calibri" w:cs="Calibri"/>
          <w:color w:val="000000" w:themeColor="text1"/>
          <w:sz w:val="24"/>
          <w:szCs w:val="24"/>
        </w:rPr>
        <w:t xml:space="preserve">from Table 5 in </w:t>
      </w:r>
      <w:proofErr w:type="spellStart"/>
      <w:r w:rsidR="001F45EC">
        <w:rPr>
          <w:rFonts w:eastAsia="Calibri" w:cs="Calibri"/>
          <w:color w:val="000000" w:themeColor="text1"/>
          <w:sz w:val="24"/>
          <w:szCs w:val="24"/>
        </w:rPr>
        <w:t>Qilin’s</w:t>
      </w:r>
      <w:proofErr w:type="spellEnd"/>
      <w:r w:rsidR="001F45EC">
        <w:rPr>
          <w:rFonts w:eastAsia="Calibri" w:cs="Calibri"/>
          <w:color w:val="000000" w:themeColor="text1"/>
          <w:sz w:val="24"/>
          <w:szCs w:val="24"/>
        </w:rPr>
        <w:t xml:space="preserve"> paper </w:t>
      </w:r>
      <w:r w:rsidR="004D6B2D">
        <w:rPr>
          <w:rFonts w:eastAsia="Calibri" w:cs="Calibri"/>
          <w:color w:val="000000" w:themeColor="text1"/>
          <w:sz w:val="24"/>
          <w:szCs w:val="24"/>
        </w:rPr>
        <w:t xml:space="preserve">were </w:t>
      </w:r>
      <w:r w:rsidR="002B0AD5">
        <w:rPr>
          <w:rFonts w:eastAsia="Calibri" w:cs="Calibri"/>
          <w:color w:val="000000" w:themeColor="text1"/>
          <w:sz w:val="24"/>
          <w:szCs w:val="24"/>
        </w:rPr>
        <w:t>entered into input for Bayesian optimisation through Optuna</w:t>
      </w:r>
      <w:r w:rsidR="00BC22B7">
        <w:rPr>
          <w:rFonts w:eastAsia="Calibri" w:cs="Calibri"/>
          <w:color w:val="000000" w:themeColor="text1"/>
          <w:sz w:val="24"/>
          <w:szCs w:val="24"/>
        </w:rPr>
        <w:t xml:space="preserve">, before being narrowed down over time to give the eventual best set of parameters. </w:t>
      </w:r>
      <w:r w:rsidR="00891285">
        <w:rPr>
          <w:rFonts w:eastAsia="Calibri" w:cs="Calibri"/>
          <w:color w:val="000000" w:themeColor="text1"/>
          <w:sz w:val="24"/>
          <w:szCs w:val="24"/>
        </w:rPr>
        <w:t>Rather surprisingly, the unscaled data also seemed to perform best in this set.</w:t>
      </w:r>
    </w:p>
    <w:p w14:paraId="25485A07" w14:textId="39FA153A" w:rsidR="000C2C69" w:rsidRDefault="000C2C69" w:rsidP="00182AB5">
      <w:pPr>
        <w:jc w:val="both"/>
        <w:rPr>
          <w:rFonts w:eastAsia="Calibri" w:cs="Calibri"/>
          <w:color w:val="000000" w:themeColor="text1"/>
          <w:sz w:val="24"/>
          <w:szCs w:val="24"/>
        </w:rPr>
      </w:pPr>
    </w:p>
    <w:p w14:paraId="3E117247" w14:textId="65E5F10E" w:rsidR="00BA133D" w:rsidRDefault="00BA133D" w:rsidP="00182AB5">
      <w:pPr>
        <w:jc w:val="both"/>
        <w:rPr>
          <w:rFonts w:eastAsia="Calibri" w:cs="Calibri"/>
          <w:color w:val="000000" w:themeColor="text1"/>
          <w:sz w:val="24"/>
          <w:szCs w:val="24"/>
        </w:rPr>
      </w:pPr>
    </w:p>
    <w:p w14:paraId="1769026F" w14:textId="77777777" w:rsidR="00BA133D" w:rsidRDefault="00BA133D" w:rsidP="00182AB5">
      <w:pPr>
        <w:jc w:val="both"/>
        <w:rPr>
          <w:rFonts w:eastAsia="Calibri" w:cs="Calibri"/>
          <w:color w:val="000000" w:themeColor="text1"/>
          <w:sz w:val="24"/>
          <w:szCs w:val="24"/>
        </w:rPr>
      </w:pPr>
    </w:p>
    <w:p w14:paraId="5598E239" w14:textId="77777777" w:rsidR="00BA133D" w:rsidRDefault="00BA133D" w:rsidP="00182AB5">
      <w:pPr>
        <w:jc w:val="both"/>
        <w:rPr>
          <w:rFonts w:eastAsia="Calibri" w:cs="Calibri"/>
          <w:color w:val="000000" w:themeColor="text1"/>
          <w:sz w:val="24"/>
          <w:szCs w:val="24"/>
        </w:rPr>
      </w:pPr>
    </w:p>
    <w:p w14:paraId="405FCBD8" w14:textId="77777777" w:rsidR="00BA133D" w:rsidRDefault="00BA133D" w:rsidP="00182AB5">
      <w:pPr>
        <w:jc w:val="both"/>
        <w:rPr>
          <w:rFonts w:eastAsia="Calibri" w:cs="Calibri"/>
          <w:color w:val="000000" w:themeColor="text1"/>
          <w:sz w:val="24"/>
          <w:szCs w:val="24"/>
        </w:rPr>
      </w:pPr>
    </w:p>
    <w:p w14:paraId="02E9F738" w14:textId="77777777" w:rsidR="00BA133D" w:rsidRDefault="00BA133D" w:rsidP="00182AB5">
      <w:pPr>
        <w:jc w:val="both"/>
        <w:rPr>
          <w:rFonts w:eastAsia="Calibri" w:cs="Calibri"/>
          <w:color w:val="000000" w:themeColor="text1"/>
          <w:sz w:val="24"/>
          <w:szCs w:val="24"/>
        </w:rPr>
      </w:pPr>
    </w:p>
    <w:p w14:paraId="636B0AD0" w14:textId="77777777" w:rsidR="00BA133D" w:rsidRDefault="00BA133D" w:rsidP="00182AB5">
      <w:pPr>
        <w:jc w:val="both"/>
        <w:rPr>
          <w:rFonts w:eastAsia="Calibri" w:cs="Calibri"/>
          <w:color w:val="000000" w:themeColor="text1"/>
          <w:sz w:val="24"/>
          <w:szCs w:val="24"/>
        </w:rPr>
      </w:pPr>
    </w:p>
    <w:p w14:paraId="7A16EAA4" w14:textId="77777777" w:rsidR="00BA133D" w:rsidRPr="002524F9" w:rsidRDefault="00BA133D" w:rsidP="00182AB5">
      <w:pPr>
        <w:jc w:val="both"/>
        <w:rPr>
          <w:rFonts w:eastAsia="Calibri" w:cs="Calibri"/>
          <w:color w:val="000000" w:themeColor="text1"/>
          <w:sz w:val="24"/>
          <w:szCs w:val="24"/>
        </w:rPr>
      </w:pPr>
    </w:p>
    <w:p w14:paraId="3F515073" w14:textId="77777777" w:rsidR="009814B1" w:rsidRDefault="009814B1">
      <w:pPr>
        <w:rPr>
          <w:rFonts w:asciiTheme="majorHAnsi" w:eastAsia="Calibri" w:hAnsiTheme="majorHAnsi" w:cstheme="majorHAnsi"/>
          <w:b/>
          <w:bCs/>
          <w:color w:val="0070C0"/>
          <w:kern w:val="32"/>
          <w:sz w:val="32"/>
          <w:szCs w:val="32"/>
        </w:rPr>
      </w:pPr>
      <w:bookmarkStart w:id="22" w:name="_Toc165840939"/>
      <w:r>
        <w:rPr>
          <w:rFonts w:eastAsia="Calibri"/>
        </w:rPr>
        <w:br w:type="page"/>
      </w:r>
    </w:p>
    <w:p w14:paraId="762BB9E5" w14:textId="06E94D90" w:rsidR="0034322D" w:rsidRDefault="00F32226" w:rsidP="00F32226">
      <w:pPr>
        <w:pStyle w:val="Heading1"/>
        <w:rPr>
          <w:rFonts w:eastAsia="Calibri"/>
        </w:rPr>
      </w:pPr>
      <w:r>
        <w:rPr>
          <w:rFonts w:eastAsia="Calibri"/>
        </w:rPr>
        <w:lastRenderedPageBreak/>
        <w:t>Reflection</w:t>
      </w:r>
      <w:bookmarkEnd w:id="22"/>
    </w:p>
    <w:p w14:paraId="24B67573" w14:textId="47A98578" w:rsidR="002D3EAA" w:rsidRDefault="002D3EAA" w:rsidP="00F07AE3">
      <w:pPr>
        <w:jc w:val="both"/>
        <w:rPr>
          <w:rFonts w:eastAsia="Calibri" w:cs="Calibri"/>
          <w:color w:val="000000" w:themeColor="text1"/>
          <w:sz w:val="24"/>
          <w:szCs w:val="24"/>
        </w:rPr>
      </w:pPr>
      <w:r>
        <w:rPr>
          <w:rFonts w:eastAsia="Calibri" w:cs="Calibri"/>
          <w:color w:val="000000" w:themeColor="text1"/>
          <w:sz w:val="24"/>
          <w:szCs w:val="24"/>
        </w:rPr>
        <w:t xml:space="preserve">Overall, this project </w:t>
      </w:r>
      <w:r w:rsidR="00F07AE3">
        <w:rPr>
          <w:rFonts w:eastAsia="Calibri" w:cs="Calibri"/>
          <w:color w:val="000000" w:themeColor="text1"/>
          <w:sz w:val="24"/>
          <w:szCs w:val="24"/>
        </w:rPr>
        <w:t>helped me understand the utility and capability of machine learning models for real-world use.</w:t>
      </w:r>
      <w:r w:rsidR="00E170FC">
        <w:rPr>
          <w:rFonts w:eastAsia="Calibri" w:cs="Calibri"/>
          <w:color w:val="000000" w:themeColor="text1"/>
          <w:sz w:val="24"/>
          <w:szCs w:val="24"/>
        </w:rPr>
        <w:t xml:space="preserve"> </w:t>
      </w:r>
      <w:r w:rsidR="00DF4A5A">
        <w:rPr>
          <w:rFonts w:eastAsia="Calibri" w:cs="Calibri"/>
          <w:color w:val="000000" w:themeColor="text1"/>
          <w:sz w:val="24"/>
          <w:szCs w:val="24"/>
        </w:rPr>
        <w:t>I</w:t>
      </w:r>
      <w:r w:rsidR="00B120DD">
        <w:rPr>
          <w:rFonts w:eastAsia="Calibri" w:cs="Calibri"/>
          <w:color w:val="000000" w:themeColor="text1"/>
          <w:sz w:val="24"/>
          <w:szCs w:val="24"/>
        </w:rPr>
        <w:t xml:space="preserve">t was nice to see </w:t>
      </w:r>
      <w:r w:rsidR="002F719B">
        <w:rPr>
          <w:rFonts w:eastAsia="Calibri" w:cs="Calibri"/>
          <w:color w:val="000000" w:themeColor="text1"/>
          <w:sz w:val="24"/>
          <w:szCs w:val="24"/>
        </w:rPr>
        <w:t xml:space="preserve">how well </w:t>
      </w:r>
      <w:r w:rsidR="00C45575">
        <w:rPr>
          <w:rFonts w:eastAsia="Calibri" w:cs="Calibri"/>
          <w:color w:val="000000" w:themeColor="text1"/>
          <w:sz w:val="24"/>
          <w:szCs w:val="24"/>
        </w:rPr>
        <w:t xml:space="preserve">models could perform </w:t>
      </w:r>
      <w:r w:rsidR="00605B23">
        <w:rPr>
          <w:rFonts w:eastAsia="Calibri" w:cs="Calibri"/>
          <w:color w:val="000000" w:themeColor="text1"/>
          <w:sz w:val="24"/>
          <w:szCs w:val="24"/>
        </w:rPr>
        <w:t xml:space="preserve">simply given input data without much </w:t>
      </w:r>
      <w:r w:rsidR="00CD75DE">
        <w:rPr>
          <w:rFonts w:eastAsia="Calibri" w:cs="Calibri"/>
          <w:color w:val="000000" w:themeColor="text1"/>
          <w:sz w:val="24"/>
          <w:szCs w:val="24"/>
        </w:rPr>
        <w:t>direction otherwise</w:t>
      </w:r>
      <w:r w:rsidR="00A7276B">
        <w:rPr>
          <w:rFonts w:eastAsia="Calibri" w:cs="Calibri"/>
          <w:color w:val="000000" w:themeColor="text1"/>
          <w:sz w:val="24"/>
          <w:szCs w:val="24"/>
        </w:rPr>
        <w:t xml:space="preserve">, </w:t>
      </w:r>
      <w:r w:rsidR="00A85C23">
        <w:rPr>
          <w:rFonts w:eastAsia="Calibri" w:cs="Calibri"/>
          <w:color w:val="000000" w:themeColor="text1"/>
          <w:sz w:val="24"/>
          <w:szCs w:val="24"/>
        </w:rPr>
        <w:t xml:space="preserve">with minimal knowledge of any </w:t>
      </w:r>
      <w:r w:rsidR="008F3B57">
        <w:rPr>
          <w:rFonts w:eastAsia="Calibri" w:cs="Calibri"/>
          <w:color w:val="000000" w:themeColor="text1"/>
          <w:sz w:val="24"/>
          <w:szCs w:val="24"/>
        </w:rPr>
        <w:t xml:space="preserve">complicated physics and chemistry equations.  </w:t>
      </w:r>
    </w:p>
    <w:p w14:paraId="7CAACDE8" w14:textId="42B49B29" w:rsidR="00DF4A5A" w:rsidRDefault="00026C29" w:rsidP="00DA03EB">
      <w:pPr>
        <w:jc w:val="both"/>
        <w:rPr>
          <w:rFonts w:eastAsia="Calibri" w:cs="Calibri"/>
          <w:color w:val="000000" w:themeColor="text1"/>
          <w:sz w:val="24"/>
          <w:szCs w:val="24"/>
        </w:rPr>
      </w:pPr>
      <w:r>
        <w:rPr>
          <w:rFonts w:eastAsia="Calibri" w:cs="Calibri"/>
          <w:color w:val="000000" w:themeColor="text1"/>
          <w:sz w:val="24"/>
          <w:szCs w:val="24"/>
        </w:rPr>
        <w:t xml:space="preserve">I am a little unsatisfied with how my project ended up – </w:t>
      </w:r>
      <w:r w:rsidR="00010476">
        <w:rPr>
          <w:rFonts w:eastAsia="Calibri" w:cs="Calibri"/>
          <w:color w:val="000000" w:themeColor="text1"/>
          <w:sz w:val="24"/>
          <w:szCs w:val="24"/>
        </w:rPr>
        <w:t xml:space="preserve">more than half my time went into </w:t>
      </w:r>
      <w:r w:rsidR="000B4B9D">
        <w:rPr>
          <w:rFonts w:eastAsia="Calibri" w:cs="Calibri"/>
          <w:color w:val="000000" w:themeColor="text1"/>
          <w:sz w:val="24"/>
          <w:szCs w:val="24"/>
        </w:rPr>
        <w:t xml:space="preserve">researching </w:t>
      </w:r>
      <w:r w:rsidR="00010476">
        <w:rPr>
          <w:rFonts w:eastAsia="Calibri" w:cs="Calibri"/>
          <w:color w:val="000000" w:themeColor="text1"/>
          <w:sz w:val="24"/>
          <w:szCs w:val="24"/>
        </w:rPr>
        <w:t xml:space="preserve">feature engineering </w:t>
      </w:r>
      <w:r w:rsidR="00705CDF">
        <w:rPr>
          <w:rFonts w:eastAsia="Calibri" w:cs="Calibri"/>
          <w:color w:val="000000" w:themeColor="text1"/>
          <w:sz w:val="24"/>
          <w:szCs w:val="24"/>
        </w:rPr>
        <w:t>to try and get better predictors, but it appears that I have made a mistake in my implementation of this</w:t>
      </w:r>
      <w:r w:rsidR="00851446">
        <w:rPr>
          <w:rFonts w:eastAsia="Calibri" w:cs="Calibri"/>
          <w:color w:val="000000" w:themeColor="text1"/>
          <w:sz w:val="24"/>
          <w:szCs w:val="24"/>
        </w:rPr>
        <w:t xml:space="preserve">, or have </w:t>
      </w:r>
      <w:r w:rsidR="00516F8C">
        <w:rPr>
          <w:rFonts w:eastAsia="Calibri" w:cs="Calibri"/>
          <w:color w:val="000000" w:themeColor="text1"/>
          <w:sz w:val="24"/>
          <w:szCs w:val="24"/>
        </w:rPr>
        <w:t>missed its significance, as</w:t>
      </w:r>
      <w:r w:rsidR="006739AE">
        <w:rPr>
          <w:rFonts w:eastAsia="Calibri" w:cs="Calibri"/>
          <w:color w:val="000000" w:themeColor="text1"/>
          <w:sz w:val="24"/>
          <w:szCs w:val="24"/>
        </w:rPr>
        <w:t xml:space="preserve"> I was unable to</w:t>
      </w:r>
      <w:r w:rsidR="00F92A91">
        <w:rPr>
          <w:rFonts w:eastAsia="Calibri" w:cs="Calibri"/>
          <w:color w:val="000000" w:themeColor="text1"/>
          <w:sz w:val="24"/>
          <w:szCs w:val="24"/>
        </w:rPr>
        <w:t xml:space="preserve"> utilise a factor that accurately describes the </w:t>
      </w:r>
      <w:r w:rsidR="00F12B49">
        <w:rPr>
          <w:rFonts w:eastAsia="Calibri" w:cs="Calibri"/>
          <w:color w:val="000000" w:themeColor="text1"/>
          <w:sz w:val="24"/>
          <w:szCs w:val="24"/>
        </w:rPr>
        <w:t>vapor produced from the actual BLEVE process (instead only using the vapour already in the tank).</w:t>
      </w:r>
      <w:r w:rsidR="002F1759">
        <w:rPr>
          <w:rFonts w:eastAsia="Calibri" w:cs="Calibri"/>
          <w:color w:val="000000" w:themeColor="text1"/>
          <w:sz w:val="24"/>
          <w:szCs w:val="24"/>
        </w:rPr>
        <w:t xml:space="preserve"> This obsession over finding</w:t>
      </w:r>
      <w:r w:rsidR="00CF0029">
        <w:rPr>
          <w:rFonts w:eastAsia="Calibri" w:cs="Calibri"/>
          <w:color w:val="000000" w:themeColor="text1"/>
          <w:sz w:val="24"/>
          <w:szCs w:val="24"/>
        </w:rPr>
        <w:t xml:space="preserve"> good features </w:t>
      </w:r>
      <w:r w:rsidR="00426A6D">
        <w:rPr>
          <w:rFonts w:eastAsia="Calibri" w:cs="Calibri"/>
          <w:color w:val="000000" w:themeColor="text1"/>
          <w:sz w:val="24"/>
          <w:szCs w:val="24"/>
        </w:rPr>
        <w:t xml:space="preserve">meant that </w:t>
      </w:r>
      <w:r w:rsidR="00544F23">
        <w:rPr>
          <w:rFonts w:eastAsia="Calibri" w:cs="Calibri"/>
          <w:color w:val="000000" w:themeColor="text1"/>
          <w:sz w:val="24"/>
          <w:szCs w:val="24"/>
        </w:rPr>
        <w:t>much less thought was put into model production and evaluation</w:t>
      </w:r>
      <w:r w:rsidR="00B657F9">
        <w:rPr>
          <w:rFonts w:eastAsia="Calibri" w:cs="Calibri"/>
          <w:color w:val="000000" w:themeColor="text1"/>
          <w:sz w:val="24"/>
          <w:szCs w:val="24"/>
        </w:rPr>
        <w:t xml:space="preserve"> than I would’ve liked</w:t>
      </w:r>
      <w:r w:rsidR="00BE7CBD">
        <w:rPr>
          <w:rFonts w:eastAsia="Calibri" w:cs="Calibri"/>
          <w:color w:val="000000" w:themeColor="text1"/>
          <w:sz w:val="24"/>
          <w:szCs w:val="24"/>
        </w:rPr>
        <w:t xml:space="preserve">, meaning that </w:t>
      </w:r>
      <w:r w:rsidR="00FE21C1">
        <w:rPr>
          <w:rFonts w:eastAsia="Calibri" w:cs="Calibri"/>
          <w:color w:val="000000" w:themeColor="text1"/>
          <w:sz w:val="24"/>
          <w:szCs w:val="24"/>
        </w:rPr>
        <w:t xml:space="preserve">1) my current models are likely not the best that they could be (even given the parameters I have access to), and 2) </w:t>
      </w:r>
      <w:r w:rsidR="00BE7CBD">
        <w:rPr>
          <w:rFonts w:eastAsia="Calibri" w:cs="Calibri"/>
          <w:color w:val="000000" w:themeColor="text1"/>
          <w:sz w:val="24"/>
          <w:szCs w:val="24"/>
        </w:rPr>
        <w:t>I didn’t have sufficient time to explore transformer</w:t>
      </w:r>
      <w:r w:rsidR="00FE21C1">
        <w:rPr>
          <w:rFonts w:eastAsia="Calibri" w:cs="Calibri"/>
          <w:color w:val="000000" w:themeColor="text1"/>
          <w:sz w:val="24"/>
          <w:szCs w:val="24"/>
        </w:rPr>
        <w:t xml:space="preserve"> models, </w:t>
      </w:r>
      <w:r w:rsidR="007062AF">
        <w:rPr>
          <w:rFonts w:eastAsia="Calibri" w:cs="Calibri"/>
          <w:color w:val="000000" w:themeColor="text1"/>
          <w:sz w:val="24"/>
          <w:szCs w:val="24"/>
        </w:rPr>
        <w:t xml:space="preserve">which </w:t>
      </w:r>
      <w:r w:rsidR="00C86FF7">
        <w:rPr>
          <w:rFonts w:eastAsia="Calibri" w:cs="Calibri"/>
          <w:color w:val="000000" w:themeColor="text1"/>
          <w:sz w:val="24"/>
          <w:szCs w:val="24"/>
        </w:rPr>
        <w:t xml:space="preserve">appear to be the best tool to use, according to </w:t>
      </w:r>
      <w:proofErr w:type="spellStart"/>
      <w:r w:rsidR="00C86FF7">
        <w:rPr>
          <w:rFonts w:eastAsia="Calibri" w:cs="Calibri"/>
          <w:color w:val="000000" w:themeColor="text1"/>
          <w:sz w:val="24"/>
          <w:szCs w:val="24"/>
        </w:rPr>
        <w:t>Qilin’s</w:t>
      </w:r>
      <w:proofErr w:type="spellEnd"/>
      <w:r w:rsidR="00C86FF7">
        <w:rPr>
          <w:rFonts w:eastAsia="Calibri" w:cs="Calibri"/>
          <w:color w:val="000000" w:themeColor="text1"/>
          <w:sz w:val="24"/>
          <w:szCs w:val="24"/>
        </w:rPr>
        <w:t xml:space="preserve"> paper.</w:t>
      </w:r>
    </w:p>
    <w:p w14:paraId="170AF026" w14:textId="5EF325FF" w:rsidR="0034322D" w:rsidRDefault="004A6EFB" w:rsidP="00DA03EB">
      <w:pPr>
        <w:jc w:val="both"/>
        <w:rPr>
          <w:rFonts w:eastAsia="Calibri" w:cs="Calibri"/>
          <w:color w:val="000000" w:themeColor="text1"/>
          <w:sz w:val="24"/>
          <w:szCs w:val="24"/>
        </w:rPr>
      </w:pPr>
      <w:r>
        <w:rPr>
          <w:rFonts w:eastAsia="Calibri" w:cs="Calibri"/>
          <w:color w:val="000000" w:themeColor="text1"/>
          <w:sz w:val="24"/>
          <w:szCs w:val="24"/>
        </w:rPr>
        <w:t xml:space="preserve">Additionally, there appeared to be clear data leakage from </w:t>
      </w:r>
      <w:r w:rsidR="00D41CC9">
        <w:rPr>
          <w:rFonts w:eastAsia="Calibri" w:cs="Calibri"/>
          <w:color w:val="000000" w:themeColor="text1"/>
          <w:sz w:val="24"/>
          <w:szCs w:val="24"/>
        </w:rPr>
        <w:t xml:space="preserve">my in-sample </w:t>
      </w:r>
      <w:r>
        <w:rPr>
          <w:rFonts w:eastAsia="Calibri" w:cs="Calibri"/>
          <w:color w:val="000000" w:themeColor="text1"/>
          <w:sz w:val="24"/>
          <w:szCs w:val="24"/>
        </w:rPr>
        <w:t xml:space="preserve">test set. </w:t>
      </w:r>
      <w:r w:rsidR="00DA03EB">
        <w:rPr>
          <w:rFonts w:eastAsia="Calibri" w:cs="Calibri"/>
          <w:color w:val="000000" w:themeColor="text1"/>
          <w:sz w:val="24"/>
          <w:szCs w:val="24"/>
        </w:rPr>
        <w:t xml:space="preserve">This became apparent when my predicted MAPEs would </w:t>
      </w:r>
      <w:r w:rsidR="00800540">
        <w:rPr>
          <w:rFonts w:eastAsia="Calibri" w:cs="Calibri"/>
          <w:color w:val="000000" w:themeColor="text1"/>
          <w:sz w:val="24"/>
          <w:szCs w:val="24"/>
        </w:rPr>
        <w:t xml:space="preserve">be extremely low, even on the test set (normally below 0.2), but when </w:t>
      </w:r>
      <w:r w:rsidR="00C13717">
        <w:rPr>
          <w:rFonts w:eastAsia="Calibri" w:cs="Calibri"/>
          <w:color w:val="000000" w:themeColor="text1"/>
          <w:sz w:val="24"/>
          <w:szCs w:val="24"/>
        </w:rPr>
        <w:t xml:space="preserve">I would use this to predict on the external set, </w:t>
      </w:r>
      <w:r w:rsidR="00262DE6">
        <w:rPr>
          <w:rFonts w:eastAsia="Calibri" w:cs="Calibri"/>
          <w:color w:val="000000" w:themeColor="text1"/>
          <w:sz w:val="24"/>
          <w:szCs w:val="24"/>
        </w:rPr>
        <w:t xml:space="preserve">these scores would be 5-10% higher. </w:t>
      </w:r>
      <w:r w:rsidR="00F27410">
        <w:rPr>
          <w:rFonts w:eastAsia="Calibri" w:cs="Calibri"/>
          <w:color w:val="000000" w:themeColor="text1"/>
          <w:sz w:val="24"/>
          <w:szCs w:val="24"/>
        </w:rPr>
        <w:t xml:space="preserve">Despite my best efforts, I could not determine where this leakage was coming from </w:t>
      </w:r>
      <w:r w:rsidR="00773481">
        <w:rPr>
          <w:rFonts w:eastAsia="Calibri" w:cs="Calibri"/>
          <w:color w:val="000000" w:themeColor="text1"/>
          <w:sz w:val="24"/>
          <w:szCs w:val="24"/>
        </w:rPr>
        <w:t>–</w:t>
      </w:r>
      <w:r w:rsidR="00F27410">
        <w:rPr>
          <w:rFonts w:eastAsia="Calibri" w:cs="Calibri"/>
          <w:color w:val="000000" w:themeColor="text1"/>
          <w:sz w:val="24"/>
          <w:szCs w:val="24"/>
        </w:rPr>
        <w:t xml:space="preserve"> </w:t>
      </w:r>
      <w:r w:rsidR="00773481">
        <w:rPr>
          <w:rFonts w:eastAsia="Calibri" w:cs="Calibri"/>
          <w:color w:val="000000" w:themeColor="text1"/>
          <w:sz w:val="24"/>
          <w:szCs w:val="24"/>
        </w:rPr>
        <w:t xml:space="preserve">I went through the pre-processing items again, and tried to ensure that the test set was kept completely separate from everything else (and not used </w:t>
      </w:r>
      <w:r w:rsidR="00C0754F">
        <w:rPr>
          <w:rFonts w:eastAsia="Calibri" w:cs="Calibri"/>
          <w:color w:val="000000" w:themeColor="text1"/>
          <w:sz w:val="24"/>
          <w:szCs w:val="24"/>
        </w:rPr>
        <w:t xml:space="preserve">when applying </w:t>
      </w:r>
      <w:r w:rsidR="00F275C3">
        <w:rPr>
          <w:rFonts w:eastAsia="Calibri" w:cs="Calibri"/>
          <w:color w:val="000000" w:themeColor="text1"/>
          <w:sz w:val="24"/>
          <w:szCs w:val="24"/>
        </w:rPr>
        <w:t>a</w:t>
      </w:r>
      <w:r w:rsidR="00C0754F">
        <w:rPr>
          <w:rFonts w:eastAsia="Calibri" w:cs="Calibri"/>
          <w:color w:val="000000" w:themeColor="text1"/>
          <w:sz w:val="24"/>
          <w:szCs w:val="24"/>
        </w:rPr>
        <w:t xml:space="preserve"> data-wide calculations, such as </w:t>
      </w:r>
      <w:r w:rsidR="00120E2F">
        <w:rPr>
          <w:rFonts w:eastAsia="Calibri" w:cs="Calibri"/>
          <w:color w:val="000000" w:themeColor="text1"/>
          <w:sz w:val="24"/>
          <w:szCs w:val="24"/>
        </w:rPr>
        <w:t>standardisation)</w:t>
      </w:r>
      <w:r w:rsidR="0067600D">
        <w:rPr>
          <w:rFonts w:eastAsia="Calibri" w:cs="Calibri"/>
          <w:color w:val="000000" w:themeColor="text1"/>
          <w:sz w:val="24"/>
          <w:szCs w:val="24"/>
        </w:rPr>
        <w:t xml:space="preserve">, but </w:t>
      </w:r>
      <w:r w:rsidR="006C0653">
        <w:rPr>
          <w:rFonts w:eastAsia="Calibri" w:cs="Calibri"/>
          <w:color w:val="000000" w:themeColor="text1"/>
          <w:sz w:val="24"/>
          <w:szCs w:val="24"/>
        </w:rPr>
        <w:t xml:space="preserve">to no avail. </w:t>
      </w:r>
    </w:p>
    <w:p w14:paraId="69BDF7F8" w14:textId="6D31349C" w:rsidR="0034322D" w:rsidRPr="00AF2241" w:rsidRDefault="00373EFF" w:rsidP="005B3596">
      <w:pPr>
        <w:jc w:val="both"/>
        <w:rPr>
          <w:rFonts w:eastAsia="Calibri" w:cs="Calibri"/>
          <w:i/>
          <w:iCs/>
          <w:color w:val="000000" w:themeColor="text1"/>
          <w:sz w:val="24"/>
          <w:szCs w:val="24"/>
        </w:rPr>
      </w:pPr>
      <w:r>
        <w:rPr>
          <w:rFonts w:eastAsia="Calibri" w:cs="Calibri"/>
          <w:color w:val="000000" w:themeColor="text1"/>
          <w:sz w:val="24"/>
          <w:szCs w:val="24"/>
        </w:rPr>
        <w:t>The project was overall challenging admittedly enjoyable</w:t>
      </w:r>
      <w:r w:rsidR="001E11A5">
        <w:rPr>
          <w:rFonts w:eastAsia="Calibri" w:cs="Calibri"/>
          <w:color w:val="000000" w:themeColor="text1"/>
          <w:sz w:val="24"/>
          <w:szCs w:val="24"/>
        </w:rPr>
        <w:t xml:space="preserve"> </w:t>
      </w:r>
      <w:r w:rsidR="005B3596">
        <w:rPr>
          <w:rFonts w:eastAsia="Calibri" w:cs="Calibri"/>
          <w:color w:val="000000" w:themeColor="text1"/>
          <w:sz w:val="24"/>
          <w:szCs w:val="24"/>
        </w:rPr>
        <w:t>–</w:t>
      </w:r>
      <w:r w:rsidR="001E11A5">
        <w:rPr>
          <w:rFonts w:eastAsia="Calibri" w:cs="Calibri"/>
          <w:color w:val="000000" w:themeColor="text1"/>
          <w:sz w:val="24"/>
          <w:szCs w:val="24"/>
        </w:rPr>
        <w:t xml:space="preserve"> </w:t>
      </w:r>
      <w:r w:rsidR="005B3596">
        <w:rPr>
          <w:rFonts w:eastAsia="Calibri" w:cs="Calibri"/>
          <w:color w:val="000000" w:themeColor="text1"/>
          <w:sz w:val="24"/>
          <w:szCs w:val="24"/>
        </w:rPr>
        <w:t xml:space="preserve">it was nice to be able to get experience with actual using these algorithms for a data-science </w:t>
      </w:r>
      <w:r w:rsidR="00C3341A">
        <w:rPr>
          <w:rFonts w:eastAsia="Calibri" w:cs="Calibri"/>
          <w:color w:val="000000" w:themeColor="text1"/>
          <w:sz w:val="24"/>
          <w:szCs w:val="24"/>
        </w:rPr>
        <w:t xml:space="preserve">purpose, which has a lot of real-world applications. </w:t>
      </w:r>
    </w:p>
    <w:p w14:paraId="311A3240" w14:textId="77777777" w:rsidR="0034322D" w:rsidRDefault="0034322D" w:rsidP="0034322D">
      <w:pPr>
        <w:rPr>
          <w:rFonts w:eastAsia="Calibri" w:cs="Calibri"/>
          <w:color w:val="000000" w:themeColor="text1"/>
          <w:sz w:val="24"/>
          <w:szCs w:val="24"/>
        </w:rPr>
      </w:pPr>
    </w:p>
    <w:p w14:paraId="59A8009F" w14:textId="77777777" w:rsidR="009814B1" w:rsidRDefault="009814B1" w:rsidP="0034322D">
      <w:pPr>
        <w:rPr>
          <w:rFonts w:eastAsia="Calibri" w:cs="Calibri"/>
          <w:color w:val="000000" w:themeColor="text1"/>
          <w:sz w:val="24"/>
          <w:szCs w:val="24"/>
        </w:rPr>
      </w:pPr>
    </w:p>
    <w:p w14:paraId="3C5769E1" w14:textId="77777777" w:rsidR="009814B1" w:rsidRDefault="009814B1" w:rsidP="0034322D">
      <w:pPr>
        <w:rPr>
          <w:rFonts w:eastAsia="Calibri" w:cs="Calibri"/>
          <w:color w:val="000000" w:themeColor="text1"/>
          <w:sz w:val="24"/>
          <w:szCs w:val="24"/>
        </w:rPr>
      </w:pPr>
    </w:p>
    <w:p w14:paraId="79F9ED34" w14:textId="77777777" w:rsidR="0034322D" w:rsidRDefault="0034322D" w:rsidP="0034322D">
      <w:pPr>
        <w:rPr>
          <w:rFonts w:eastAsia="Calibri" w:cs="Calibri"/>
          <w:color w:val="000000" w:themeColor="text1"/>
          <w:sz w:val="24"/>
          <w:szCs w:val="24"/>
        </w:rPr>
      </w:pPr>
    </w:p>
    <w:p w14:paraId="4EEEF012" w14:textId="51F57B90" w:rsidR="00B80771" w:rsidRPr="00AD03E0" w:rsidRDefault="00B80771" w:rsidP="00AD03E0">
      <w:pPr>
        <w:pStyle w:val="Heading1"/>
        <w:rPr>
          <w:rFonts w:eastAsia="Calibri"/>
        </w:rPr>
      </w:pPr>
      <w:r>
        <w:rPr>
          <w:rFonts w:eastAsia="Calibri"/>
        </w:rPr>
        <w:t>References</w:t>
      </w:r>
    </w:p>
    <w:p w14:paraId="75C1DD27" w14:textId="0279E14B" w:rsidR="00AC10A4" w:rsidRPr="009814B1" w:rsidRDefault="00AC10A4" w:rsidP="00F909CA">
      <w:pPr>
        <w:pStyle w:val="NormalWeb"/>
        <w:ind w:left="567" w:hanging="567"/>
        <w:rPr>
          <w:rFonts w:ascii="Calibri" w:hAnsi="Calibri" w:cs="Calibri"/>
          <w:sz w:val="21"/>
          <w:szCs w:val="21"/>
        </w:rPr>
      </w:pPr>
      <w:r w:rsidRPr="009814B1">
        <w:rPr>
          <w:rFonts w:ascii="Calibri" w:hAnsi="Calibri" w:cs="Calibri"/>
          <w:sz w:val="21"/>
          <w:szCs w:val="21"/>
        </w:rPr>
        <w:t xml:space="preserve">[1] Qilin Li, Yang Wang, </w:t>
      </w:r>
      <w:proofErr w:type="spellStart"/>
      <w:r w:rsidRPr="009814B1">
        <w:rPr>
          <w:rFonts w:ascii="Calibri" w:hAnsi="Calibri" w:cs="Calibri"/>
          <w:sz w:val="21"/>
          <w:szCs w:val="21"/>
        </w:rPr>
        <w:t>Yanda</w:t>
      </w:r>
      <w:proofErr w:type="spellEnd"/>
      <w:r w:rsidRPr="009814B1">
        <w:rPr>
          <w:rFonts w:ascii="Calibri" w:hAnsi="Calibri" w:cs="Calibri"/>
          <w:sz w:val="21"/>
          <w:szCs w:val="21"/>
        </w:rPr>
        <w:t xml:space="preserve"> Shao, Ling Li, and Hong Hao. A comparative study on the most effective machine learning model for blast loading prediction: From </w:t>
      </w:r>
      <w:proofErr w:type="spellStart"/>
      <w:r w:rsidRPr="009814B1">
        <w:rPr>
          <w:rFonts w:ascii="Calibri" w:hAnsi="Calibri" w:cs="Calibri"/>
          <w:sz w:val="21"/>
          <w:szCs w:val="21"/>
        </w:rPr>
        <w:t>gbdt</w:t>
      </w:r>
      <w:proofErr w:type="spellEnd"/>
      <w:r w:rsidRPr="009814B1">
        <w:rPr>
          <w:rFonts w:ascii="Calibri" w:hAnsi="Calibri" w:cs="Calibri"/>
          <w:sz w:val="21"/>
          <w:szCs w:val="21"/>
        </w:rPr>
        <w:t xml:space="preserve"> to transformer. Engineering Structures, 276:115310, 2023. </w:t>
      </w:r>
      <w:hyperlink r:id="rId20" w:history="1">
        <w:r w:rsidRPr="009814B1">
          <w:rPr>
            <w:rStyle w:val="Hyperlink"/>
            <w:rFonts w:ascii="Calibri" w:hAnsi="Calibri" w:cs="Calibri"/>
            <w:sz w:val="21"/>
            <w:szCs w:val="21"/>
          </w:rPr>
          <w:t>https://www.sciencedirect.com/science/article/pii/S0141029622013864</w:t>
        </w:r>
      </w:hyperlink>
    </w:p>
    <w:p w14:paraId="5B4897E1" w14:textId="5B853ECE" w:rsidR="0034322D" w:rsidRPr="009814B1" w:rsidRDefault="00AD03E0" w:rsidP="009814B1">
      <w:pPr>
        <w:pStyle w:val="NormalWeb"/>
        <w:ind w:left="567" w:hanging="567"/>
        <w:rPr>
          <w:rFonts w:ascii="Calibri" w:hAnsi="Calibri" w:cs="Calibri"/>
          <w:sz w:val="21"/>
          <w:szCs w:val="21"/>
        </w:rPr>
      </w:pPr>
      <w:r w:rsidRPr="009814B1">
        <w:rPr>
          <w:rFonts w:ascii="Calibri" w:eastAsiaTheme="minorHAnsi" w:hAnsi="Calibri" w:cs="Calibri"/>
          <w:sz w:val="21"/>
          <w:szCs w:val="21"/>
          <w:lang w:val="en-US" w:eastAsia="en-US"/>
          <w14:ligatures w14:val="standardContextual"/>
        </w:rPr>
        <w:t>[</w:t>
      </w:r>
      <w:r w:rsidR="00AC10A4" w:rsidRPr="009814B1">
        <w:rPr>
          <w:rFonts w:ascii="Calibri" w:eastAsiaTheme="minorHAnsi" w:hAnsi="Calibri" w:cs="Calibri"/>
          <w:sz w:val="21"/>
          <w:szCs w:val="21"/>
          <w:lang w:val="en-US" w:eastAsia="en-US"/>
          <w14:ligatures w14:val="standardContextual"/>
        </w:rPr>
        <w:t>2</w:t>
      </w:r>
      <w:r w:rsidRPr="009814B1">
        <w:rPr>
          <w:rFonts w:ascii="Calibri" w:eastAsiaTheme="minorHAnsi" w:hAnsi="Calibri" w:cs="Calibri"/>
          <w:sz w:val="21"/>
          <w:szCs w:val="21"/>
          <w:lang w:val="en-US" w:eastAsia="en-US"/>
          <w14:ligatures w14:val="standardContextual"/>
        </w:rPr>
        <w:t xml:space="preserve">] </w:t>
      </w:r>
      <w:r w:rsidR="00B80771" w:rsidRPr="009814B1">
        <w:rPr>
          <w:rFonts w:ascii="Calibri" w:eastAsiaTheme="minorHAnsi" w:hAnsi="Calibri" w:cs="Calibri"/>
          <w:sz w:val="21"/>
          <w:szCs w:val="21"/>
          <w:lang w:val="en-US" w:eastAsia="en-US"/>
          <w14:ligatures w14:val="standardContextual"/>
        </w:rPr>
        <w:t xml:space="preserve">J. </w:t>
      </w:r>
      <w:proofErr w:type="spellStart"/>
      <w:r w:rsidR="00B80771" w:rsidRPr="009814B1">
        <w:rPr>
          <w:rFonts w:ascii="Calibri" w:eastAsiaTheme="minorHAnsi" w:hAnsi="Calibri" w:cs="Calibri"/>
          <w:sz w:val="21"/>
          <w:szCs w:val="21"/>
          <w:lang w:val="en-US" w:eastAsia="en-US"/>
          <w14:ligatures w14:val="standardContextual"/>
        </w:rPr>
        <w:t>Casal</w:t>
      </w:r>
      <w:proofErr w:type="spellEnd"/>
      <w:r w:rsidR="00B80771" w:rsidRPr="009814B1">
        <w:rPr>
          <w:rFonts w:ascii="Calibri" w:eastAsiaTheme="minorHAnsi" w:hAnsi="Calibri" w:cs="Calibri"/>
          <w:sz w:val="21"/>
          <w:szCs w:val="21"/>
          <w:lang w:val="en-US" w:eastAsia="en-US"/>
          <w14:ligatures w14:val="standardContextual"/>
        </w:rPr>
        <w:t xml:space="preserve">, J. </w:t>
      </w:r>
      <w:proofErr w:type="spellStart"/>
      <w:r w:rsidR="00B80771" w:rsidRPr="009814B1">
        <w:rPr>
          <w:rFonts w:ascii="Calibri" w:eastAsiaTheme="minorHAnsi" w:hAnsi="Calibri" w:cs="Calibri"/>
          <w:sz w:val="21"/>
          <w:szCs w:val="21"/>
          <w:lang w:val="en-US" w:eastAsia="en-US"/>
          <w14:ligatures w14:val="standardContextual"/>
        </w:rPr>
        <w:t>Arnaldos</w:t>
      </w:r>
      <w:proofErr w:type="spellEnd"/>
      <w:r w:rsidR="00B80771" w:rsidRPr="009814B1">
        <w:rPr>
          <w:rFonts w:ascii="Calibri" w:eastAsiaTheme="minorHAnsi" w:hAnsi="Calibri" w:cs="Calibri"/>
          <w:sz w:val="21"/>
          <w:szCs w:val="21"/>
          <w:lang w:val="en-US" w:eastAsia="en-US"/>
          <w14:ligatures w14:val="standardContextual"/>
        </w:rPr>
        <w:t xml:space="preserve">, H. Montiel, E. </w:t>
      </w:r>
      <w:proofErr w:type="spellStart"/>
      <w:r w:rsidR="00B80771" w:rsidRPr="009814B1">
        <w:rPr>
          <w:rFonts w:ascii="Calibri" w:eastAsiaTheme="minorHAnsi" w:hAnsi="Calibri" w:cs="Calibri"/>
          <w:sz w:val="21"/>
          <w:szCs w:val="21"/>
          <w:lang w:val="en-US" w:eastAsia="en-US"/>
          <w14:ligatures w14:val="standardContextual"/>
        </w:rPr>
        <w:t>Planas-Cuchi</w:t>
      </w:r>
      <w:proofErr w:type="spellEnd"/>
      <w:r w:rsidR="00B80771" w:rsidRPr="009814B1">
        <w:rPr>
          <w:rFonts w:ascii="Calibri" w:eastAsiaTheme="minorHAnsi" w:hAnsi="Calibri" w:cs="Calibri"/>
          <w:sz w:val="21"/>
          <w:szCs w:val="21"/>
          <w:lang w:val="en-US" w:eastAsia="en-US"/>
          <w14:ligatures w14:val="standardContextual"/>
        </w:rPr>
        <w:t xml:space="preserve">, and J. A. </w:t>
      </w:r>
      <w:proofErr w:type="spellStart"/>
      <w:r w:rsidR="00B80771" w:rsidRPr="009814B1">
        <w:rPr>
          <w:rFonts w:ascii="Calibri" w:eastAsiaTheme="minorHAnsi" w:hAnsi="Calibri" w:cs="Calibri"/>
          <w:sz w:val="21"/>
          <w:szCs w:val="21"/>
          <w:lang w:val="en-US" w:eastAsia="en-US"/>
          <w14:ligatures w14:val="standardContextual"/>
        </w:rPr>
        <w:t>Vilchez</w:t>
      </w:r>
      <w:proofErr w:type="spellEnd"/>
      <w:r w:rsidR="00B80771" w:rsidRPr="009814B1">
        <w:rPr>
          <w:rFonts w:ascii="Calibri" w:hAnsi="Calibri" w:cs="Calibri"/>
          <w:sz w:val="21"/>
          <w:szCs w:val="21"/>
        </w:rPr>
        <w:t xml:space="preserve"> </w:t>
      </w:r>
      <w:r w:rsidR="00B80771" w:rsidRPr="009814B1">
        <w:rPr>
          <w:rFonts w:ascii="Calibri" w:hAnsi="Calibri" w:cs="Calibri"/>
          <w:sz w:val="21"/>
          <w:szCs w:val="21"/>
        </w:rPr>
        <w:t xml:space="preserve">“Chapter 22 </w:t>
      </w:r>
      <w:proofErr w:type="spellStart"/>
      <w:r w:rsidR="00B80771" w:rsidRPr="009814B1">
        <w:rPr>
          <w:rFonts w:ascii="Calibri" w:hAnsi="Calibri" w:cs="Calibri"/>
          <w:sz w:val="21"/>
          <w:szCs w:val="21"/>
        </w:rPr>
        <w:t>Modeling</w:t>
      </w:r>
      <w:proofErr w:type="spellEnd"/>
      <w:r w:rsidR="00B80771" w:rsidRPr="009814B1">
        <w:rPr>
          <w:rFonts w:ascii="Calibri" w:hAnsi="Calibri" w:cs="Calibri"/>
          <w:sz w:val="21"/>
          <w:szCs w:val="21"/>
        </w:rPr>
        <w:t xml:space="preserve"> and Understanding </w:t>
      </w:r>
      <w:proofErr w:type="spellStart"/>
      <w:r w:rsidR="00B80771" w:rsidRPr="009814B1">
        <w:rPr>
          <w:rFonts w:ascii="Calibri" w:hAnsi="Calibri" w:cs="Calibri"/>
          <w:sz w:val="21"/>
          <w:szCs w:val="21"/>
        </w:rPr>
        <w:t>Bleves</w:t>
      </w:r>
      <w:proofErr w:type="spellEnd"/>
      <w:r w:rsidR="00B80771" w:rsidRPr="009814B1">
        <w:rPr>
          <w:rFonts w:ascii="Calibri" w:hAnsi="Calibri" w:cs="Calibri"/>
          <w:sz w:val="21"/>
          <w:szCs w:val="21"/>
        </w:rPr>
        <w:t xml:space="preserve">.” </w:t>
      </w:r>
      <w:r w:rsidR="00B80771" w:rsidRPr="009814B1">
        <w:rPr>
          <w:rFonts w:ascii="Calibri" w:hAnsi="Calibri" w:cs="Calibri"/>
          <w:i/>
          <w:iCs/>
          <w:sz w:val="21"/>
          <w:szCs w:val="21"/>
        </w:rPr>
        <w:t>Yumpu.Com</w:t>
      </w:r>
      <w:r w:rsidR="00B80771" w:rsidRPr="009814B1">
        <w:rPr>
          <w:rFonts w:ascii="Calibri" w:hAnsi="Calibri" w:cs="Calibri"/>
          <w:sz w:val="21"/>
          <w:szCs w:val="21"/>
        </w:rPr>
        <w:t xml:space="preserve">, </w:t>
      </w:r>
      <w:hyperlink r:id="rId21" w:history="1">
        <w:r w:rsidR="00FA369E" w:rsidRPr="009814B1">
          <w:rPr>
            <w:rStyle w:val="Hyperlink"/>
            <w:rFonts w:ascii="Calibri" w:hAnsi="Calibri" w:cs="Calibri"/>
            <w:sz w:val="21"/>
            <w:szCs w:val="21"/>
          </w:rPr>
          <w:t>www.yumpu.com/en/document/read/4893393/chapter-22-modeling-and-understanding-bleves</w:t>
        </w:r>
      </w:hyperlink>
    </w:p>
    <w:sectPr w:rsidR="0034322D" w:rsidRPr="00981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4089" w14:textId="77777777" w:rsidR="007924F4" w:rsidRDefault="007924F4" w:rsidP="00F11604">
      <w:pPr>
        <w:spacing w:after="0" w:line="240" w:lineRule="auto"/>
      </w:pPr>
      <w:r>
        <w:separator/>
      </w:r>
    </w:p>
  </w:endnote>
  <w:endnote w:type="continuationSeparator" w:id="0">
    <w:p w14:paraId="628FF6E6" w14:textId="77777777" w:rsidR="007924F4" w:rsidRDefault="007924F4" w:rsidP="00F1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64BB" w14:textId="77777777" w:rsidR="007924F4" w:rsidRDefault="007924F4" w:rsidP="00F11604">
      <w:pPr>
        <w:spacing w:after="0" w:line="240" w:lineRule="auto"/>
      </w:pPr>
      <w:r>
        <w:separator/>
      </w:r>
    </w:p>
  </w:footnote>
  <w:footnote w:type="continuationSeparator" w:id="0">
    <w:p w14:paraId="664BCDC2" w14:textId="77777777" w:rsidR="007924F4" w:rsidRDefault="007924F4" w:rsidP="00F11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850"/>
    <w:multiLevelType w:val="multilevel"/>
    <w:tmpl w:val="87D0A57E"/>
    <w:lvl w:ilvl="0">
      <w:start w:val="1"/>
      <w:numFmt w:val="decimal"/>
      <w:lvlText w:val="%1."/>
      <w:lvlJc w:val="left"/>
      <w:pPr>
        <w:ind w:left="360" w:hanging="360"/>
      </w:pPr>
      <w:rPr>
        <w:rFonts w:cs="Times New Roman" w:hint="default"/>
      </w:rPr>
    </w:lvl>
    <w:lvl w:ilvl="1">
      <w:start w:val="1"/>
      <w:numFmt w:val="decimal"/>
      <w:isLgl/>
      <w:lvlText w:val="%1.%2"/>
      <w:lvlJc w:val="left"/>
      <w:pPr>
        <w:ind w:left="413" w:hanging="413"/>
      </w:pPr>
      <w:rPr>
        <w:rFonts w:cs="Times New Roman" w:hint="default"/>
        <w:i w:val="0"/>
        <w:iCs w:val="0"/>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 w15:restartNumberingAfterBreak="0">
    <w:nsid w:val="09EB325A"/>
    <w:multiLevelType w:val="hybridMultilevel"/>
    <w:tmpl w:val="A1F4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1758"/>
    <w:multiLevelType w:val="multilevel"/>
    <w:tmpl w:val="90FED2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8A2F9A"/>
    <w:multiLevelType w:val="hybridMultilevel"/>
    <w:tmpl w:val="C5B2B536"/>
    <w:lvl w:ilvl="0" w:tplc="CED8EEC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221AB"/>
    <w:multiLevelType w:val="multilevel"/>
    <w:tmpl w:val="25AEE3DC"/>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hint="default"/>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953DC1"/>
    <w:multiLevelType w:val="multilevel"/>
    <w:tmpl w:val="B2F034E0"/>
    <w:lvl w:ilvl="0">
      <w:start w:val="3"/>
      <w:numFmt w:val="decimal"/>
      <w:lvlText w:val="%1"/>
      <w:lvlJc w:val="left"/>
      <w:pPr>
        <w:ind w:left="560" w:hanging="560"/>
      </w:pPr>
      <w:rPr>
        <w:rFonts w:hint="default"/>
        <w:i w:val="0"/>
      </w:rPr>
    </w:lvl>
    <w:lvl w:ilvl="1">
      <w:start w:val="1"/>
      <w:numFmt w:val="decimal"/>
      <w:lvlText w:val="%1.%2"/>
      <w:lvlJc w:val="left"/>
      <w:pPr>
        <w:ind w:left="560" w:hanging="56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6" w15:restartNumberingAfterBreak="0">
    <w:nsid w:val="2D072D95"/>
    <w:multiLevelType w:val="multilevel"/>
    <w:tmpl w:val="D7706E3C"/>
    <w:lvl w:ilvl="0">
      <w:start w:val="2"/>
      <w:numFmt w:val="decimal"/>
      <w:lvlText w:val="%1"/>
      <w:lvlJc w:val="left"/>
      <w:pPr>
        <w:ind w:left="560" w:hanging="560"/>
      </w:pPr>
      <w:rPr>
        <w:rFonts w:hint="default"/>
        <w:i w:val="0"/>
      </w:rPr>
    </w:lvl>
    <w:lvl w:ilvl="1">
      <w:start w:val="1"/>
      <w:numFmt w:val="decimal"/>
      <w:lvlText w:val="%1.%2"/>
      <w:lvlJc w:val="left"/>
      <w:pPr>
        <w:ind w:left="560" w:hanging="56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7" w15:restartNumberingAfterBreak="0">
    <w:nsid w:val="40541551"/>
    <w:multiLevelType w:val="multilevel"/>
    <w:tmpl w:val="D8C6CB04"/>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255037A"/>
    <w:multiLevelType w:val="hybridMultilevel"/>
    <w:tmpl w:val="DEA86342"/>
    <w:lvl w:ilvl="0" w:tplc="20D6F664">
      <w:start w:val="3"/>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15:restartNumberingAfterBreak="0">
    <w:nsid w:val="6ECE131F"/>
    <w:multiLevelType w:val="multilevel"/>
    <w:tmpl w:val="83C83432"/>
    <w:lvl w:ilvl="0">
      <w:start w:val="3"/>
      <w:numFmt w:val="decimal"/>
      <w:lvlText w:val="%1."/>
      <w:lvlJc w:val="left"/>
      <w:pPr>
        <w:ind w:left="640" w:hanging="640"/>
      </w:pPr>
      <w:rPr>
        <w:rFonts w:hint="default"/>
        <w:i w:val="0"/>
      </w:rPr>
    </w:lvl>
    <w:lvl w:ilvl="1">
      <w:start w:val="1"/>
      <w:numFmt w:val="decimal"/>
      <w:lvlText w:val="%1.%2."/>
      <w:lvlJc w:val="left"/>
      <w:pPr>
        <w:ind w:left="720" w:hanging="72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0" w15:restartNumberingAfterBreak="0">
    <w:nsid w:val="78A94954"/>
    <w:multiLevelType w:val="hybridMultilevel"/>
    <w:tmpl w:val="FBA6D6F2"/>
    <w:lvl w:ilvl="0" w:tplc="9AAC5B4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B09D6"/>
    <w:multiLevelType w:val="multilevel"/>
    <w:tmpl w:val="748EE31E"/>
    <w:lvl w:ilvl="0">
      <w:start w:val="1"/>
      <w:numFmt w:val="decimal"/>
      <w:pStyle w:val="Heading1"/>
      <w:lvlText w:val="%1."/>
      <w:lvlJc w:val="left"/>
      <w:pPr>
        <w:ind w:left="360" w:hanging="360"/>
      </w:pPr>
      <w:rPr>
        <w:rFonts w:cs="Times New Roman" w:hint="default"/>
      </w:rPr>
    </w:lvl>
    <w:lvl w:ilvl="1">
      <w:start w:val="1"/>
      <w:numFmt w:val="decimal"/>
      <w:pStyle w:val="Heading2"/>
      <w:isLgl/>
      <w:lvlText w:val="%1.%2"/>
      <w:lvlJc w:val="left"/>
      <w:pPr>
        <w:ind w:left="360" w:hanging="360"/>
      </w:pPr>
      <w:rPr>
        <w:rFonts w:hint="default"/>
        <w:i w:val="0"/>
        <w:iCs w:val="0"/>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33546199">
    <w:abstractNumId w:val="0"/>
  </w:num>
  <w:num w:numId="2" w16cid:durableId="1283615964">
    <w:abstractNumId w:val="4"/>
  </w:num>
  <w:num w:numId="3" w16cid:durableId="1416316082">
    <w:abstractNumId w:val="2"/>
  </w:num>
  <w:num w:numId="4" w16cid:durableId="1064370673">
    <w:abstractNumId w:val="6"/>
  </w:num>
  <w:num w:numId="5" w16cid:durableId="1874803362">
    <w:abstractNumId w:val="8"/>
  </w:num>
  <w:num w:numId="6" w16cid:durableId="105344743">
    <w:abstractNumId w:val="3"/>
  </w:num>
  <w:num w:numId="7" w16cid:durableId="1139500053">
    <w:abstractNumId w:val="10"/>
  </w:num>
  <w:num w:numId="8" w16cid:durableId="1859730381">
    <w:abstractNumId w:val="7"/>
  </w:num>
  <w:num w:numId="9" w16cid:durableId="1894079791">
    <w:abstractNumId w:val="5"/>
  </w:num>
  <w:num w:numId="10" w16cid:durableId="1570991923">
    <w:abstractNumId w:val="9"/>
  </w:num>
  <w:num w:numId="11" w16cid:durableId="1144928342">
    <w:abstractNumId w:val="1"/>
  </w:num>
  <w:num w:numId="12" w16cid:durableId="1194033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15368213">
    <w:abstractNumId w:val="11"/>
  </w:num>
  <w:num w:numId="14" w16cid:durableId="686940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4"/>
    <w:rsid w:val="00000CA8"/>
    <w:rsid w:val="00001BD3"/>
    <w:rsid w:val="00003C79"/>
    <w:rsid w:val="00007246"/>
    <w:rsid w:val="00010476"/>
    <w:rsid w:val="00010529"/>
    <w:rsid w:val="00010A0F"/>
    <w:rsid w:val="00011000"/>
    <w:rsid w:val="00011FA5"/>
    <w:rsid w:val="00013444"/>
    <w:rsid w:val="00014AF0"/>
    <w:rsid w:val="00017CE7"/>
    <w:rsid w:val="00021C6A"/>
    <w:rsid w:val="0002205D"/>
    <w:rsid w:val="00024D7E"/>
    <w:rsid w:val="000252A1"/>
    <w:rsid w:val="000261D8"/>
    <w:rsid w:val="0002682E"/>
    <w:rsid w:val="00026C29"/>
    <w:rsid w:val="0003115A"/>
    <w:rsid w:val="0003134F"/>
    <w:rsid w:val="00035AB3"/>
    <w:rsid w:val="00036B66"/>
    <w:rsid w:val="00037D12"/>
    <w:rsid w:val="00040133"/>
    <w:rsid w:val="0004164F"/>
    <w:rsid w:val="00042788"/>
    <w:rsid w:val="00043252"/>
    <w:rsid w:val="00046F7E"/>
    <w:rsid w:val="00047793"/>
    <w:rsid w:val="00050122"/>
    <w:rsid w:val="000534A4"/>
    <w:rsid w:val="0005627D"/>
    <w:rsid w:val="000563B5"/>
    <w:rsid w:val="00056720"/>
    <w:rsid w:val="000573F5"/>
    <w:rsid w:val="00057435"/>
    <w:rsid w:val="000611A8"/>
    <w:rsid w:val="000650D5"/>
    <w:rsid w:val="00067293"/>
    <w:rsid w:val="00070591"/>
    <w:rsid w:val="00073074"/>
    <w:rsid w:val="00074A91"/>
    <w:rsid w:val="000750F4"/>
    <w:rsid w:val="00075FFA"/>
    <w:rsid w:val="00077E23"/>
    <w:rsid w:val="000802D1"/>
    <w:rsid w:val="00086D90"/>
    <w:rsid w:val="000902D7"/>
    <w:rsid w:val="00090319"/>
    <w:rsid w:val="00091D25"/>
    <w:rsid w:val="0009315A"/>
    <w:rsid w:val="00097C51"/>
    <w:rsid w:val="00097F52"/>
    <w:rsid w:val="000A0B9D"/>
    <w:rsid w:val="000A0BFA"/>
    <w:rsid w:val="000A1188"/>
    <w:rsid w:val="000A3950"/>
    <w:rsid w:val="000A3A82"/>
    <w:rsid w:val="000A3EA9"/>
    <w:rsid w:val="000A5039"/>
    <w:rsid w:val="000A6DCC"/>
    <w:rsid w:val="000A7FBD"/>
    <w:rsid w:val="000B46F2"/>
    <w:rsid w:val="000B4B9D"/>
    <w:rsid w:val="000B554F"/>
    <w:rsid w:val="000B5F47"/>
    <w:rsid w:val="000B7F1D"/>
    <w:rsid w:val="000C2130"/>
    <w:rsid w:val="000C2C69"/>
    <w:rsid w:val="000C30F4"/>
    <w:rsid w:val="000C62F4"/>
    <w:rsid w:val="000C78A0"/>
    <w:rsid w:val="000D1E42"/>
    <w:rsid w:val="000D3EA5"/>
    <w:rsid w:val="000D4B2B"/>
    <w:rsid w:val="000D5257"/>
    <w:rsid w:val="000D6A40"/>
    <w:rsid w:val="000D6B70"/>
    <w:rsid w:val="000D7C73"/>
    <w:rsid w:val="000E1332"/>
    <w:rsid w:val="000E15E8"/>
    <w:rsid w:val="000E19E2"/>
    <w:rsid w:val="000E5C5B"/>
    <w:rsid w:val="000F0977"/>
    <w:rsid w:val="000F181E"/>
    <w:rsid w:val="000F183E"/>
    <w:rsid w:val="000F2CC4"/>
    <w:rsid w:val="000F68DE"/>
    <w:rsid w:val="000F6960"/>
    <w:rsid w:val="001017F2"/>
    <w:rsid w:val="001019D6"/>
    <w:rsid w:val="00102C95"/>
    <w:rsid w:val="00103047"/>
    <w:rsid w:val="00111F7C"/>
    <w:rsid w:val="00112EA1"/>
    <w:rsid w:val="00114AE7"/>
    <w:rsid w:val="0011580F"/>
    <w:rsid w:val="00116622"/>
    <w:rsid w:val="00116C75"/>
    <w:rsid w:val="00116D33"/>
    <w:rsid w:val="00120C15"/>
    <w:rsid w:val="00120E2F"/>
    <w:rsid w:val="00121281"/>
    <w:rsid w:val="001243BD"/>
    <w:rsid w:val="0012725E"/>
    <w:rsid w:val="001276D7"/>
    <w:rsid w:val="0013082A"/>
    <w:rsid w:val="00130A57"/>
    <w:rsid w:val="001318AE"/>
    <w:rsid w:val="00133232"/>
    <w:rsid w:val="00135598"/>
    <w:rsid w:val="00144DEB"/>
    <w:rsid w:val="001458B8"/>
    <w:rsid w:val="00145D58"/>
    <w:rsid w:val="00146B6F"/>
    <w:rsid w:val="00147D53"/>
    <w:rsid w:val="0015221E"/>
    <w:rsid w:val="00152DF2"/>
    <w:rsid w:val="001533F9"/>
    <w:rsid w:val="0015463F"/>
    <w:rsid w:val="00154F0C"/>
    <w:rsid w:val="00155068"/>
    <w:rsid w:val="00157D10"/>
    <w:rsid w:val="001657DA"/>
    <w:rsid w:val="0017217E"/>
    <w:rsid w:val="00174B6D"/>
    <w:rsid w:val="00175D27"/>
    <w:rsid w:val="00180D01"/>
    <w:rsid w:val="00182AB5"/>
    <w:rsid w:val="00182DF0"/>
    <w:rsid w:val="00183DCF"/>
    <w:rsid w:val="00185FAC"/>
    <w:rsid w:val="001902C0"/>
    <w:rsid w:val="00191220"/>
    <w:rsid w:val="0019320F"/>
    <w:rsid w:val="001937EA"/>
    <w:rsid w:val="00196F50"/>
    <w:rsid w:val="00197B73"/>
    <w:rsid w:val="001A1317"/>
    <w:rsid w:val="001A15A5"/>
    <w:rsid w:val="001A382C"/>
    <w:rsid w:val="001A3BC7"/>
    <w:rsid w:val="001A3FCE"/>
    <w:rsid w:val="001A4D96"/>
    <w:rsid w:val="001A58BA"/>
    <w:rsid w:val="001A5D30"/>
    <w:rsid w:val="001A78B3"/>
    <w:rsid w:val="001B105D"/>
    <w:rsid w:val="001B232E"/>
    <w:rsid w:val="001B4031"/>
    <w:rsid w:val="001C057F"/>
    <w:rsid w:val="001C3A1C"/>
    <w:rsid w:val="001C3D73"/>
    <w:rsid w:val="001C4CDF"/>
    <w:rsid w:val="001C5533"/>
    <w:rsid w:val="001C5E6D"/>
    <w:rsid w:val="001C5EC8"/>
    <w:rsid w:val="001C6468"/>
    <w:rsid w:val="001D03D8"/>
    <w:rsid w:val="001D0943"/>
    <w:rsid w:val="001D6226"/>
    <w:rsid w:val="001D661A"/>
    <w:rsid w:val="001D67F6"/>
    <w:rsid w:val="001D6C76"/>
    <w:rsid w:val="001E09ED"/>
    <w:rsid w:val="001E0AB4"/>
    <w:rsid w:val="001E11A5"/>
    <w:rsid w:val="001E1E72"/>
    <w:rsid w:val="001E2FCB"/>
    <w:rsid w:val="001E694D"/>
    <w:rsid w:val="001F0C1E"/>
    <w:rsid w:val="001F0C5C"/>
    <w:rsid w:val="001F381F"/>
    <w:rsid w:val="001F45EC"/>
    <w:rsid w:val="002040DA"/>
    <w:rsid w:val="00210B7A"/>
    <w:rsid w:val="00210D74"/>
    <w:rsid w:val="002129FD"/>
    <w:rsid w:val="002137A0"/>
    <w:rsid w:val="0021580D"/>
    <w:rsid w:val="002170AA"/>
    <w:rsid w:val="00217429"/>
    <w:rsid w:val="00217DCC"/>
    <w:rsid w:val="002202F1"/>
    <w:rsid w:val="00221D9F"/>
    <w:rsid w:val="0022348F"/>
    <w:rsid w:val="00223886"/>
    <w:rsid w:val="00224099"/>
    <w:rsid w:val="00224145"/>
    <w:rsid w:val="002256F6"/>
    <w:rsid w:val="002266DB"/>
    <w:rsid w:val="002276FA"/>
    <w:rsid w:val="00232899"/>
    <w:rsid w:val="00233B60"/>
    <w:rsid w:val="00236935"/>
    <w:rsid w:val="00241B78"/>
    <w:rsid w:val="00242514"/>
    <w:rsid w:val="00243EF9"/>
    <w:rsid w:val="0024475C"/>
    <w:rsid w:val="0024677F"/>
    <w:rsid w:val="00246AFB"/>
    <w:rsid w:val="00251126"/>
    <w:rsid w:val="00251264"/>
    <w:rsid w:val="002524F9"/>
    <w:rsid w:val="00253F80"/>
    <w:rsid w:val="00255491"/>
    <w:rsid w:val="00255E58"/>
    <w:rsid w:val="00256BF5"/>
    <w:rsid w:val="00256DC7"/>
    <w:rsid w:val="0026024E"/>
    <w:rsid w:val="00260D00"/>
    <w:rsid w:val="00260D50"/>
    <w:rsid w:val="00261330"/>
    <w:rsid w:val="0026178F"/>
    <w:rsid w:val="00262DE6"/>
    <w:rsid w:val="002722F6"/>
    <w:rsid w:val="00277B79"/>
    <w:rsid w:val="0028032A"/>
    <w:rsid w:val="002812E6"/>
    <w:rsid w:val="00281EDF"/>
    <w:rsid w:val="00283AD5"/>
    <w:rsid w:val="00283F9A"/>
    <w:rsid w:val="002855CB"/>
    <w:rsid w:val="00285990"/>
    <w:rsid w:val="002868DA"/>
    <w:rsid w:val="00286C06"/>
    <w:rsid w:val="00286D6D"/>
    <w:rsid w:val="00287162"/>
    <w:rsid w:val="002979D5"/>
    <w:rsid w:val="002A0F5A"/>
    <w:rsid w:val="002A3A24"/>
    <w:rsid w:val="002A4491"/>
    <w:rsid w:val="002A6D70"/>
    <w:rsid w:val="002A6E0E"/>
    <w:rsid w:val="002A7ACD"/>
    <w:rsid w:val="002B0AD5"/>
    <w:rsid w:val="002B25B7"/>
    <w:rsid w:val="002B288D"/>
    <w:rsid w:val="002B2974"/>
    <w:rsid w:val="002B4DA0"/>
    <w:rsid w:val="002B6399"/>
    <w:rsid w:val="002B7134"/>
    <w:rsid w:val="002C05A3"/>
    <w:rsid w:val="002C211D"/>
    <w:rsid w:val="002C2509"/>
    <w:rsid w:val="002C30C9"/>
    <w:rsid w:val="002C373B"/>
    <w:rsid w:val="002C57C1"/>
    <w:rsid w:val="002C6C4D"/>
    <w:rsid w:val="002C767C"/>
    <w:rsid w:val="002D3427"/>
    <w:rsid w:val="002D3917"/>
    <w:rsid w:val="002D39EB"/>
    <w:rsid w:val="002D3BCB"/>
    <w:rsid w:val="002D3EAA"/>
    <w:rsid w:val="002D3F65"/>
    <w:rsid w:val="002D47B4"/>
    <w:rsid w:val="002D755D"/>
    <w:rsid w:val="002E1000"/>
    <w:rsid w:val="002E3E72"/>
    <w:rsid w:val="002E4A37"/>
    <w:rsid w:val="002E4E1D"/>
    <w:rsid w:val="002E7948"/>
    <w:rsid w:val="002F1759"/>
    <w:rsid w:val="002F1809"/>
    <w:rsid w:val="002F3526"/>
    <w:rsid w:val="002F3704"/>
    <w:rsid w:val="002F719B"/>
    <w:rsid w:val="0030141E"/>
    <w:rsid w:val="00304476"/>
    <w:rsid w:val="0030621D"/>
    <w:rsid w:val="00306778"/>
    <w:rsid w:val="00307C5F"/>
    <w:rsid w:val="003105F6"/>
    <w:rsid w:val="00311B1E"/>
    <w:rsid w:val="00315945"/>
    <w:rsid w:val="0031721F"/>
    <w:rsid w:val="00320BDD"/>
    <w:rsid w:val="00321E87"/>
    <w:rsid w:val="00322836"/>
    <w:rsid w:val="0032408F"/>
    <w:rsid w:val="00326C41"/>
    <w:rsid w:val="0032760D"/>
    <w:rsid w:val="00331EBF"/>
    <w:rsid w:val="00333062"/>
    <w:rsid w:val="003330B2"/>
    <w:rsid w:val="003333F0"/>
    <w:rsid w:val="00334CF5"/>
    <w:rsid w:val="00335C27"/>
    <w:rsid w:val="0034056B"/>
    <w:rsid w:val="00341F70"/>
    <w:rsid w:val="00343084"/>
    <w:rsid w:val="0034322D"/>
    <w:rsid w:val="00343695"/>
    <w:rsid w:val="0034399B"/>
    <w:rsid w:val="00343E5C"/>
    <w:rsid w:val="00350F54"/>
    <w:rsid w:val="00351244"/>
    <w:rsid w:val="00353EC5"/>
    <w:rsid w:val="00353EE9"/>
    <w:rsid w:val="0035445F"/>
    <w:rsid w:val="00354E2A"/>
    <w:rsid w:val="00355142"/>
    <w:rsid w:val="00355E01"/>
    <w:rsid w:val="00357EFA"/>
    <w:rsid w:val="00360B7C"/>
    <w:rsid w:val="00361317"/>
    <w:rsid w:val="00367951"/>
    <w:rsid w:val="00367BD5"/>
    <w:rsid w:val="00367F87"/>
    <w:rsid w:val="00373EFF"/>
    <w:rsid w:val="00374B9F"/>
    <w:rsid w:val="00374D97"/>
    <w:rsid w:val="00376666"/>
    <w:rsid w:val="00377B16"/>
    <w:rsid w:val="00381D03"/>
    <w:rsid w:val="003823B4"/>
    <w:rsid w:val="00383C70"/>
    <w:rsid w:val="00383FDF"/>
    <w:rsid w:val="00384F86"/>
    <w:rsid w:val="003867AA"/>
    <w:rsid w:val="00390FDD"/>
    <w:rsid w:val="00392476"/>
    <w:rsid w:val="00393A86"/>
    <w:rsid w:val="0039727B"/>
    <w:rsid w:val="003A2F44"/>
    <w:rsid w:val="003A5636"/>
    <w:rsid w:val="003A65F8"/>
    <w:rsid w:val="003A7158"/>
    <w:rsid w:val="003B2BB6"/>
    <w:rsid w:val="003B2FBE"/>
    <w:rsid w:val="003B4768"/>
    <w:rsid w:val="003B5419"/>
    <w:rsid w:val="003B6C22"/>
    <w:rsid w:val="003C162E"/>
    <w:rsid w:val="003C1C23"/>
    <w:rsid w:val="003C23EE"/>
    <w:rsid w:val="003C33A5"/>
    <w:rsid w:val="003C42F7"/>
    <w:rsid w:val="003C4A76"/>
    <w:rsid w:val="003C59AA"/>
    <w:rsid w:val="003C75B9"/>
    <w:rsid w:val="003C7767"/>
    <w:rsid w:val="003D2E25"/>
    <w:rsid w:val="003D3311"/>
    <w:rsid w:val="003D3877"/>
    <w:rsid w:val="003D4A08"/>
    <w:rsid w:val="003D5312"/>
    <w:rsid w:val="003D5A29"/>
    <w:rsid w:val="003D6C0B"/>
    <w:rsid w:val="003E24DE"/>
    <w:rsid w:val="003E3DEF"/>
    <w:rsid w:val="003E48C1"/>
    <w:rsid w:val="003E5BD7"/>
    <w:rsid w:val="003F0EC0"/>
    <w:rsid w:val="003F30EB"/>
    <w:rsid w:val="003F3144"/>
    <w:rsid w:val="003F54C1"/>
    <w:rsid w:val="004003D4"/>
    <w:rsid w:val="00401F07"/>
    <w:rsid w:val="0040227D"/>
    <w:rsid w:val="00402D1A"/>
    <w:rsid w:val="004035FB"/>
    <w:rsid w:val="004049AA"/>
    <w:rsid w:val="004051F5"/>
    <w:rsid w:val="0040618B"/>
    <w:rsid w:val="00406CC2"/>
    <w:rsid w:val="004075DE"/>
    <w:rsid w:val="00410967"/>
    <w:rsid w:val="00410EBD"/>
    <w:rsid w:val="00414585"/>
    <w:rsid w:val="00414ED1"/>
    <w:rsid w:val="00415160"/>
    <w:rsid w:val="004156D4"/>
    <w:rsid w:val="00415A1E"/>
    <w:rsid w:val="0042149F"/>
    <w:rsid w:val="0042202B"/>
    <w:rsid w:val="004231AD"/>
    <w:rsid w:val="00425959"/>
    <w:rsid w:val="00426A6D"/>
    <w:rsid w:val="004275AE"/>
    <w:rsid w:val="00430AAD"/>
    <w:rsid w:val="00431241"/>
    <w:rsid w:val="00433928"/>
    <w:rsid w:val="0043494F"/>
    <w:rsid w:val="00437695"/>
    <w:rsid w:val="00440534"/>
    <w:rsid w:val="00446F53"/>
    <w:rsid w:val="004476C2"/>
    <w:rsid w:val="00447A25"/>
    <w:rsid w:val="00447A68"/>
    <w:rsid w:val="004561F2"/>
    <w:rsid w:val="00456AB3"/>
    <w:rsid w:val="004616F3"/>
    <w:rsid w:val="0046197E"/>
    <w:rsid w:val="00462740"/>
    <w:rsid w:val="004628A8"/>
    <w:rsid w:val="00465B06"/>
    <w:rsid w:val="004704F1"/>
    <w:rsid w:val="00470503"/>
    <w:rsid w:val="00472DDA"/>
    <w:rsid w:val="004750E1"/>
    <w:rsid w:val="0047536C"/>
    <w:rsid w:val="00476D0B"/>
    <w:rsid w:val="00480625"/>
    <w:rsid w:val="0048526F"/>
    <w:rsid w:val="00490226"/>
    <w:rsid w:val="00490A75"/>
    <w:rsid w:val="00495651"/>
    <w:rsid w:val="00495939"/>
    <w:rsid w:val="00497273"/>
    <w:rsid w:val="0049753A"/>
    <w:rsid w:val="004A0766"/>
    <w:rsid w:val="004A1867"/>
    <w:rsid w:val="004A2C0C"/>
    <w:rsid w:val="004A32F1"/>
    <w:rsid w:val="004A5C08"/>
    <w:rsid w:val="004A5C60"/>
    <w:rsid w:val="004A6EFB"/>
    <w:rsid w:val="004B0534"/>
    <w:rsid w:val="004B1834"/>
    <w:rsid w:val="004B25FA"/>
    <w:rsid w:val="004B300C"/>
    <w:rsid w:val="004B44E2"/>
    <w:rsid w:val="004B5FCC"/>
    <w:rsid w:val="004B601A"/>
    <w:rsid w:val="004B620D"/>
    <w:rsid w:val="004C3A68"/>
    <w:rsid w:val="004C3C7C"/>
    <w:rsid w:val="004D144F"/>
    <w:rsid w:val="004D15EA"/>
    <w:rsid w:val="004D1F04"/>
    <w:rsid w:val="004D2C65"/>
    <w:rsid w:val="004D65E6"/>
    <w:rsid w:val="004D6B2D"/>
    <w:rsid w:val="004E7EE2"/>
    <w:rsid w:val="004F1A0B"/>
    <w:rsid w:val="00500076"/>
    <w:rsid w:val="00500EC4"/>
    <w:rsid w:val="0050196C"/>
    <w:rsid w:val="00501FA2"/>
    <w:rsid w:val="00503818"/>
    <w:rsid w:val="00503C8A"/>
    <w:rsid w:val="00503DE9"/>
    <w:rsid w:val="005051E4"/>
    <w:rsid w:val="005077CC"/>
    <w:rsid w:val="005105D7"/>
    <w:rsid w:val="0051248F"/>
    <w:rsid w:val="00513824"/>
    <w:rsid w:val="00513827"/>
    <w:rsid w:val="00513D62"/>
    <w:rsid w:val="0051423B"/>
    <w:rsid w:val="00516F8C"/>
    <w:rsid w:val="00517645"/>
    <w:rsid w:val="0052200D"/>
    <w:rsid w:val="0052384A"/>
    <w:rsid w:val="00523D63"/>
    <w:rsid w:val="00524F7B"/>
    <w:rsid w:val="0053040A"/>
    <w:rsid w:val="005304FE"/>
    <w:rsid w:val="00531026"/>
    <w:rsid w:val="00531039"/>
    <w:rsid w:val="00531DAA"/>
    <w:rsid w:val="0053209B"/>
    <w:rsid w:val="00532B1C"/>
    <w:rsid w:val="00536045"/>
    <w:rsid w:val="00536FDE"/>
    <w:rsid w:val="00541428"/>
    <w:rsid w:val="00542DC7"/>
    <w:rsid w:val="0054476F"/>
    <w:rsid w:val="00544F23"/>
    <w:rsid w:val="005453C4"/>
    <w:rsid w:val="0054558A"/>
    <w:rsid w:val="005457D2"/>
    <w:rsid w:val="0054688D"/>
    <w:rsid w:val="00547986"/>
    <w:rsid w:val="00552629"/>
    <w:rsid w:val="00562F92"/>
    <w:rsid w:val="00566540"/>
    <w:rsid w:val="00567B44"/>
    <w:rsid w:val="00570FD9"/>
    <w:rsid w:val="00571B24"/>
    <w:rsid w:val="005735E0"/>
    <w:rsid w:val="00574B82"/>
    <w:rsid w:val="0057706B"/>
    <w:rsid w:val="00582E1B"/>
    <w:rsid w:val="005875EE"/>
    <w:rsid w:val="0059186E"/>
    <w:rsid w:val="00593679"/>
    <w:rsid w:val="00593ADD"/>
    <w:rsid w:val="005951A2"/>
    <w:rsid w:val="005961DA"/>
    <w:rsid w:val="005A0926"/>
    <w:rsid w:val="005A0DCA"/>
    <w:rsid w:val="005A3658"/>
    <w:rsid w:val="005A6A6C"/>
    <w:rsid w:val="005A701E"/>
    <w:rsid w:val="005A79BE"/>
    <w:rsid w:val="005A7BC1"/>
    <w:rsid w:val="005B0181"/>
    <w:rsid w:val="005B2705"/>
    <w:rsid w:val="005B3596"/>
    <w:rsid w:val="005C04E6"/>
    <w:rsid w:val="005C22C3"/>
    <w:rsid w:val="005C27A3"/>
    <w:rsid w:val="005C32CF"/>
    <w:rsid w:val="005C4035"/>
    <w:rsid w:val="005C4A50"/>
    <w:rsid w:val="005C4EBF"/>
    <w:rsid w:val="005C5071"/>
    <w:rsid w:val="005C5E1C"/>
    <w:rsid w:val="005D1A45"/>
    <w:rsid w:val="005D1D51"/>
    <w:rsid w:val="005D3B6E"/>
    <w:rsid w:val="005D3BE2"/>
    <w:rsid w:val="005D4A53"/>
    <w:rsid w:val="005D5926"/>
    <w:rsid w:val="005D64D9"/>
    <w:rsid w:val="005D7952"/>
    <w:rsid w:val="005E00A4"/>
    <w:rsid w:val="005E0F49"/>
    <w:rsid w:val="005E2852"/>
    <w:rsid w:val="005E292E"/>
    <w:rsid w:val="005E38A0"/>
    <w:rsid w:val="005F2A6C"/>
    <w:rsid w:val="005F57C4"/>
    <w:rsid w:val="005F5C55"/>
    <w:rsid w:val="005F5D71"/>
    <w:rsid w:val="005F5D97"/>
    <w:rsid w:val="00603260"/>
    <w:rsid w:val="00603545"/>
    <w:rsid w:val="00603625"/>
    <w:rsid w:val="00603E3E"/>
    <w:rsid w:val="00605B23"/>
    <w:rsid w:val="0060668E"/>
    <w:rsid w:val="0060675D"/>
    <w:rsid w:val="00607A53"/>
    <w:rsid w:val="00607FC9"/>
    <w:rsid w:val="00611857"/>
    <w:rsid w:val="00611D0B"/>
    <w:rsid w:val="00613E4E"/>
    <w:rsid w:val="0061542F"/>
    <w:rsid w:val="00615E2F"/>
    <w:rsid w:val="00617CCB"/>
    <w:rsid w:val="00620B29"/>
    <w:rsid w:val="0062129D"/>
    <w:rsid w:val="00621F83"/>
    <w:rsid w:val="00622285"/>
    <w:rsid w:val="00623390"/>
    <w:rsid w:val="0062464B"/>
    <w:rsid w:val="00632B6C"/>
    <w:rsid w:val="00634210"/>
    <w:rsid w:val="00634D13"/>
    <w:rsid w:val="00635426"/>
    <w:rsid w:val="00636F74"/>
    <w:rsid w:val="00637E5F"/>
    <w:rsid w:val="0064128C"/>
    <w:rsid w:val="0064145F"/>
    <w:rsid w:val="00641D8B"/>
    <w:rsid w:val="00641E6C"/>
    <w:rsid w:val="00642078"/>
    <w:rsid w:val="006428AA"/>
    <w:rsid w:val="00644F7C"/>
    <w:rsid w:val="0065048F"/>
    <w:rsid w:val="0065131D"/>
    <w:rsid w:val="0065165E"/>
    <w:rsid w:val="0065327B"/>
    <w:rsid w:val="006535FE"/>
    <w:rsid w:val="0065395A"/>
    <w:rsid w:val="00654D8C"/>
    <w:rsid w:val="006565DC"/>
    <w:rsid w:val="00657333"/>
    <w:rsid w:val="006626DC"/>
    <w:rsid w:val="006643E8"/>
    <w:rsid w:val="00665025"/>
    <w:rsid w:val="00670AB5"/>
    <w:rsid w:val="006712A7"/>
    <w:rsid w:val="00671DA6"/>
    <w:rsid w:val="00671F39"/>
    <w:rsid w:val="006724F1"/>
    <w:rsid w:val="006739AE"/>
    <w:rsid w:val="0067600D"/>
    <w:rsid w:val="00677927"/>
    <w:rsid w:val="0068016F"/>
    <w:rsid w:val="00680A0D"/>
    <w:rsid w:val="006814AD"/>
    <w:rsid w:val="00684399"/>
    <w:rsid w:val="00697456"/>
    <w:rsid w:val="006974A1"/>
    <w:rsid w:val="00697925"/>
    <w:rsid w:val="00697A74"/>
    <w:rsid w:val="00697FC1"/>
    <w:rsid w:val="006A086F"/>
    <w:rsid w:val="006A0EC6"/>
    <w:rsid w:val="006A23E7"/>
    <w:rsid w:val="006A4AC3"/>
    <w:rsid w:val="006A6FB5"/>
    <w:rsid w:val="006A7486"/>
    <w:rsid w:val="006A798E"/>
    <w:rsid w:val="006B0407"/>
    <w:rsid w:val="006B12C6"/>
    <w:rsid w:val="006B39F2"/>
    <w:rsid w:val="006B7621"/>
    <w:rsid w:val="006C0653"/>
    <w:rsid w:val="006C248A"/>
    <w:rsid w:val="006C3DF6"/>
    <w:rsid w:val="006C411E"/>
    <w:rsid w:val="006C4DE4"/>
    <w:rsid w:val="006C67FA"/>
    <w:rsid w:val="006C6B1F"/>
    <w:rsid w:val="006C6C28"/>
    <w:rsid w:val="006D0231"/>
    <w:rsid w:val="006D7B6A"/>
    <w:rsid w:val="006E0255"/>
    <w:rsid w:val="006E0F96"/>
    <w:rsid w:val="006E2BA6"/>
    <w:rsid w:val="006E2BFB"/>
    <w:rsid w:val="006E336F"/>
    <w:rsid w:val="006F003F"/>
    <w:rsid w:val="006F2700"/>
    <w:rsid w:val="006F48F2"/>
    <w:rsid w:val="006F690F"/>
    <w:rsid w:val="006F6C33"/>
    <w:rsid w:val="006F710E"/>
    <w:rsid w:val="00702F85"/>
    <w:rsid w:val="007044E7"/>
    <w:rsid w:val="00705CDF"/>
    <w:rsid w:val="00705FD7"/>
    <w:rsid w:val="007062AF"/>
    <w:rsid w:val="007078E8"/>
    <w:rsid w:val="00711623"/>
    <w:rsid w:val="00711D07"/>
    <w:rsid w:val="00712F6F"/>
    <w:rsid w:val="007179C5"/>
    <w:rsid w:val="00721042"/>
    <w:rsid w:val="007276ED"/>
    <w:rsid w:val="007302D3"/>
    <w:rsid w:val="007304C7"/>
    <w:rsid w:val="007329B1"/>
    <w:rsid w:val="007425BA"/>
    <w:rsid w:val="00746D27"/>
    <w:rsid w:val="00747DC4"/>
    <w:rsid w:val="007506E4"/>
    <w:rsid w:val="00750889"/>
    <w:rsid w:val="00750F4F"/>
    <w:rsid w:val="0075201B"/>
    <w:rsid w:val="0075372E"/>
    <w:rsid w:val="00754818"/>
    <w:rsid w:val="00754C64"/>
    <w:rsid w:val="00756DFD"/>
    <w:rsid w:val="007574AC"/>
    <w:rsid w:val="0076386C"/>
    <w:rsid w:val="00765604"/>
    <w:rsid w:val="007659E3"/>
    <w:rsid w:val="00766537"/>
    <w:rsid w:val="00767F05"/>
    <w:rsid w:val="0077004B"/>
    <w:rsid w:val="007724AE"/>
    <w:rsid w:val="00772E4A"/>
    <w:rsid w:val="00773481"/>
    <w:rsid w:val="0077509A"/>
    <w:rsid w:val="00775656"/>
    <w:rsid w:val="00776D85"/>
    <w:rsid w:val="00777DD5"/>
    <w:rsid w:val="00780F56"/>
    <w:rsid w:val="00785108"/>
    <w:rsid w:val="00787EFC"/>
    <w:rsid w:val="00790718"/>
    <w:rsid w:val="007924F4"/>
    <w:rsid w:val="00793911"/>
    <w:rsid w:val="007945F0"/>
    <w:rsid w:val="007A55F5"/>
    <w:rsid w:val="007B0D7E"/>
    <w:rsid w:val="007B2427"/>
    <w:rsid w:val="007B2BA2"/>
    <w:rsid w:val="007B42F9"/>
    <w:rsid w:val="007B5968"/>
    <w:rsid w:val="007C1FE3"/>
    <w:rsid w:val="007C2156"/>
    <w:rsid w:val="007C23E8"/>
    <w:rsid w:val="007C4535"/>
    <w:rsid w:val="007C4EF0"/>
    <w:rsid w:val="007C6D97"/>
    <w:rsid w:val="007D0CED"/>
    <w:rsid w:val="007D3EF8"/>
    <w:rsid w:val="007D751C"/>
    <w:rsid w:val="007E0C49"/>
    <w:rsid w:val="007E18E5"/>
    <w:rsid w:val="007E515B"/>
    <w:rsid w:val="007E579C"/>
    <w:rsid w:val="007F3C3B"/>
    <w:rsid w:val="007F59F4"/>
    <w:rsid w:val="007F6E9C"/>
    <w:rsid w:val="00800540"/>
    <w:rsid w:val="00801C1F"/>
    <w:rsid w:val="00802F31"/>
    <w:rsid w:val="00805BB2"/>
    <w:rsid w:val="00813418"/>
    <w:rsid w:val="00820DFC"/>
    <w:rsid w:val="00821FE2"/>
    <w:rsid w:val="00824BDC"/>
    <w:rsid w:val="008252FF"/>
    <w:rsid w:val="00825EBB"/>
    <w:rsid w:val="00826798"/>
    <w:rsid w:val="00826908"/>
    <w:rsid w:val="00827C30"/>
    <w:rsid w:val="00830999"/>
    <w:rsid w:val="00831823"/>
    <w:rsid w:val="00831D95"/>
    <w:rsid w:val="008359A2"/>
    <w:rsid w:val="008433CC"/>
    <w:rsid w:val="008450E0"/>
    <w:rsid w:val="008479BA"/>
    <w:rsid w:val="008505A7"/>
    <w:rsid w:val="00851446"/>
    <w:rsid w:val="00851503"/>
    <w:rsid w:val="008519FE"/>
    <w:rsid w:val="00860314"/>
    <w:rsid w:val="00860AF5"/>
    <w:rsid w:val="0086146F"/>
    <w:rsid w:val="00862AF0"/>
    <w:rsid w:val="008632B6"/>
    <w:rsid w:val="008637ED"/>
    <w:rsid w:val="0086543B"/>
    <w:rsid w:val="00865C98"/>
    <w:rsid w:val="00865EA6"/>
    <w:rsid w:val="008703EF"/>
    <w:rsid w:val="00875FC0"/>
    <w:rsid w:val="00877471"/>
    <w:rsid w:val="00880BCC"/>
    <w:rsid w:val="00882B68"/>
    <w:rsid w:val="00882C53"/>
    <w:rsid w:val="00882C5E"/>
    <w:rsid w:val="00883748"/>
    <w:rsid w:val="0088726E"/>
    <w:rsid w:val="008905F2"/>
    <w:rsid w:val="00891285"/>
    <w:rsid w:val="008979BD"/>
    <w:rsid w:val="00897E78"/>
    <w:rsid w:val="008A3A14"/>
    <w:rsid w:val="008A48D1"/>
    <w:rsid w:val="008A5718"/>
    <w:rsid w:val="008A5E21"/>
    <w:rsid w:val="008A709D"/>
    <w:rsid w:val="008B1C89"/>
    <w:rsid w:val="008B21EE"/>
    <w:rsid w:val="008B2CB4"/>
    <w:rsid w:val="008B3438"/>
    <w:rsid w:val="008B4376"/>
    <w:rsid w:val="008B626E"/>
    <w:rsid w:val="008C06B6"/>
    <w:rsid w:val="008C17A1"/>
    <w:rsid w:val="008C30C5"/>
    <w:rsid w:val="008C4B97"/>
    <w:rsid w:val="008C6BD2"/>
    <w:rsid w:val="008D2E0A"/>
    <w:rsid w:val="008D4867"/>
    <w:rsid w:val="008D6657"/>
    <w:rsid w:val="008E1605"/>
    <w:rsid w:val="008E2ABE"/>
    <w:rsid w:val="008E3347"/>
    <w:rsid w:val="008E36A1"/>
    <w:rsid w:val="008E6166"/>
    <w:rsid w:val="008E7E40"/>
    <w:rsid w:val="008F0B0C"/>
    <w:rsid w:val="008F1FBA"/>
    <w:rsid w:val="008F3B57"/>
    <w:rsid w:val="008F5A95"/>
    <w:rsid w:val="00900704"/>
    <w:rsid w:val="0090174C"/>
    <w:rsid w:val="00902650"/>
    <w:rsid w:val="009031CA"/>
    <w:rsid w:val="009045BD"/>
    <w:rsid w:val="00906C29"/>
    <w:rsid w:val="00912165"/>
    <w:rsid w:val="00916476"/>
    <w:rsid w:val="00916558"/>
    <w:rsid w:val="00916B88"/>
    <w:rsid w:val="009206EF"/>
    <w:rsid w:val="00921C80"/>
    <w:rsid w:val="00923749"/>
    <w:rsid w:val="009242BA"/>
    <w:rsid w:val="009244AB"/>
    <w:rsid w:val="009245EA"/>
    <w:rsid w:val="0093145A"/>
    <w:rsid w:val="00931E5A"/>
    <w:rsid w:val="00933319"/>
    <w:rsid w:val="00934138"/>
    <w:rsid w:val="00934EBC"/>
    <w:rsid w:val="00941F66"/>
    <w:rsid w:val="0094344F"/>
    <w:rsid w:val="0094408D"/>
    <w:rsid w:val="00944227"/>
    <w:rsid w:val="00945E61"/>
    <w:rsid w:val="009466D4"/>
    <w:rsid w:val="00946C52"/>
    <w:rsid w:val="00946CCB"/>
    <w:rsid w:val="00947890"/>
    <w:rsid w:val="0095086C"/>
    <w:rsid w:val="00953344"/>
    <w:rsid w:val="00953FD3"/>
    <w:rsid w:val="00957A5B"/>
    <w:rsid w:val="009740E7"/>
    <w:rsid w:val="0097575D"/>
    <w:rsid w:val="009766B9"/>
    <w:rsid w:val="009768B9"/>
    <w:rsid w:val="0097742D"/>
    <w:rsid w:val="009810A3"/>
    <w:rsid w:val="009814B1"/>
    <w:rsid w:val="00982359"/>
    <w:rsid w:val="00983447"/>
    <w:rsid w:val="00984B83"/>
    <w:rsid w:val="009856A7"/>
    <w:rsid w:val="009863CC"/>
    <w:rsid w:val="0099002F"/>
    <w:rsid w:val="00990207"/>
    <w:rsid w:val="00990E9B"/>
    <w:rsid w:val="0099140D"/>
    <w:rsid w:val="0099187D"/>
    <w:rsid w:val="00997606"/>
    <w:rsid w:val="009A25A5"/>
    <w:rsid w:val="009A451B"/>
    <w:rsid w:val="009A61C5"/>
    <w:rsid w:val="009A706A"/>
    <w:rsid w:val="009A7E35"/>
    <w:rsid w:val="009B23ED"/>
    <w:rsid w:val="009B3F0B"/>
    <w:rsid w:val="009B3F99"/>
    <w:rsid w:val="009B5048"/>
    <w:rsid w:val="009C3574"/>
    <w:rsid w:val="009C3845"/>
    <w:rsid w:val="009C3DA0"/>
    <w:rsid w:val="009C602B"/>
    <w:rsid w:val="009C72B9"/>
    <w:rsid w:val="009D0C57"/>
    <w:rsid w:val="009D30D1"/>
    <w:rsid w:val="009D448F"/>
    <w:rsid w:val="009D4A4D"/>
    <w:rsid w:val="009D5814"/>
    <w:rsid w:val="009D67BC"/>
    <w:rsid w:val="009D6A61"/>
    <w:rsid w:val="009E030C"/>
    <w:rsid w:val="009E100A"/>
    <w:rsid w:val="009E21EE"/>
    <w:rsid w:val="009E4999"/>
    <w:rsid w:val="009E51E6"/>
    <w:rsid w:val="009E678A"/>
    <w:rsid w:val="009E739F"/>
    <w:rsid w:val="009F4339"/>
    <w:rsid w:val="009F6126"/>
    <w:rsid w:val="009F783E"/>
    <w:rsid w:val="00A01355"/>
    <w:rsid w:val="00A01C94"/>
    <w:rsid w:val="00A01FC1"/>
    <w:rsid w:val="00A02A9E"/>
    <w:rsid w:val="00A03C7D"/>
    <w:rsid w:val="00A06F3C"/>
    <w:rsid w:val="00A07DE4"/>
    <w:rsid w:val="00A12682"/>
    <w:rsid w:val="00A157B3"/>
    <w:rsid w:val="00A16EE8"/>
    <w:rsid w:val="00A17033"/>
    <w:rsid w:val="00A17C1F"/>
    <w:rsid w:val="00A2181F"/>
    <w:rsid w:val="00A24338"/>
    <w:rsid w:val="00A246D5"/>
    <w:rsid w:val="00A25C25"/>
    <w:rsid w:val="00A25DDD"/>
    <w:rsid w:val="00A26345"/>
    <w:rsid w:val="00A26CE7"/>
    <w:rsid w:val="00A306BE"/>
    <w:rsid w:val="00A3155A"/>
    <w:rsid w:val="00A318E9"/>
    <w:rsid w:val="00A31B83"/>
    <w:rsid w:val="00A32D75"/>
    <w:rsid w:val="00A32FE6"/>
    <w:rsid w:val="00A3350F"/>
    <w:rsid w:val="00A33817"/>
    <w:rsid w:val="00A33A2C"/>
    <w:rsid w:val="00A35E15"/>
    <w:rsid w:val="00A37104"/>
    <w:rsid w:val="00A37B02"/>
    <w:rsid w:val="00A40552"/>
    <w:rsid w:val="00A4094E"/>
    <w:rsid w:val="00A40DC7"/>
    <w:rsid w:val="00A40ED3"/>
    <w:rsid w:val="00A412BF"/>
    <w:rsid w:val="00A43008"/>
    <w:rsid w:val="00A444B9"/>
    <w:rsid w:val="00A4482D"/>
    <w:rsid w:val="00A44E0B"/>
    <w:rsid w:val="00A45564"/>
    <w:rsid w:val="00A45E7A"/>
    <w:rsid w:val="00A478E4"/>
    <w:rsid w:val="00A47DCF"/>
    <w:rsid w:val="00A52779"/>
    <w:rsid w:val="00A52FE5"/>
    <w:rsid w:val="00A5354C"/>
    <w:rsid w:val="00A54356"/>
    <w:rsid w:val="00A54761"/>
    <w:rsid w:val="00A54875"/>
    <w:rsid w:val="00A54DBE"/>
    <w:rsid w:val="00A55661"/>
    <w:rsid w:val="00A557C6"/>
    <w:rsid w:val="00A5580E"/>
    <w:rsid w:val="00A573A9"/>
    <w:rsid w:val="00A60A9E"/>
    <w:rsid w:val="00A6125F"/>
    <w:rsid w:val="00A64DB5"/>
    <w:rsid w:val="00A65EC9"/>
    <w:rsid w:val="00A66A1F"/>
    <w:rsid w:val="00A67453"/>
    <w:rsid w:val="00A7276B"/>
    <w:rsid w:val="00A72CA7"/>
    <w:rsid w:val="00A7321C"/>
    <w:rsid w:val="00A7688E"/>
    <w:rsid w:val="00A77504"/>
    <w:rsid w:val="00A77F71"/>
    <w:rsid w:val="00A827D0"/>
    <w:rsid w:val="00A83A5E"/>
    <w:rsid w:val="00A83FB7"/>
    <w:rsid w:val="00A85C23"/>
    <w:rsid w:val="00A86B39"/>
    <w:rsid w:val="00A87483"/>
    <w:rsid w:val="00A902FF"/>
    <w:rsid w:val="00A92BF6"/>
    <w:rsid w:val="00A95CA5"/>
    <w:rsid w:val="00A95E49"/>
    <w:rsid w:val="00A97733"/>
    <w:rsid w:val="00A977F7"/>
    <w:rsid w:val="00AA01CC"/>
    <w:rsid w:val="00AA4611"/>
    <w:rsid w:val="00AB0CCE"/>
    <w:rsid w:val="00AB1BAE"/>
    <w:rsid w:val="00AB1FE9"/>
    <w:rsid w:val="00AB20BE"/>
    <w:rsid w:val="00AB3A69"/>
    <w:rsid w:val="00AB3BFD"/>
    <w:rsid w:val="00AB46A3"/>
    <w:rsid w:val="00AB6565"/>
    <w:rsid w:val="00AC0C3C"/>
    <w:rsid w:val="00AC10A4"/>
    <w:rsid w:val="00AC17A4"/>
    <w:rsid w:val="00AC1CA7"/>
    <w:rsid w:val="00AC3D08"/>
    <w:rsid w:val="00AC3FE6"/>
    <w:rsid w:val="00AC4F40"/>
    <w:rsid w:val="00AC627F"/>
    <w:rsid w:val="00AD03E0"/>
    <w:rsid w:val="00AD13A1"/>
    <w:rsid w:val="00AD1C14"/>
    <w:rsid w:val="00AD2593"/>
    <w:rsid w:val="00AD2DD7"/>
    <w:rsid w:val="00AD3DCD"/>
    <w:rsid w:val="00AD3FF2"/>
    <w:rsid w:val="00AD4344"/>
    <w:rsid w:val="00AD6A6A"/>
    <w:rsid w:val="00AD7B5A"/>
    <w:rsid w:val="00AE05B5"/>
    <w:rsid w:val="00AE0F01"/>
    <w:rsid w:val="00AE19C0"/>
    <w:rsid w:val="00AE1A24"/>
    <w:rsid w:val="00AE20B9"/>
    <w:rsid w:val="00AE2E9E"/>
    <w:rsid w:val="00AE376E"/>
    <w:rsid w:val="00AE64A7"/>
    <w:rsid w:val="00AE652F"/>
    <w:rsid w:val="00AE7757"/>
    <w:rsid w:val="00AF2241"/>
    <w:rsid w:val="00AF22C4"/>
    <w:rsid w:val="00AF2F53"/>
    <w:rsid w:val="00AF39CC"/>
    <w:rsid w:val="00AF3AEA"/>
    <w:rsid w:val="00AF4917"/>
    <w:rsid w:val="00AF4FF2"/>
    <w:rsid w:val="00AF609A"/>
    <w:rsid w:val="00B0047C"/>
    <w:rsid w:val="00B057CD"/>
    <w:rsid w:val="00B06F9F"/>
    <w:rsid w:val="00B070D0"/>
    <w:rsid w:val="00B0732E"/>
    <w:rsid w:val="00B07CEE"/>
    <w:rsid w:val="00B120DD"/>
    <w:rsid w:val="00B15170"/>
    <w:rsid w:val="00B211DF"/>
    <w:rsid w:val="00B2221E"/>
    <w:rsid w:val="00B23433"/>
    <w:rsid w:val="00B2574B"/>
    <w:rsid w:val="00B31237"/>
    <w:rsid w:val="00B314A9"/>
    <w:rsid w:val="00B3436F"/>
    <w:rsid w:val="00B35ABE"/>
    <w:rsid w:val="00B35E90"/>
    <w:rsid w:val="00B41523"/>
    <w:rsid w:val="00B4158B"/>
    <w:rsid w:val="00B423D8"/>
    <w:rsid w:val="00B42551"/>
    <w:rsid w:val="00B44E78"/>
    <w:rsid w:val="00B50E57"/>
    <w:rsid w:val="00B52BC0"/>
    <w:rsid w:val="00B537FA"/>
    <w:rsid w:val="00B5468B"/>
    <w:rsid w:val="00B55D30"/>
    <w:rsid w:val="00B63133"/>
    <w:rsid w:val="00B641BC"/>
    <w:rsid w:val="00B6484E"/>
    <w:rsid w:val="00B64DA5"/>
    <w:rsid w:val="00B657F9"/>
    <w:rsid w:val="00B6788A"/>
    <w:rsid w:val="00B70517"/>
    <w:rsid w:val="00B71A89"/>
    <w:rsid w:val="00B80771"/>
    <w:rsid w:val="00B83547"/>
    <w:rsid w:val="00B846C5"/>
    <w:rsid w:val="00B8557F"/>
    <w:rsid w:val="00B856A8"/>
    <w:rsid w:val="00B8570F"/>
    <w:rsid w:val="00B879A6"/>
    <w:rsid w:val="00B90FBF"/>
    <w:rsid w:val="00B922CE"/>
    <w:rsid w:val="00B938F8"/>
    <w:rsid w:val="00B94394"/>
    <w:rsid w:val="00B9593F"/>
    <w:rsid w:val="00B95D38"/>
    <w:rsid w:val="00B95D52"/>
    <w:rsid w:val="00BA00CE"/>
    <w:rsid w:val="00BA02BA"/>
    <w:rsid w:val="00BA133D"/>
    <w:rsid w:val="00BA1952"/>
    <w:rsid w:val="00BA64A2"/>
    <w:rsid w:val="00BA6960"/>
    <w:rsid w:val="00BB0855"/>
    <w:rsid w:val="00BB1CAD"/>
    <w:rsid w:val="00BB1EF0"/>
    <w:rsid w:val="00BB3F4E"/>
    <w:rsid w:val="00BB6B5F"/>
    <w:rsid w:val="00BB7694"/>
    <w:rsid w:val="00BB78EC"/>
    <w:rsid w:val="00BC0F31"/>
    <w:rsid w:val="00BC1C2C"/>
    <w:rsid w:val="00BC22B7"/>
    <w:rsid w:val="00BC41AD"/>
    <w:rsid w:val="00BC447E"/>
    <w:rsid w:val="00BC489B"/>
    <w:rsid w:val="00BC7028"/>
    <w:rsid w:val="00BD37FB"/>
    <w:rsid w:val="00BD3A98"/>
    <w:rsid w:val="00BD6311"/>
    <w:rsid w:val="00BE0462"/>
    <w:rsid w:val="00BE07A4"/>
    <w:rsid w:val="00BE25B2"/>
    <w:rsid w:val="00BE25F3"/>
    <w:rsid w:val="00BE29BC"/>
    <w:rsid w:val="00BE4977"/>
    <w:rsid w:val="00BE5561"/>
    <w:rsid w:val="00BE5F6C"/>
    <w:rsid w:val="00BE645F"/>
    <w:rsid w:val="00BE64E9"/>
    <w:rsid w:val="00BE7CBD"/>
    <w:rsid w:val="00BF1454"/>
    <w:rsid w:val="00BF176E"/>
    <w:rsid w:val="00BF1AAD"/>
    <w:rsid w:val="00BF50E0"/>
    <w:rsid w:val="00BF5732"/>
    <w:rsid w:val="00BF7104"/>
    <w:rsid w:val="00BF7507"/>
    <w:rsid w:val="00BF783D"/>
    <w:rsid w:val="00C01981"/>
    <w:rsid w:val="00C02782"/>
    <w:rsid w:val="00C04CC7"/>
    <w:rsid w:val="00C0754F"/>
    <w:rsid w:val="00C11227"/>
    <w:rsid w:val="00C1137B"/>
    <w:rsid w:val="00C13717"/>
    <w:rsid w:val="00C1503D"/>
    <w:rsid w:val="00C15C37"/>
    <w:rsid w:val="00C1720D"/>
    <w:rsid w:val="00C17CFD"/>
    <w:rsid w:val="00C20440"/>
    <w:rsid w:val="00C2435A"/>
    <w:rsid w:val="00C25933"/>
    <w:rsid w:val="00C313D0"/>
    <w:rsid w:val="00C32C1D"/>
    <w:rsid w:val="00C3341A"/>
    <w:rsid w:val="00C343D6"/>
    <w:rsid w:val="00C34BC8"/>
    <w:rsid w:val="00C35D11"/>
    <w:rsid w:val="00C37AD4"/>
    <w:rsid w:val="00C3A3A1"/>
    <w:rsid w:val="00C401CC"/>
    <w:rsid w:val="00C423B2"/>
    <w:rsid w:val="00C44ED2"/>
    <w:rsid w:val="00C45575"/>
    <w:rsid w:val="00C45C91"/>
    <w:rsid w:val="00C46709"/>
    <w:rsid w:val="00C469A1"/>
    <w:rsid w:val="00C473BC"/>
    <w:rsid w:val="00C52C97"/>
    <w:rsid w:val="00C548E3"/>
    <w:rsid w:val="00C55AE9"/>
    <w:rsid w:val="00C56707"/>
    <w:rsid w:val="00C569DD"/>
    <w:rsid w:val="00C56B2C"/>
    <w:rsid w:val="00C57BE4"/>
    <w:rsid w:val="00C62F14"/>
    <w:rsid w:val="00C657DA"/>
    <w:rsid w:val="00C6629A"/>
    <w:rsid w:val="00C6780E"/>
    <w:rsid w:val="00C70BB2"/>
    <w:rsid w:val="00C7401E"/>
    <w:rsid w:val="00C756D8"/>
    <w:rsid w:val="00C7599F"/>
    <w:rsid w:val="00C76E80"/>
    <w:rsid w:val="00C80C0F"/>
    <w:rsid w:val="00C8158A"/>
    <w:rsid w:val="00C823D5"/>
    <w:rsid w:val="00C8339F"/>
    <w:rsid w:val="00C844B5"/>
    <w:rsid w:val="00C856C6"/>
    <w:rsid w:val="00C86FF7"/>
    <w:rsid w:val="00C87F36"/>
    <w:rsid w:val="00C9133F"/>
    <w:rsid w:val="00C91A06"/>
    <w:rsid w:val="00C91CE2"/>
    <w:rsid w:val="00CA4637"/>
    <w:rsid w:val="00CA465D"/>
    <w:rsid w:val="00CA55F3"/>
    <w:rsid w:val="00CA7817"/>
    <w:rsid w:val="00CB244C"/>
    <w:rsid w:val="00CB7919"/>
    <w:rsid w:val="00CC07B7"/>
    <w:rsid w:val="00CC095F"/>
    <w:rsid w:val="00CC23BD"/>
    <w:rsid w:val="00CC512C"/>
    <w:rsid w:val="00CC5287"/>
    <w:rsid w:val="00CC5D18"/>
    <w:rsid w:val="00CC62DB"/>
    <w:rsid w:val="00CC7CD5"/>
    <w:rsid w:val="00CD0C1E"/>
    <w:rsid w:val="00CD48A3"/>
    <w:rsid w:val="00CD4BBA"/>
    <w:rsid w:val="00CD6AFD"/>
    <w:rsid w:val="00CD75DE"/>
    <w:rsid w:val="00CE6563"/>
    <w:rsid w:val="00CF0029"/>
    <w:rsid w:val="00CF00C3"/>
    <w:rsid w:val="00CF04F6"/>
    <w:rsid w:val="00CF0E26"/>
    <w:rsid w:val="00CF14E1"/>
    <w:rsid w:val="00CF209A"/>
    <w:rsid w:val="00CF42AA"/>
    <w:rsid w:val="00CF70B2"/>
    <w:rsid w:val="00CF78B5"/>
    <w:rsid w:val="00D003C7"/>
    <w:rsid w:val="00D00707"/>
    <w:rsid w:val="00D01C6A"/>
    <w:rsid w:val="00D02717"/>
    <w:rsid w:val="00D03CC5"/>
    <w:rsid w:val="00D117F1"/>
    <w:rsid w:val="00D11D42"/>
    <w:rsid w:val="00D13761"/>
    <w:rsid w:val="00D171C3"/>
    <w:rsid w:val="00D21C18"/>
    <w:rsid w:val="00D22D40"/>
    <w:rsid w:val="00D233A0"/>
    <w:rsid w:val="00D25024"/>
    <w:rsid w:val="00D27C2A"/>
    <w:rsid w:val="00D27DD7"/>
    <w:rsid w:val="00D32214"/>
    <w:rsid w:val="00D325A3"/>
    <w:rsid w:val="00D3411C"/>
    <w:rsid w:val="00D34B8B"/>
    <w:rsid w:val="00D3765E"/>
    <w:rsid w:val="00D3795D"/>
    <w:rsid w:val="00D37964"/>
    <w:rsid w:val="00D40755"/>
    <w:rsid w:val="00D41CC9"/>
    <w:rsid w:val="00D4422D"/>
    <w:rsid w:val="00D44890"/>
    <w:rsid w:val="00D45AD5"/>
    <w:rsid w:val="00D46F73"/>
    <w:rsid w:val="00D476B9"/>
    <w:rsid w:val="00D4778B"/>
    <w:rsid w:val="00D51A4F"/>
    <w:rsid w:val="00D52240"/>
    <w:rsid w:val="00D530C7"/>
    <w:rsid w:val="00D54691"/>
    <w:rsid w:val="00D55566"/>
    <w:rsid w:val="00D6078E"/>
    <w:rsid w:val="00D61B8C"/>
    <w:rsid w:val="00D62622"/>
    <w:rsid w:val="00D64DB9"/>
    <w:rsid w:val="00D65401"/>
    <w:rsid w:val="00D66715"/>
    <w:rsid w:val="00D668B6"/>
    <w:rsid w:val="00D669AC"/>
    <w:rsid w:val="00D67F45"/>
    <w:rsid w:val="00D7093C"/>
    <w:rsid w:val="00D7100B"/>
    <w:rsid w:val="00D71333"/>
    <w:rsid w:val="00D71DE6"/>
    <w:rsid w:val="00D73B8D"/>
    <w:rsid w:val="00D77C58"/>
    <w:rsid w:val="00D80605"/>
    <w:rsid w:val="00D81C5E"/>
    <w:rsid w:val="00D83BBA"/>
    <w:rsid w:val="00D84F33"/>
    <w:rsid w:val="00D86494"/>
    <w:rsid w:val="00D86ADE"/>
    <w:rsid w:val="00D8700C"/>
    <w:rsid w:val="00D943C8"/>
    <w:rsid w:val="00D945DE"/>
    <w:rsid w:val="00D94694"/>
    <w:rsid w:val="00D96148"/>
    <w:rsid w:val="00D96D83"/>
    <w:rsid w:val="00DA03EB"/>
    <w:rsid w:val="00DA0591"/>
    <w:rsid w:val="00DA672D"/>
    <w:rsid w:val="00DA68BE"/>
    <w:rsid w:val="00DA6942"/>
    <w:rsid w:val="00DA6C08"/>
    <w:rsid w:val="00DA6CE1"/>
    <w:rsid w:val="00DB27C1"/>
    <w:rsid w:val="00DB3313"/>
    <w:rsid w:val="00DB5521"/>
    <w:rsid w:val="00DB7728"/>
    <w:rsid w:val="00DB7B35"/>
    <w:rsid w:val="00DC2DD4"/>
    <w:rsid w:val="00DC2FE4"/>
    <w:rsid w:val="00DC3EE6"/>
    <w:rsid w:val="00DC46BC"/>
    <w:rsid w:val="00DC63ED"/>
    <w:rsid w:val="00DC6569"/>
    <w:rsid w:val="00DC6C8E"/>
    <w:rsid w:val="00DD10CF"/>
    <w:rsid w:val="00DD2981"/>
    <w:rsid w:val="00DD45EC"/>
    <w:rsid w:val="00DD53EA"/>
    <w:rsid w:val="00DD7C2B"/>
    <w:rsid w:val="00DD7F4E"/>
    <w:rsid w:val="00DE21BD"/>
    <w:rsid w:val="00DE29FE"/>
    <w:rsid w:val="00DE3600"/>
    <w:rsid w:val="00DF1349"/>
    <w:rsid w:val="00DF1521"/>
    <w:rsid w:val="00DF4A5A"/>
    <w:rsid w:val="00DF5F2C"/>
    <w:rsid w:val="00DF6EC5"/>
    <w:rsid w:val="00E01929"/>
    <w:rsid w:val="00E02CB8"/>
    <w:rsid w:val="00E02E95"/>
    <w:rsid w:val="00E03D1F"/>
    <w:rsid w:val="00E04198"/>
    <w:rsid w:val="00E11C35"/>
    <w:rsid w:val="00E12950"/>
    <w:rsid w:val="00E133B2"/>
    <w:rsid w:val="00E139AB"/>
    <w:rsid w:val="00E1525D"/>
    <w:rsid w:val="00E159F6"/>
    <w:rsid w:val="00E15A80"/>
    <w:rsid w:val="00E16591"/>
    <w:rsid w:val="00E16AE6"/>
    <w:rsid w:val="00E170FC"/>
    <w:rsid w:val="00E17D78"/>
    <w:rsid w:val="00E20960"/>
    <w:rsid w:val="00E20D13"/>
    <w:rsid w:val="00E2181D"/>
    <w:rsid w:val="00E21FCB"/>
    <w:rsid w:val="00E22B5F"/>
    <w:rsid w:val="00E23741"/>
    <w:rsid w:val="00E24ABB"/>
    <w:rsid w:val="00E27635"/>
    <w:rsid w:val="00E31C72"/>
    <w:rsid w:val="00E332CD"/>
    <w:rsid w:val="00E35482"/>
    <w:rsid w:val="00E3571B"/>
    <w:rsid w:val="00E35FCE"/>
    <w:rsid w:val="00E36FBE"/>
    <w:rsid w:val="00E37882"/>
    <w:rsid w:val="00E40AC8"/>
    <w:rsid w:val="00E42925"/>
    <w:rsid w:val="00E45196"/>
    <w:rsid w:val="00E458CE"/>
    <w:rsid w:val="00E45991"/>
    <w:rsid w:val="00E51DA1"/>
    <w:rsid w:val="00E51EC0"/>
    <w:rsid w:val="00E53705"/>
    <w:rsid w:val="00E55FCC"/>
    <w:rsid w:val="00E62BCF"/>
    <w:rsid w:val="00E644CC"/>
    <w:rsid w:val="00E65F85"/>
    <w:rsid w:val="00E67664"/>
    <w:rsid w:val="00E70179"/>
    <w:rsid w:val="00E71327"/>
    <w:rsid w:val="00E75C07"/>
    <w:rsid w:val="00E76520"/>
    <w:rsid w:val="00E76F7A"/>
    <w:rsid w:val="00E80D09"/>
    <w:rsid w:val="00E81378"/>
    <w:rsid w:val="00E83397"/>
    <w:rsid w:val="00E835FD"/>
    <w:rsid w:val="00E83E69"/>
    <w:rsid w:val="00E841DB"/>
    <w:rsid w:val="00E84886"/>
    <w:rsid w:val="00E84A6F"/>
    <w:rsid w:val="00E86D06"/>
    <w:rsid w:val="00E930D3"/>
    <w:rsid w:val="00E93595"/>
    <w:rsid w:val="00E93E61"/>
    <w:rsid w:val="00E95718"/>
    <w:rsid w:val="00E95B33"/>
    <w:rsid w:val="00E966C9"/>
    <w:rsid w:val="00E972C7"/>
    <w:rsid w:val="00E9737B"/>
    <w:rsid w:val="00EA4931"/>
    <w:rsid w:val="00EB19D0"/>
    <w:rsid w:val="00EB1A46"/>
    <w:rsid w:val="00EB240B"/>
    <w:rsid w:val="00EB26BE"/>
    <w:rsid w:val="00EB4085"/>
    <w:rsid w:val="00EB4E5D"/>
    <w:rsid w:val="00EB58DB"/>
    <w:rsid w:val="00EB7300"/>
    <w:rsid w:val="00EC0E75"/>
    <w:rsid w:val="00EC20D5"/>
    <w:rsid w:val="00EC4302"/>
    <w:rsid w:val="00EC5D39"/>
    <w:rsid w:val="00EC6BE8"/>
    <w:rsid w:val="00EC6F41"/>
    <w:rsid w:val="00EC7ADC"/>
    <w:rsid w:val="00ED186D"/>
    <w:rsid w:val="00ED2764"/>
    <w:rsid w:val="00ED3C57"/>
    <w:rsid w:val="00ED4A64"/>
    <w:rsid w:val="00ED7231"/>
    <w:rsid w:val="00EE01F1"/>
    <w:rsid w:val="00EE2A14"/>
    <w:rsid w:val="00EE50F3"/>
    <w:rsid w:val="00EE56FC"/>
    <w:rsid w:val="00EE589D"/>
    <w:rsid w:val="00EE6456"/>
    <w:rsid w:val="00EE7855"/>
    <w:rsid w:val="00EF08BF"/>
    <w:rsid w:val="00EF3547"/>
    <w:rsid w:val="00EF4080"/>
    <w:rsid w:val="00EF593F"/>
    <w:rsid w:val="00EF6CA3"/>
    <w:rsid w:val="00EF76C6"/>
    <w:rsid w:val="00F01A54"/>
    <w:rsid w:val="00F07AE3"/>
    <w:rsid w:val="00F1086D"/>
    <w:rsid w:val="00F10CDD"/>
    <w:rsid w:val="00F11604"/>
    <w:rsid w:val="00F11782"/>
    <w:rsid w:val="00F11C29"/>
    <w:rsid w:val="00F12B49"/>
    <w:rsid w:val="00F14580"/>
    <w:rsid w:val="00F147BD"/>
    <w:rsid w:val="00F15075"/>
    <w:rsid w:val="00F152C6"/>
    <w:rsid w:val="00F15827"/>
    <w:rsid w:val="00F165F6"/>
    <w:rsid w:val="00F17398"/>
    <w:rsid w:val="00F2147A"/>
    <w:rsid w:val="00F223BE"/>
    <w:rsid w:val="00F23330"/>
    <w:rsid w:val="00F25810"/>
    <w:rsid w:val="00F27410"/>
    <w:rsid w:val="00F275C3"/>
    <w:rsid w:val="00F312DD"/>
    <w:rsid w:val="00F32226"/>
    <w:rsid w:val="00F32F3D"/>
    <w:rsid w:val="00F33831"/>
    <w:rsid w:val="00F3423F"/>
    <w:rsid w:val="00F346C0"/>
    <w:rsid w:val="00F3735B"/>
    <w:rsid w:val="00F374DF"/>
    <w:rsid w:val="00F379C1"/>
    <w:rsid w:val="00F404C7"/>
    <w:rsid w:val="00F405FF"/>
    <w:rsid w:val="00F4123F"/>
    <w:rsid w:val="00F45F76"/>
    <w:rsid w:val="00F46406"/>
    <w:rsid w:val="00F46728"/>
    <w:rsid w:val="00F47233"/>
    <w:rsid w:val="00F51B4E"/>
    <w:rsid w:val="00F52D68"/>
    <w:rsid w:val="00F5370E"/>
    <w:rsid w:val="00F6066C"/>
    <w:rsid w:val="00F606F5"/>
    <w:rsid w:val="00F60AC3"/>
    <w:rsid w:val="00F61473"/>
    <w:rsid w:val="00F64793"/>
    <w:rsid w:val="00F64FF2"/>
    <w:rsid w:val="00F72FA9"/>
    <w:rsid w:val="00F75AC2"/>
    <w:rsid w:val="00F81F00"/>
    <w:rsid w:val="00F8220E"/>
    <w:rsid w:val="00F82876"/>
    <w:rsid w:val="00F82F84"/>
    <w:rsid w:val="00F8457E"/>
    <w:rsid w:val="00F86DB8"/>
    <w:rsid w:val="00F8769F"/>
    <w:rsid w:val="00F909CA"/>
    <w:rsid w:val="00F91794"/>
    <w:rsid w:val="00F92A91"/>
    <w:rsid w:val="00F97A05"/>
    <w:rsid w:val="00FA0468"/>
    <w:rsid w:val="00FA06B5"/>
    <w:rsid w:val="00FA2334"/>
    <w:rsid w:val="00FA369E"/>
    <w:rsid w:val="00FA4DCD"/>
    <w:rsid w:val="00FA54BA"/>
    <w:rsid w:val="00FA6911"/>
    <w:rsid w:val="00FA69C9"/>
    <w:rsid w:val="00FA7237"/>
    <w:rsid w:val="00FA7406"/>
    <w:rsid w:val="00FA743A"/>
    <w:rsid w:val="00FA7FDF"/>
    <w:rsid w:val="00FB41C7"/>
    <w:rsid w:val="00FB761B"/>
    <w:rsid w:val="00FC0CF4"/>
    <w:rsid w:val="00FC2835"/>
    <w:rsid w:val="00FC4D75"/>
    <w:rsid w:val="00FC6374"/>
    <w:rsid w:val="00FC7045"/>
    <w:rsid w:val="00FD0CBA"/>
    <w:rsid w:val="00FD10FB"/>
    <w:rsid w:val="00FD1402"/>
    <w:rsid w:val="00FD1AB7"/>
    <w:rsid w:val="00FD2490"/>
    <w:rsid w:val="00FD7047"/>
    <w:rsid w:val="00FD79A1"/>
    <w:rsid w:val="00FD79F2"/>
    <w:rsid w:val="00FE21C1"/>
    <w:rsid w:val="00FE26E1"/>
    <w:rsid w:val="00FE419B"/>
    <w:rsid w:val="00FE4499"/>
    <w:rsid w:val="00FE5EF7"/>
    <w:rsid w:val="00FE60A2"/>
    <w:rsid w:val="00FE781D"/>
    <w:rsid w:val="00FF08FB"/>
    <w:rsid w:val="00FF0DF9"/>
    <w:rsid w:val="00FF1D59"/>
    <w:rsid w:val="00FF3D9B"/>
    <w:rsid w:val="00FF4105"/>
    <w:rsid w:val="00FF4643"/>
    <w:rsid w:val="00FF5BDD"/>
    <w:rsid w:val="00FF7167"/>
    <w:rsid w:val="00FF7545"/>
    <w:rsid w:val="01236896"/>
    <w:rsid w:val="012CC17A"/>
    <w:rsid w:val="01F6FEF9"/>
    <w:rsid w:val="03381DD4"/>
    <w:rsid w:val="03EA8C99"/>
    <w:rsid w:val="04ED8B78"/>
    <w:rsid w:val="05648D1A"/>
    <w:rsid w:val="05C56692"/>
    <w:rsid w:val="06A79D64"/>
    <w:rsid w:val="06FBCA51"/>
    <w:rsid w:val="07F3D764"/>
    <w:rsid w:val="08070703"/>
    <w:rsid w:val="09D4C181"/>
    <w:rsid w:val="0A0D1120"/>
    <w:rsid w:val="0ADC8C6A"/>
    <w:rsid w:val="0EC0F379"/>
    <w:rsid w:val="1026B856"/>
    <w:rsid w:val="1038AAAF"/>
    <w:rsid w:val="103E7EF2"/>
    <w:rsid w:val="10798585"/>
    <w:rsid w:val="1123D6BF"/>
    <w:rsid w:val="112B7478"/>
    <w:rsid w:val="11389041"/>
    <w:rsid w:val="11B62B65"/>
    <w:rsid w:val="11F35C7C"/>
    <w:rsid w:val="1261DB5C"/>
    <w:rsid w:val="157181E8"/>
    <w:rsid w:val="18D24FC5"/>
    <w:rsid w:val="1AA152F9"/>
    <w:rsid w:val="1BC16230"/>
    <w:rsid w:val="1BDE4C48"/>
    <w:rsid w:val="1C728C14"/>
    <w:rsid w:val="1CC488E0"/>
    <w:rsid w:val="1CE31EC4"/>
    <w:rsid w:val="1E8A1789"/>
    <w:rsid w:val="2569EABD"/>
    <w:rsid w:val="25A9B2D5"/>
    <w:rsid w:val="26092773"/>
    <w:rsid w:val="29579AE1"/>
    <w:rsid w:val="2AD96868"/>
    <w:rsid w:val="2DB87270"/>
    <w:rsid w:val="2DFFCD4D"/>
    <w:rsid w:val="2E8D6E5C"/>
    <w:rsid w:val="2EED30E2"/>
    <w:rsid w:val="305DA0D5"/>
    <w:rsid w:val="307B9E9C"/>
    <w:rsid w:val="32D80B6A"/>
    <w:rsid w:val="33A1E96E"/>
    <w:rsid w:val="37FAA50B"/>
    <w:rsid w:val="38304A04"/>
    <w:rsid w:val="38A5F980"/>
    <w:rsid w:val="391A6C1F"/>
    <w:rsid w:val="39866D72"/>
    <w:rsid w:val="3BBF8D70"/>
    <w:rsid w:val="3BC50CF8"/>
    <w:rsid w:val="3C0AC07C"/>
    <w:rsid w:val="3C395C68"/>
    <w:rsid w:val="3F0C87CB"/>
    <w:rsid w:val="403534CB"/>
    <w:rsid w:val="44A85C8E"/>
    <w:rsid w:val="44EF229B"/>
    <w:rsid w:val="45B90589"/>
    <w:rsid w:val="4604883D"/>
    <w:rsid w:val="470EB106"/>
    <w:rsid w:val="4F684494"/>
    <w:rsid w:val="501EC0B5"/>
    <w:rsid w:val="5075105D"/>
    <w:rsid w:val="507888E8"/>
    <w:rsid w:val="54C474A5"/>
    <w:rsid w:val="553EA75E"/>
    <w:rsid w:val="55B9C819"/>
    <w:rsid w:val="59130729"/>
    <w:rsid w:val="597FF145"/>
    <w:rsid w:val="59E91342"/>
    <w:rsid w:val="5ACECEAA"/>
    <w:rsid w:val="5BDDAEDA"/>
    <w:rsid w:val="5C19B139"/>
    <w:rsid w:val="5E2CE093"/>
    <w:rsid w:val="5F9F97EC"/>
    <w:rsid w:val="60F1EE65"/>
    <w:rsid w:val="61EF11D9"/>
    <w:rsid w:val="634553D3"/>
    <w:rsid w:val="640D4834"/>
    <w:rsid w:val="66015E66"/>
    <w:rsid w:val="667C6030"/>
    <w:rsid w:val="668C8CBC"/>
    <w:rsid w:val="68E6AE52"/>
    <w:rsid w:val="6B800E1D"/>
    <w:rsid w:val="6B998E06"/>
    <w:rsid w:val="6DEAB3E0"/>
    <w:rsid w:val="6E38E864"/>
    <w:rsid w:val="6FAC6704"/>
    <w:rsid w:val="70D23B91"/>
    <w:rsid w:val="726DDBC8"/>
    <w:rsid w:val="73219FD9"/>
    <w:rsid w:val="75CF4846"/>
    <w:rsid w:val="7794DAE2"/>
    <w:rsid w:val="77AF6ECE"/>
    <w:rsid w:val="786F4C28"/>
    <w:rsid w:val="78ACE1DA"/>
    <w:rsid w:val="798C16C1"/>
    <w:rsid w:val="7AA4F4DF"/>
    <w:rsid w:val="7CE7276D"/>
    <w:rsid w:val="7D71BE9E"/>
    <w:rsid w:val="7F1704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8E5B"/>
  <w15:chartTrackingRefBased/>
  <w15:docId w15:val="{0D3DDA52-B5A8-484B-AF0A-462024B5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B4"/>
    <w:rPr>
      <w:rFonts w:ascii="Calibri" w:eastAsia="Times New Roman" w:hAnsi="Calibri" w:cs="Times New Roman"/>
      <w:lang w:eastAsia="en-AU"/>
      <w14:ligatures w14:val="none"/>
    </w:rPr>
  </w:style>
  <w:style w:type="paragraph" w:styleId="Heading1">
    <w:name w:val="heading 1"/>
    <w:basedOn w:val="Normal"/>
    <w:next w:val="Normal"/>
    <w:link w:val="Heading1Char"/>
    <w:uiPriority w:val="9"/>
    <w:qFormat/>
    <w:rsid w:val="006C6C28"/>
    <w:pPr>
      <w:keepNext/>
      <w:numPr>
        <w:numId w:val="13"/>
      </w:numPr>
      <w:spacing w:before="240" w:after="60" w:line="360" w:lineRule="auto"/>
      <w:outlineLvl w:val="0"/>
    </w:pPr>
    <w:rPr>
      <w:rFonts w:asciiTheme="majorHAnsi" w:hAnsiTheme="majorHAnsi" w:cstheme="majorHAnsi"/>
      <w:b/>
      <w:bCs/>
      <w:color w:val="0070C0"/>
      <w:kern w:val="32"/>
      <w:sz w:val="32"/>
      <w:szCs w:val="32"/>
    </w:rPr>
  </w:style>
  <w:style w:type="paragraph" w:styleId="Heading2">
    <w:name w:val="heading 2"/>
    <w:basedOn w:val="Normal"/>
    <w:next w:val="Normal"/>
    <w:link w:val="Heading2Char"/>
    <w:uiPriority w:val="9"/>
    <w:unhideWhenUsed/>
    <w:qFormat/>
    <w:rsid w:val="006C6C28"/>
    <w:pPr>
      <w:keepNext/>
      <w:numPr>
        <w:ilvl w:val="1"/>
        <w:numId w:val="13"/>
      </w:numPr>
      <w:spacing w:before="240" w:after="60" w:line="360" w:lineRule="auto"/>
      <w:outlineLvl w:val="1"/>
    </w:pPr>
    <w:rPr>
      <w:rFonts w:asciiTheme="majorHAnsi" w:hAnsiTheme="majorHAnsi" w:cstheme="majorHAnsi"/>
      <w:color w:val="0070C0"/>
      <w:sz w:val="28"/>
      <w:szCs w:val="28"/>
    </w:rPr>
  </w:style>
  <w:style w:type="paragraph" w:styleId="Heading3">
    <w:name w:val="heading 3"/>
    <w:basedOn w:val="Heading2"/>
    <w:next w:val="Normal"/>
    <w:link w:val="Heading3Char"/>
    <w:uiPriority w:val="9"/>
    <w:unhideWhenUsed/>
    <w:qFormat/>
    <w:rsid w:val="00F11782"/>
    <w:pPr>
      <w:numPr>
        <w:ilvl w:val="2"/>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28"/>
    <w:rPr>
      <w:rFonts w:asciiTheme="majorHAnsi" w:eastAsia="Times New Roman" w:hAnsiTheme="majorHAnsi" w:cstheme="majorHAnsi"/>
      <w:b/>
      <w:bCs/>
      <w:color w:val="0070C0"/>
      <w:kern w:val="32"/>
      <w:sz w:val="32"/>
      <w:szCs w:val="32"/>
      <w:lang w:eastAsia="en-AU"/>
      <w14:ligatures w14:val="none"/>
    </w:rPr>
  </w:style>
  <w:style w:type="character" w:customStyle="1" w:styleId="Heading2Char">
    <w:name w:val="Heading 2 Char"/>
    <w:basedOn w:val="DefaultParagraphFont"/>
    <w:link w:val="Heading2"/>
    <w:uiPriority w:val="9"/>
    <w:rsid w:val="006C6C28"/>
    <w:rPr>
      <w:rFonts w:asciiTheme="majorHAnsi" w:eastAsia="Times New Roman" w:hAnsiTheme="majorHAnsi" w:cstheme="majorHAnsi"/>
      <w:color w:val="0070C0"/>
      <w:sz w:val="28"/>
      <w:szCs w:val="28"/>
      <w:lang w:eastAsia="en-AU"/>
      <w14:ligatures w14:val="none"/>
    </w:rPr>
  </w:style>
  <w:style w:type="paragraph" w:styleId="TOCHeading">
    <w:name w:val="TOC Heading"/>
    <w:basedOn w:val="Heading1"/>
    <w:next w:val="Normal"/>
    <w:uiPriority w:val="39"/>
    <w:unhideWhenUsed/>
    <w:qFormat/>
    <w:rsid w:val="008B2CB4"/>
    <w:pPr>
      <w:keepLines/>
      <w:spacing w:after="0"/>
      <w:outlineLvl w:val="9"/>
    </w:pPr>
    <w:rPr>
      <w:b w:val="0"/>
      <w:bCs w:val="0"/>
      <w:color w:val="2F5496"/>
      <w:kern w:val="0"/>
      <w:lang w:val="en-US" w:eastAsia="en-US"/>
    </w:rPr>
  </w:style>
  <w:style w:type="character" w:styleId="Hyperlink">
    <w:name w:val="Hyperlink"/>
    <w:basedOn w:val="DefaultParagraphFont"/>
    <w:uiPriority w:val="99"/>
    <w:unhideWhenUsed/>
    <w:rsid w:val="008B2CB4"/>
    <w:rPr>
      <w:color w:val="0000FF"/>
      <w:u w:val="single"/>
    </w:rPr>
  </w:style>
  <w:style w:type="paragraph" w:styleId="TOC1">
    <w:name w:val="toc 1"/>
    <w:basedOn w:val="Normal"/>
    <w:next w:val="Normal"/>
    <w:autoRedefine/>
    <w:uiPriority w:val="39"/>
    <w:unhideWhenUsed/>
    <w:rsid w:val="008B2CB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B2CB4"/>
    <w:pPr>
      <w:spacing w:after="0"/>
      <w:ind w:left="220"/>
    </w:pPr>
    <w:rPr>
      <w:rFonts w:asciiTheme="minorHAnsi" w:hAnsiTheme="minorHAnsi" w:cstheme="minorHAnsi"/>
      <w:smallCaps/>
      <w:sz w:val="20"/>
      <w:szCs w:val="20"/>
    </w:rPr>
  </w:style>
  <w:style w:type="character" w:styleId="PlaceholderText">
    <w:name w:val="Placeholder Text"/>
    <w:basedOn w:val="DefaultParagraphFont"/>
    <w:uiPriority w:val="99"/>
    <w:semiHidden/>
    <w:rsid w:val="00EE6456"/>
    <w:rPr>
      <w:color w:val="808080"/>
    </w:rPr>
  </w:style>
  <w:style w:type="table" w:styleId="TableGrid">
    <w:name w:val="Table Grid"/>
    <w:basedOn w:val="TableNormal"/>
    <w:uiPriority w:val="39"/>
    <w:rsid w:val="00AC4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C1E"/>
    <w:pPr>
      <w:ind w:left="720"/>
      <w:contextualSpacing/>
    </w:pPr>
  </w:style>
  <w:style w:type="paragraph" w:styleId="NormalWeb">
    <w:name w:val="Normal (Web)"/>
    <w:basedOn w:val="Normal"/>
    <w:uiPriority w:val="99"/>
    <w:unhideWhenUsed/>
    <w:rsid w:val="00050122"/>
    <w:pPr>
      <w:spacing w:before="100" w:beforeAutospacing="1" w:after="100" w:afterAutospacing="1" w:line="240" w:lineRule="auto"/>
    </w:pPr>
    <w:rPr>
      <w:rFonts w:ascii="Times New Roman" w:hAnsi="Times New Roman"/>
      <w:kern w:val="0"/>
      <w:sz w:val="24"/>
      <w:szCs w:val="24"/>
    </w:rPr>
  </w:style>
  <w:style w:type="character" w:styleId="Emphasis">
    <w:name w:val="Emphasis"/>
    <w:basedOn w:val="DefaultParagraphFont"/>
    <w:uiPriority w:val="20"/>
    <w:qFormat/>
    <w:rsid w:val="00CC512C"/>
    <w:rPr>
      <w:i/>
      <w:iCs/>
    </w:rPr>
  </w:style>
  <w:style w:type="paragraph" w:styleId="TOC3">
    <w:name w:val="toc 3"/>
    <w:basedOn w:val="Normal"/>
    <w:next w:val="Normal"/>
    <w:autoRedefine/>
    <w:uiPriority w:val="39"/>
    <w:unhideWhenUsed/>
    <w:rsid w:val="002E4A37"/>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2E4A37"/>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2E4A37"/>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E4A37"/>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E4A37"/>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E4A37"/>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E4A37"/>
    <w:pPr>
      <w:spacing w:after="0"/>
      <w:ind w:left="176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F11782"/>
    <w:rPr>
      <w:rFonts w:asciiTheme="majorHAnsi" w:eastAsia="Times New Roman" w:hAnsiTheme="majorHAnsi" w:cstheme="majorHAnsi"/>
      <w:color w:val="0070C0"/>
      <w:sz w:val="24"/>
      <w:szCs w:val="24"/>
      <w:lang w:eastAsia="en-AU"/>
      <w14:ligatures w14:val="none"/>
    </w:rPr>
  </w:style>
  <w:style w:type="paragraph" w:styleId="EndnoteText">
    <w:name w:val="endnote text"/>
    <w:basedOn w:val="Normal"/>
    <w:link w:val="EndnoteTextChar"/>
    <w:uiPriority w:val="99"/>
    <w:semiHidden/>
    <w:unhideWhenUsed/>
    <w:rsid w:val="00F116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604"/>
    <w:rPr>
      <w:rFonts w:ascii="Calibri" w:eastAsia="Times New Roman" w:hAnsi="Calibri" w:cs="Times New Roman"/>
      <w:sz w:val="20"/>
      <w:szCs w:val="20"/>
      <w:lang w:eastAsia="en-AU"/>
      <w14:ligatures w14:val="none"/>
    </w:rPr>
  </w:style>
  <w:style w:type="character" w:styleId="EndnoteReference">
    <w:name w:val="endnote reference"/>
    <w:basedOn w:val="DefaultParagraphFont"/>
    <w:uiPriority w:val="99"/>
    <w:semiHidden/>
    <w:unhideWhenUsed/>
    <w:rsid w:val="00F11604"/>
    <w:rPr>
      <w:vertAlign w:val="superscript"/>
    </w:rPr>
  </w:style>
  <w:style w:type="character" w:styleId="UnresolvedMention">
    <w:name w:val="Unresolved Mention"/>
    <w:basedOn w:val="DefaultParagraphFont"/>
    <w:uiPriority w:val="99"/>
    <w:semiHidden/>
    <w:unhideWhenUsed/>
    <w:rsid w:val="00FA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78">
      <w:bodyDiv w:val="1"/>
      <w:marLeft w:val="0"/>
      <w:marRight w:val="0"/>
      <w:marTop w:val="0"/>
      <w:marBottom w:val="0"/>
      <w:divBdr>
        <w:top w:val="none" w:sz="0" w:space="0" w:color="auto"/>
        <w:left w:val="none" w:sz="0" w:space="0" w:color="auto"/>
        <w:bottom w:val="none" w:sz="0" w:space="0" w:color="auto"/>
        <w:right w:val="none" w:sz="0" w:space="0" w:color="auto"/>
      </w:divBdr>
    </w:div>
    <w:div w:id="2196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www.yumpu.com/en/document/read/4893393/chapter-22-modeling-and-understanding-blev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ciencedirect.com/science/article/pii/S01410296220138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6BF17E47258D49870430C1E209B8F3" ma:contentTypeVersion="2" ma:contentTypeDescription="Create a new document." ma:contentTypeScope="" ma:versionID="db11d1914187d0087090b8e65288f8b7">
  <xsd:schema xmlns:xsd="http://www.w3.org/2001/XMLSchema" xmlns:xs="http://www.w3.org/2001/XMLSchema" xmlns:p="http://schemas.microsoft.com/office/2006/metadata/properties" xmlns:ns3="d6a942cf-6b82-4809-9345-3ff1bcabc9b0" targetNamespace="http://schemas.microsoft.com/office/2006/metadata/properties" ma:root="true" ma:fieldsID="fa0b2cf5182254ecc0260d84a9f62981" ns3:_="">
    <xsd:import namespace="d6a942cf-6b82-4809-9345-3ff1bcabc9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a942cf-6b82-4809-9345-3ff1bcabc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34638A-80BB-4C43-97C2-887C2D1EE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a942cf-6b82-4809-9345-3ff1bcabc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FE4029-78A3-0042-A78F-52651D7BD8C3}">
  <ds:schemaRefs>
    <ds:schemaRef ds:uri="http://schemas.openxmlformats.org/officeDocument/2006/bibliography"/>
  </ds:schemaRefs>
</ds:datastoreItem>
</file>

<file path=customXml/itemProps3.xml><?xml version="1.0" encoding="utf-8"?>
<ds:datastoreItem xmlns:ds="http://schemas.openxmlformats.org/officeDocument/2006/customXml" ds:itemID="{A91EB3B7-D27F-4C75-9BC8-DFFAD1C1A845}">
  <ds:schemaRefs>
    <ds:schemaRef ds:uri="http://schemas.microsoft.com/sharepoint/v3/contenttype/forms"/>
  </ds:schemaRefs>
</ds:datastoreItem>
</file>

<file path=customXml/itemProps4.xml><?xml version="1.0" encoding="utf-8"?>
<ds:datastoreItem xmlns:ds="http://schemas.openxmlformats.org/officeDocument/2006/customXml" ds:itemID="{049147C6-9C1E-4339-991E-26E0D10760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Links>
    <vt:vector size="108" baseType="variant">
      <vt:variant>
        <vt:i4>1310775</vt:i4>
      </vt:variant>
      <vt:variant>
        <vt:i4>104</vt:i4>
      </vt:variant>
      <vt:variant>
        <vt:i4>0</vt:i4>
      </vt:variant>
      <vt:variant>
        <vt:i4>5</vt:i4>
      </vt:variant>
      <vt:variant>
        <vt:lpwstr/>
      </vt:variant>
      <vt:variant>
        <vt:lpwstr>_Toc136382816</vt:lpwstr>
      </vt:variant>
      <vt:variant>
        <vt:i4>1310775</vt:i4>
      </vt:variant>
      <vt:variant>
        <vt:i4>98</vt:i4>
      </vt:variant>
      <vt:variant>
        <vt:i4>0</vt:i4>
      </vt:variant>
      <vt:variant>
        <vt:i4>5</vt:i4>
      </vt:variant>
      <vt:variant>
        <vt:lpwstr/>
      </vt:variant>
      <vt:variant>
        <vt:lpwstr>_Toc136382815</vt:lpwstr>
      </vt:variant>
      <vt:variant>
        <vt:i4>1310775</vt:i4>
      </vt:variant>
      <vt:variant>
        <vt:i4>92</vt:i4>
      </vt:variant>
      <vt:variant>
        <vt:i4>0</vt:i4>
      </vt:variant>
      <vt:variant>
        <vt:i4>5</vt:i4>
      </vt:variant>
      <vt:variant>
        <vt:lpwstr/>
      </vt:variant>
      <vt:variant>
        <vt:lpwstr>_Toc136382814</vt:lpwstr>
      </vt:variant>
      <vt:variant>
        <vt:i4>1310775</vt:i4>
      </vt:variant>
      <vt:variant>
        <vt:i4>86</vt:i4>
      </vt:variant>
      <vt:variant>
        <vt:i4>0</vt:i4>
      </vt:variant>
      <vt:variant>
        <vt:i4>5</vt:i4>
      </vt:variant>
      <vt:variant>
        <vt:lpwstr/>
      </vt:variant>
      <vt:variant>
        <vt:lpwstr>_Toc136382813</vt:lpwstr>
      </vt:variant>
      <vt:variant>
        <vt:i4>1310775</vt:i4>
      </vt:variant>
      <vt:variant>
        <vt:i4>80</vt:i4>
      </vt:variant>
      <vt:variant>
        <vt:i4>0</vt:i4>
      </vt:variant>
      <vt:variant>
        <vt:i4>5</vt:i4>
      </vt:variant>
      <vt:variant>
        <vt:lpwstr/>
      </vt:variant>
      <vt:variant>
        <vt:lpwstr>_Toc136382812</vt:lpwstr>
      </vt:variant>
      <vt:variant>
        <vt:i4>1310775</vt:i4>
      </vt:variant>
      <vt:variant>
        <vt:i4>74</vt:i4>
      </vt:variant>
      <vt:variant>
        <vt:i4>0</vt:i4>
      </vt:variant>
      <vt:variant>
        <vt:i4>5</vt:i4>
      </vt:variant>
      <vt:variant>
        <vt:lpwstr/>
      </vt:variant>
      <vt:variant>
        <vt:lpwstr>_Toc136382811</vt:lpwstr>
      </vt:variant>
      <vt:variant>
        <vt:i4>1310775</vt:i4>
      </vt:variant>
      <vt:variant>
        <vt:i4>68</vt:i4>
      </vt:variant>
      <vt:variant>
        <vt:i4>0</vt:i4>
      </vt:variant>
      <vt:variant>
        <vt:i4>5</vt:i4>
      </vt:variant>
      <vt:variant>
        <vt:lpwstr/>
      </vt:variant>
      <vt:variant>
        <vt:lpwstr>_Toc136382810</vt:lpwstr>
      </vt:variant>
      <vt:variant>
        <vt:i4>1376311</vt:i4>
      </vt:variant>
      <vt:variant>
        <vt:i4>62</vt:i4>
      </vt:variant>
      <vt:variant>
        <vt:i4>0</vt:i4>
      </vt:variant>
      <vt:variant>
        <vt:i4>5</vt:i4>
      </vt:variant>
      <vt:variant>
        <vt:lpwstr/>
      </vt:variant>
      <vt:variant>
        <vt:lpwstr>_Toc136382809</vt:lpwstr>
      </vt:variant>
      <vt:variant>
        <vt:i4>1376311</vt:i4>
      </vt:variant>
      <vt:variant>
        <vt:i4>56</vt:i4>
      </vt:variant>
      <vt:variant>
        <vt:i4>0</vt:i4>
      </vt:variant>
      <vt:variant>
        <vt:i4>5</vt:i4>
      </vt:variant>
      <vt:variant>
        <vt:lpwstr/>
      </vt:variant>
      <vt:variant>
        <vt:lpwstr>_Toc136382808</vt:lpwstr>
      </vt:variant>
      <vt:variant>
        <vt:i4>1376311</vt:i4>
      </vt:variant>
      <vt:variant>
        <vt:i4>50</vt:i4>
      </vt:variant>
      <vt:variant>
        <vt:i4>0</vt:i4>
      </vt:variant>
      <vt:variant>
        <vt:i4>5</vt:i4>
      </vt:variant>
      <vt:variant>
        <vt:lpwstr/>
      </vt:variant>
      <vt:variant>
        <vt:lpwstr>_Toc136382807</vt:lpwstr>
      </vt:variant>
      <vt:variant>
        <vt:i4>1376311</vt:i4>
      </vt:variant>
      <vt:variant>
        <vt:i4>44</vt:i4>
      </vt:variant>
      <vt:variant>
        <vt:i4>0</vt:i4>
      </vt:variant>
      <vt:variant>
        <vt:i4>5</vt:i4>
      </vt:variant>
      <vt:variant>
        <vt:lpwstr/>
      </vt:variant>
      <vt:variant>
        <vt:lpwstr>_Toc136382806</vt:lpwstr>
      </vt:variant>
      <vt:variant>
        <vt:i4>1376311</vt:i4>
      </vt:variant>
      <vt:variant>
        <vt:i4>38</vt:i4>
      </vt:variant>
      <vt:variant>
        <vt:i4>0</vt:i4>
      </vt:variant>
      <vt:variant>
        <vt:i4>5</vt:i4>
      </vt:variant>
      <vt:variant>
        <vt:lpwstr/>
      </vt:variant>
      <vt:variant>
        <vt:lpwstr>_Toc136382805</vt:lpwstr>
      </vt:variant>
      <vt:variant>
        <vt:i4>1376311</vt:i4>
      </vt:variant>
      <vt:variant>
        <vt:i4>32</vt:i4>
      </vt:variant>
      <vt:variant>
        <vt:i4>0</vt:i4>
      </vt:variant>
      <vt:variant>
        <vt:i4>5</vt:i4>
      </vt:variant>
      <vt:variant>
        <vt:lpwstr/>
      </vt:variant>
      <vt:variant>
        <vt:lpwstr>_Toc136382804</vt:lpwstr>
      </vt:variant>
      <vt:variant>
        <vt:i4>1376311</vt:i4>
      </vt:variant>
      <vt:variant>
        <vt:i4>26</vt:i4>
      </vt:variant>
      <vt:variant>
        <vt:i4>0</vt:i4>
      </vt:variant>
      <vt:variant>
        <vt:i4>5</vt:i4>
      </vt:variant>
      <vt:variant>
        <vt:lpwstr/>
      </vt:variant>
      <vt:variant>
        <vt:lpwstr>_Toc136382803</vt:lpwstr>
      </vt:variant>
      <vt:variant>
        <vt:i4>1376311</vt:i4>
      </vt:variant>
      <vt:variant>
        <vt:i4>20</vt:i4>
      </vt:variant>
      <vt:variant>
        <vt:i4>0</vt:i4>
      </vt:variant>
      <vt:variant>
        <vt:i4>5</vt:i4>
      </vt:variant>
      <vt:variant>
        <vt:lpwstr/>
      </vt:variant>
      <vt:variant>
        <vt:lpwstr>_Toc136382802</vt:lpwstr>
      </vt:variant>
      <vt:variant>
        <vt:i4>1376311</vt:i4>
      </vt:variant>
      <vt:variant>
        <vt:i4>14</vt:i4>
      </vt:variant>
      <vt:variant>
        <vt:i4>0</vt:i4>
      </vt:variant>
      <vt:variant>
        <vt:i4>5</vt:i4>
      </vt:variant>
      <vt:variant>
        <vt:lpwstr/>
      </vt:variant>
      <vt:variant>
        <vt:lpwstr>_Toc136382801</vt:lpwstr>
      </vt:variant>
      <vt:variant>
        <vt:i4>1376311</vt:i4>
      </vt:variant>
      <vt:variant>
        <vt:i4>8</vt:i4>
      </vt:variant>
      <vt:variant>
        <vt:i4>0</vt:i4>
      </vt:variant>
      <vt:variant>
        <vt:i4>5</vt:i4>
      </vt:variant>
      <vt:variant>
        <vt:lpwstr/>
      </vt:variant>
      <vt:variant>
        <vt:lpwstr>_Toc136382800</vt:lpwstr>
      </vt:variant>
      <vt:variant>
        <vt:i4>1835064</vt:i4>
      </vt:variant>
      <vt:variant>
        <vt:i4>2</vt:i4>
      </vt:variant>
      <vt:variant>
        <vt:i4>0</vt:i4>
      </vt:variant>
      <vt:variant>
        <vt:i4>5</vt:i4>
      </vt:variant>
      <vt:variant>
        <vt:lpwstr/>
      </vt:variant>
      <vt:variant>
        <vt:lpwstr>_Toc136382799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Eames</dc:creator>
  <cp:keywords/>
  <dc:description/>
  <cp:lastModifiedBy>Phillip Harvey</cp:lastModifiedBy>
  <cp:revision>3</cp:revision>
  <dcterms:created xsi:type="dcterms:W3CDTF">2024-05-06T15:58:00Z</dcterms:created>
  <dcterms:modified xsi:type="dcterms:W3CDTF">2024-05-06T15:59:00Z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0x010100DF6BF17E47258D49870430C1E209B8F3</vt:lpwstr>
  </property>
</Properties>
</file>