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682" w:rsidRPr="004E7682" w:rsidRDefault="004E7682" w:rsidP="004E7682">
      <w:pPr>
        <w:rPr>
          <w:rFonts w:ascii="微軟正黑體" w:eastAsia="微軟正黑體" w:hAnsi="微軟正黑體" w:hint="eastAsia"/>
        </w:rPr>
      </w:pPr>
      <w:r w:rsidRPr="004E7682">
        <w:rPr>
          <w:rFonts w:ascii="微軟正黑體" w:eastAsia="微軟正黑體" w:hAnsi="微軟正黑體" w:hint="eastAsia"/>
        </w:rPr>
        <w:t xml:space="preserve">關於擊時 </w:t>
      </w:r>
    </w:p>
    <w:p w:rsidR="00E96EBE" w:rsidRPr="004E7682" w:rsidRDefault="004E7682" w:rsidP="004E7682">
      <w:pPr>
        <w:rPr>
          <w:rFonts w:ascii="微軟正黑體" w:eastAsia="微軟正黑體" w:hAnsi="微軟正黑體" w:hint="eastAsia"/>
        </w:rPr>
      </w:pPr>
      <w:r w:rsidRPr="004E7682">
        <w:rPr>
          <w:rFonts w:ascii="微軟正黑體" w:eastAsia="微軟正黑體" w:hAnsi="微軟正黑體" w:hint="eastAsia"/>
        </w:rPr>
        <w:t>至力於企業在雲端科技架構上建置行動商務、多媒體行銷，讓企業仍舊讓管理及</w:t>
      </w:r>
      <w:r w:rsidRPr="004E7682">
        <w:rPr>
          <w:rFonts w:ascii="微軟正黑體" w:eastAsia="微軟正黑體" w:hAnsi="微軟正黑體" w:hint="eastAsia"/>
        </w:rPr>
        <w:cr/>
        <w:t>行銷隨著科技的進步，走向雲端管理的時代前端，並掌握瞬息萬變的市場動向。</w:t>
      </w:r>
    </w:p>
    <w:p w:rsidR="004E7682" w:rsidRDefault="004E7682" w:rsidP="004E7682">
      <w:pPr>
        <w:rPr>
          <w:rFonts w:ascii="微軟正黑體" w:eastAsia="微軟正黑體" w:hAnsi="微軟正黑體" w:hint="eastAsia"/>
        </w:rPr>
      </w:pPr>
      <w:r w:rsidRPr="004E7682">
        <w:rPr>
          <w:rFonts w:ascii="微軟正黑體" w:eastAsia="微軟正黑體" w:hAnsi="微軟正黑體" w:hint="eastAsia"/>
        </w:rPr>
        <w:t>我們，擊時數位科技，以跨界整合的思維不斷建立創新；全新的數位產品，領先</w:t>
      </w:r>
      <w:r w:rsidRPr="004E7682">
        <w:rPr>
          <w:rFonts w:ascii="微軟正黑體" w:eastAsia="微軟正黑體" w:hAnsi="微軟正黑體" w:hint="eastAsia"/>
        </w:rPr>
        <w:cr/>
        <w:t>的行銷手法與多樣的多媒體整合功能，提供您全方位數位化的商務行銷服務。</w:t>
      </w:r>
    </w:p>
    <w:p w:rsidR="004E7682" w:rsidRDefault="004E7682" w:rsidP="004E7682">
      <w:pPr>
        <w:rPr>
          <w:rFonts w:ascii="微軟正黑體" w:eastAsia="微軟正黑體" w:hAnsi="微軟正黑體" w:hint="eastAsia"/>
        </w:rPr>
      </w:pPr>
    </w:p>
    <w:p w:rsidR="004E7682" w:rsidRDefault="004E7682" w:rsidP="004E7682">
      <w:pPr>
        <w:rPr>
          <w:rFonts w:ascii="微軟正黑體" w:eastAsia="微軟正黑體" w:hAnsi="微軟正黑體" w:hint="eastAsia"/>
        </w:rPr>
      </w:pPr>
    </w:p>
    <w:p w:rsidR="004E7682" w:rsidRPr="004E7682" w:rsidRDefault="004E7682" w:rsidP="004E768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(字體用微軟正黑體)</w:t>
      </w:r>
    </w:p>
    <w:sectPr w:rsidR="004E7682" w:rsidRPr="004E7682" w:rsidSect="00E96E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9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7682"/>
    <w:rsid w:val="004E7682"/>
    <w:rsid w:val="00E96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EB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76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E768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>HOME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2014-02-11T05:59:00Z</dcterms:created>
  <dcterms:modified xsi:type="dcterms:W3CDTF">2014-02-11T06:01:00Z</dcterms:modified>
</cp:coreProperties>
</file>