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2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725"/>
      </w:tblGrid>
      <w:tr w:rsidR="00D71C8A" w14:paraId="07999BCD" w14:textId="77777777">
        <w:trPr>
          <w:jc w:val="center"/>
        </w:trPr>
        <w:tc>
          <w:tcPr>
            <w:tcW w:w="7725" w:type="dxa"/>
            <w:shd w:val="clear" w:color="auto" w:fill="FFFFFF"/>
            <w:vAlign w:val="center"/>
          </w:tcPr>
          <w:p w14:paraId="1920D612" w14:textId="77777777" w:rsidR="00D71C8A" w:rsidRDefault="00B81A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Universidad Peruana Unión</w:t>
            </w:r>
          </w:p>
          <w:p w14:paraId="1BC1242B" w14:textId="77777777" w:rsidR="00D71C8A" w:rsidRDefault="00B81A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2"/>
                <w:szCs w:val="12"/>
              </w:rPr>
              <w:t>Carret. Central Km. 19.5 Ñaña. Telf. 01-6186300 Fax 01-6186-339 Casilla 3564 Lima 1,Peru</w:t>
            </w:r>
          </w:p>
          <w:p w14:paraId="5B953EDD" w14:textId="77777777" w:rsidR="00D71C8A" w:rsidRDefault="00B81A8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 Í L AB O</w:t>
            </w:r>
          </w:p>
        </w:tc>
      </w:tr>
    </w:tbl>
    <w:p w14:paraId="2AFAB016" w14:textId="77777777" w:rsidR="00D71C8A" w:rsidRDefault="00D71C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90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0"/>
        <w:gridCol w:w="8950"/>
      </w:tblGrid>
      <w:tr w:rsidR="00D71C8A" w14:paraId="2F38FF0B" w14:textId="77777777">
        <w:tc>
          <w:tcPr>
            <w:tcW w:w="120" w:type="dxa"/>
            <w:shd w:val="clear" w:color="auto" w:fill="FFFFFF"/>
            <w:vAlign w:val="center"/>
          </w:tcPr>
          <w:p w14:paraId="6E4200B3" w14:textId="77777777" w:rsidR="00D71C8A" w:rsidRDefault="00B81A8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8950" w:type="dxa"/>
            <w:shd w:val="clear" w:color="auto" w:fill="FFFFFF"/>
            <w:vAlign w:val="center"/>
          </w:tcPr>
          <w:tbl>
            <w:tblPr>
              <w:tblStyle w:val="a1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0B067669" w14:textId="77777777">
              <w:tc>
                <w:tcPr>
                  <w:tcW w:w="420" w:type="dxa"/>
                  <w:vAlign w:val="center"/>
                </w:tcPr>
                <w:p w14:paraId="2B304CF2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I.</w:t>
                  </w:r>
                </w:p>
              </w:tc>
              <w:tc>
                <w:tcPr>
                  <w:tcW w:w="8366" w:type="dxa"/>
                  <w:vAlign w:val="center"/>
                </w:tcPr>
                <w:p w14:paraId="7704B7A7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Información General</w:t>
                  </w:r>
                </w:p>
              </w:tc>
            </w:tr>
            <w:tr w:rsidR="00D71C8A" w14:paraId="237D2E9D" w14:textId="77777777">
              <w:tc>
                <w:tcPr>
                  <w:tcW w:w="420" w:type="dxa"/>
                  <w:vAlign w:val="center"/>
                </w:tcPr>
                <w:p w14:paraId="11F94DA0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366" w:type="dxa"/>
                  <w:vAlign w:val="center"/>
                </w:tcPr>
                <w:p w14:paraId="24239E70" w14:textId="77777777" w:rsidR="00D71C8A" w:rsidRDefault="00D71C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  <w:tbl>
                  <w:tblPr>
                    <w:tblStyle w:val="a2"/>
                    <w:tblW w:w="8165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496"/>
                    <w:gridCol w:w="2127"/>
                    <w:gridCol w:w="5542"/>
                  </w:tblGrid>
                  <w:tr w:rsidR="00D71C8A" w14:paraId="373B9534" w14:textId="77777777" w:rsidTr="00D97CA8">
                    <w:trPr>
                      <w:trHeight w:val="536"/>
                    </w:trPr>
                    <w:tc>
                      <w:tcPr>
                        <w:tcW w:w="496" w:type="dxa"/>
                      </w:tcPr>
                      <w:p w14:paraId="0581E1B8" w14:textId="77777777" w:rsidR="00D71C8A" w:rsidRDefault="00287B52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hyperlink r:id="rId5">
                          <w:r w:rsidR="00B81A87" w:rsidRPr="00D97CA8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hyperlink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62BCF7B4" w14:textId="44486DD2" w:rsidR="00D71C8A" w:rsidRDefault="00D0562E" w:rsidP="00D97CA8">
                        <w:pPr>
                          <w:spacing w:after="0" w:line="240" w:lineRule="auto"/>
                          <w:ind w:right="915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Facultad: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br/>
                          <w:t>Unidad de Posgrado</w:t>
                        </w:r>
                        <w:r w:rsidR="008A1E65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  <w:r w:rsidR="008A1E65" w:rsidRPr="00D97CA8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  <w:bdr w:val="single" w:sz="4" w:space="0" w:color="auto"/>
                          </w:rPr>
                          <w:br/>
                        </w:r>
                        <w:r w:rsidR="008A1E65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Asignatura: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0677A683" w14:textId="7FE3E597" w:rsidR="00D71C8A" w:rsidRDefault="008A1E65" w:rsidP="008A1E6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Escuela de Posgrado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br/>
                          <w:t xml:space="preserve">Ingeniería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y Arquitectura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br/>
                        </w:r>
                        <w:r w:rsidR="00D0562E" w:rsidRPr="00D0562E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Big data</w:t>
                        </w:r>
                      </w:p>
                    </w:tc>
                  </w:tr>
                  <w:tr w:rsidR="00D71C8A" w14:paraId="6F04A34F" w14:textId="77777777" w:rsidTr="00D97CA8">
                    <w:trPr>
                      <w:trHeight w:val="169"/>
                    </w:trPr>
                    <w:tc>
                      <w:tcPr>
                        <w:tcW w:w="496" w:type="dxa"/>
                        <w:vAlign w:val="center"/>
                      </w:tcPr>
                      <w:p w14:paraId="03D7CCC7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08D79C74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Ciclo: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5299BD6B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D71C8A" w14:paraId="0F300369" w14:textId="77777777" w:rsidTr="00D97CA8">
                    <w:trPr>
                      <w:trHeight w:val="177"/>
                    </w:trPr>
                    <w:tc>
                      <w:tcPr>
                        <w:tcW w:w="496" w:type="dxa"/>
                        <w:vAlign w:val="center"/>
                      </w:tcPr>
                      <w:p w14:paraId="1FFA0E0E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56F9E868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Número de Créditos: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4C55B5E6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bookmarkStart w:id="0" w:name="_gjdgxs" w:colFirst="0" w:colLast="0"/>
                        <w:bookmarkEnd w:id="0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D71C8A" w14:paraId="2771B45C" w14:textId="77777777" w:rsidTr="00D97CA8">
                    <w:trPr>
                      <w:trHeight w:val="169"/>
                    </w:trPr>
                    <w:tc>
                      <w:tcPr>
                        <w:tcW w:w="496" w:type="dxa"/>
                        <w:vAlign w:val="center"/>
                      </w:tcPr>
                      <w:p w14:paraId="3FFF983B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4B7FD50B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Horas Teóricas: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021CD706" w14:textId="3E64DE2F" w:rsidR="00D71C8A" w:rsidRDefault="0030212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D71C8A" w14:paraId="60C602CF" w14:textId="77777777" w:rsidTr="00D97CA8">
                    <w:trPr>
                      <w:trHeight w:val="177"/>
                    </w:trPr>
                    <w:tc>
                      <w:tcPr>
                        <w:tcW w:w="496" w:type="dxa"/>
                        <w:vAlign w:val="center"/>
                      </w:tcPr>
                      <w:p w14:paraId="5020E339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18B9DC39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Horas Prácticas: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2D423A5E" w14:textId="37025769" w:rsidR="00D71C8A" w:rsidRDefault="0030212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22</w:t>
                        </w:r>
                      </w:p>
                    </w:tc>
                  </w:tr>
                  <w:tr w:rsidR="00D71C8A" w14:paraId="0BD1FA50" w14:textId="77777777" w:rsidTr="00D97CA8">
                    <w:trPr>
                      <w:trHeight w:val="169"/>
                    </w:trPr>
                    <w:tc>
                      <w:tcPr>
                        <w:tcW w:w="496" w:type="dxa"/>
                        <w:vAlign w:val="center"/>
                      </w:tcPr>
                      <w:p w14:paraId="2766B729" w14:textId="77777777" w:rsidR="00D71C8A" w:rsidRDefault="00776D3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6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2A8D7251" w14:textId="749A5A95" w:rsidR="00D71C8A" w:rsidRDefault="00D97CA8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Nota Aprobatoria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0F675FC6" w14:textId="77777777" w:rsidR="00D71C8A" w:rsidRDefault="008A1E6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14</w:t>
                        </w:r>
                      </w:p>
                    </w:tc>
                  </w:tr>
                  <w:tr w:rsidR="00D71C8A" w:rsidRPr="00C6455C" w14:paraId="3C325C64" w14:textId="77777777" w:rsidTr="00D97CA8">
                    <w:trPr>
                      <w:trHeight w:val="356"/>
                    </w:trPr>
                    <w:tc>
                      <w:tcPr>
                        <w:tcW w:w="496" w:type="dxa"/>
                        <w:vAlign w:val="center"/>
                      </w:tcPr>
                      <w:p w14:paraId="117C7834" w14:textId="77777777" w:rsidR="00D71C8A" w:rsidRDefault="00776D3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7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6F1C0BA6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Nombre del profesor: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21F7D851" w14:textId="3B812AD6" w:rsidR="00D71C8A" w:rsidRPr="00D97CA8" w:rsidRDefault="00D97CA8" w:rsidP="00D97CA8">
                        <w:pPr>
                          <w:spacing w:after="0" w:line="240" w:lineRule="auto"/>
                          <w:ind w:right="-1080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 xml:space="preserve">Harvey </w:t>
                        </w:r>
                        <w:proofErr w:type="spellStart"/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>Alférez</w:t>
                        </w:r>
                        <w:proofErr w:type="spellEnd"/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>, Ph</w:t>
                        </w:r>
                        <w:r w:rsidR="001E7A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 xml:space="preserve">D. </w:t>
                        </w:r>
                        <w:hyperlink r:id="rId6" w:history="1">
                          <w:r w:rsidR="00AA0901" w:rsidRPr="00B82F2A">
                            <w:rPr>
                              <w:rStyle w:val="Hyperlink"/>
                              <w:rFonts w:ascii="Arial" w:eastAsia="Arial" w:hAnsi="Arial" w:cs="Arial"/>
                              <w:sz w:val="16"/>
                              <w:szCs w:val="16"/>
                              <w:lang w:val="en-US"/>
                            </w:rPr>
                            <w:t>http://www.harveyalferez.com</w:t>
                          </w:r>
                        </w:hyperlink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>,</w:t>
                        </w:r>
                        <w:r w:rsidR="00285F7F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hyperlink r:id="rId7" w:history="1">
                          <w:r w:rsidR="00AA0901" w:rsidRPr="00B82F2A">
                            <w:rPr>
                              <w:rStyle w:val="Hyperlink"/>
                              <w:rFonts w:ascii="Arial" w:eastAsia="Arial" w:hAnsi="Arial" w:cs="Arial"/>
                              <w:sz w:val="16"/>
                              <w:szCs w:val="16"/>
                              <w:lang w:val="en-US"/>
                            </w:rPr>
                            <w:t>https://icd.um.edu.mx</w:t>
                          </w:r>
                        </w:hyperlink>
                        <w:r w:rsidR="00AA0901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>,</w:t>
                        </w:r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hyperlink r:id="rId8" w:history="1">
                          <w:r w:rsidRPr="00D97CA8">
                            <w:rPr>
                              <w:rStyle w:val="Hyperlink"/>
                              <w:rFonts w:ascii="Arial" w:eastAsia="Arial" w:hAnsi="Arial" w:cs="Arial"/>
                              <w:sz w:val="16"/>
                              <w:szCs w:val="16"/>
                              <w:lang w:val="en-US"/>
                            </w:rPr>
                            <w:t>harveyalferez@um.edu.mx</w:t>
                          </w:r>
                        </w:hyperlink>
                        <w:r w:rsidRPr="00D97CA8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  <w:tr w:rsidR="00D71C8A" w14:paraId="249FF894" w14:textId="77777777" w:rsidTr="00D97CA8">
                    <w:trPr>
                      <w:trHeight w:val="169"/>
                    </w:trPr>
                    <w:tc>
                      <w:tcPr>
                        <w:tcW w:w="496" w:type="dxa"/>
                        <w:vAlign w:val="center"/>
                      </w:tcPr>
                      <w:p w14:paraId="730F2E4F" w14:textId="77777777" w:rsidR="00D71C8A" w:rsidRDefault="00776D3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8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28707F91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Semestre Académico: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7EDAA2AE" w14:textId="2430D193" w:rsidR="00D97CA8" w:rsidRDefault="00D97CA8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 w:rsidR="00776D3F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uarto</w:t>
                        </w:r>
                      </w:p>
                    </w:tc>
                  </w:tr>
                  <w:tr w:rsidR="00D71C8A" w14:paraId="0D482238" w14:textId="77777777" w:rsidTr="00D97CA8">
                    <w:trPr>
                      <w:trHeight w:val="177"/>
                    </w:trPr>
                    <w:tc>
                      <w:tcPr>
                        <w:tcW w:w="496" w:type="dxa"/>
                        <w:vAlign w:val="center"/>
                      </w:tcPr>
                      <w:p w14:paraId="281019E9" w14:textId="77777777" w:rsidR="00D71C8A" w:rsidRDefault="00776D3F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9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14:paraId="0CBED8D0" w14:textId="77777777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Fecha (Inicio - Final):</w:t>
                        </w:r>
                      </w:p>
                    </w:tc>
                    <w:tc>
                      <w:tcPr>
                        <w:tcW w:w="5542" w:type="dxa"/>
                        <w:vAlign w:val="center"/>
                      </w:tcPr>
                      <w:p w14:paraId="10905CE3" w14:textId="49C8639C" w:rsidR="00D71C8A" w:rsidRDefault="00D97CA8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6-9 de enero y 17 de febrero de 2018</w:t>
                        </w:r>
                      </w:p>
                    </w:tc>
                  </w:tr>
                </w:tbl>
                <w:p w14:paraId="23558933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147202A6" w14:textId="77777777" w:rsidR="00D71C8A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3"/>
              <w:tblW w:w="887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455"/>
            </w:tblGrid>
            <w:tr w:rsidR="00D71C8A" w14:paraId="3E6A174E" w14:textId="77777777">
              <w:tc>
                <w:tcPr>
                  <w:tcW w:w="420" w:type="dxa"/>
                  <w:vAlign w:val="center"/>
                </w:tcPr>
                <w:p w14:paraId="74DC43F6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II.</w:t>
                  </w:r>
                </w:p>
              </w:tc>
              <w:tc>
                <w:tcPr>
                  <w:tcW w:w="8455" w:type="dxa"/>
                  <w:vAlign w:val="center"/>
                </w:tcPr>
                <w:p w14:paraId="41283445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Sumilla</w:t>
                  </w:r>
                </w:p>
              </w:tc>
            </w:tr>
            <w:tr w:rsidR="00D71C8A" w14:paraId="7356EA9E" w14:textId="77777777">
              <w:tc>
                <w:tcPr>
                  <w:tcW w:w="420" w:type="dxa"/>
                  <w:vAlign w:val="center"/>
                </w:tcPr>
                <w:p w14:paraId="070CD5D2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455" w:type="dxa"/>
                  <w:vAlign w:val="center"/>
                </w:tcPr>
                <w:p w14:paraId="12737B89" w14:textId="4067FDBC" w:rsidR="00D71C8A" w:rsidRPr="00D97CA8" w:rsidRDefault="00D97CA8" w:rsidP="00D97CA8">
                  <w:pPr>
                    <w:spacing w:before="100" w:after="100" w:line="240" w:lineRule="auto"/>
                    <w:jc w:val="both"/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</w:pPr>
                  <w:r w:rsidRPr="00D97CA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Cada día las orga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nizaciones generan datos nuevos. Pero ¿podrías utilizar estos datos más eficientemente</w:t>
                  </w:r>
                  <w:r w:rsidR="001E7AA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? En este curso descubriremos co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mo convertir Datos Masivos (</w:t>
                  </w:r>
                  <w:r w:rsidRPr="00710DA4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ES"/>
                    </w:rPr>
                    <w:t>Big Data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 en inglés) en resultados de alto impacto para tu organización. 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Para lograrlo, aplicaremos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técnicas avanzadas de Aprendizaje Automático (</w:t>
                  </w:r>
                  <w:r w:rsidRPr="00710DA4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ES"/>
                    </w:rPr>
                    <w:t xml:space="preserve">Machine </w:t>
                  </w:r>
                  <w:proofErr w:type="spellStart"/>
                  <w:r w:rsidRPr="00710DA4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 en inglés) en Datos Masivos. 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Para lograrlo, el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curso </w:t>
                  </w:r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comenzará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 con una </w:t>
                  </w:r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descripción de Ciencia de Datos y del rol del Aprendizaje Automático y de los Datos Masivos en esta ciencia. Luego se introducirán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 di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ferentes aproximaciones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de aprendizaje supervisado y no supervisado. </w:t>
                  </w:r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A continuación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, se estudiará Apache </w:t>
                  </w:r>
                  <w:proofErr w:type="spellStart"/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Spark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, 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un motor de análisis unificado para Datos Masivos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. </w:t>
                  </w:r>
                  <w:r w:rsidR="00A52D2E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En el proyecto final</w:t>
                  </w:r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, se explotará la funcionalidad de </w:t>
                  </w:r>
                  <w:proofErr w:type="spellStart"/>
                  <w:r w:rsidR="00A43B14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MLib</w:t>
                  </w:r>
                  <w:proofErr w:type="spellEnd"/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 de Apache </w:t>
                  </w:r>
                  <w:proofErr w:type="spellStart"/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>Spark</w:t>
                  </w:r>
                  <w:proofErr w:type="spellEnd"/>
                  <w:r w:rsidR="00306B28"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  <w:t xml:space="preserve">. </w:t>
                  </w:r>
                  <w:r w:rsidR="00776D3F" w:rsidRPr="00776D3F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La asignatura </w:t>
                  </w:r>
                  <w:r w:rsidR="00710DA4">
                    <w:rPr>
                      <w:rFonts w:ascii="Arial" w:eastAsia="Arial" w:hAnsi="Arial" w:cs="Arial"/>
                      <w:sz w:val="16"/>
                      <w:szCs w:val="16"/>
                    </w:rPr>
                    <w:t>“</w:t>
                  </w:r>
                  <w:r w:rsidR="00776D3F" w:rsidRPr="00776D3F">
                    <w:rPr>
                      <w:rFonts w:ascii="Arial" w:eastAsia="Arial" w:hAnsi="Arial" w:cs="Arial"/>
                      <w:sz w:val="16"/>
                      <w:szCs w:val="16"/>
                    </w:rPr>
                    <w:t>Big Data</w:t>
                  </w:r>
                  <w:r w:rsidR="00710DA4">
                    <w:rPr>
                      <w:rFonts w:ascii="Arial" w:eastAsia="Arial" w:hAnsi="Arial" w:cs="Arial"/>
                      <w:sz w:val="16"/>
                      <w:szCs w:val="16"/>
                    </w:rPr>
                    <w:t>”</w:t>
                  </w:r>
                  <w:r w:rsidR="00776D3F" w:rsidRPr="00776D3F">
                    <w:rPr>
                      <w:rFonts w:ascii="Arial" w:eastAsia="Arial" w:hAnsi="Arial" w:cs="Arial"/>
                      <w:sz w:val="16"/>
                      <w:szCs w:val="16"/>
                    </w:rPr>
                    <w:t> es de naturaleza teórica práctica, perteneciente al área de especialización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. </w:t>
                  </w:r>
                </w:p>
              </w:tc>
            </w:tr>
          </w:tbl>
          <w:p w14:paraId="6873A3E9" w14:textId="77777777" w:rsidR="00D71C8A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4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215383DF" w14:textId="77777777">
              <w:tc>
                <w:tcPr>
                  <w:tcW w:w="420" w:type="dxa"/>
                  <w:vAlign w:val="center"/>
                </w:tcPr>
                <w:p w14:paraId="37640CDE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III.</w:t>
                  </w:r>
                </w:p>
              </w:tc>
              <w:tc>
                <w:tcPr>
                  <w:tcW w:w="8366" w:type="dxa"/>
                  <w:vAlign w:val="center"/>
                </w:tcPr>
                <w:p w14:paraId="144E77B8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Competencia de la Asignatura</w:t>
                  </w:r>
                </w:p>
              </w:tc>
            </w:tr>
            <w:tr w:rsidR="00D71C8A" w14:paraId="1DC70E85" w14:textId="77777777">
              <w:tc>
                <w:tcPr>
                  <w:tcW w:w="420" w:type="dxa"/>
                  <w:vAlign w:val="center"/>
                </w:tcPr>
                <w:p w14:paraId="1BF6B411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366" w:type="dxa"/>
                  <w:vAlign w:val="center"/>
                </w:tcPr>
                <w:p w14:paraId="550D1646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  <w:p w14:paraId="2668CE82" w14:textId="54A8D2C7" w:rsidR="00306B28" w:rsidRDefault="00A43B14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Crear programas computacionales que utilicen técnicas avanzadas de Aprendizaje Automático </w:t>
                  </w:r>
                  <w:r w:rsidR="0016624E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dentro del marco de Ciencia de Datos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para descubrir conocimiento en Datos Masivos. </w:t>
                  </w:r>
                </w:p>
              </w:tc>
            </w:tr>
          </w:tbl>
          <w:p w14:paraId="7884CE1E" w14:textId="77777777" w:rsidR="00D71C8A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6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3781C6FD" w14:textId="77777777">
              <w:tc>
                <w:tcPr>
                  <w:tcW w:w="420" w:type="dxa"/>
                  <w:vAlign w:val="center"/>
                </w:tcPr>
                <w:p w14:paraId="19E451E2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IV.</w:t>
                  </w:r>
                </w:p>
              </w:tc>
              <w:tc>
                <w:tcPr>
                  <w:tcW w:w="8366" w:type="dxa"/>
                  <w:vAlign w:val="center"/>
                </w:tcPr>
                <w:p w14:paraId="6725FDAD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Unidades de Aprendizaje</w:t>
                  </w:r>
                </w:p>
              </w:tc>
            </w:tr>
            <w:tr w:rsidR="00D71C8A" w14:paraId="78EC06AD" w14:textId="77777777">
              <w:tc>
                <w:tcPr>
                  <w:tcW w:w="420" w:type="dxa"/>
                  <w:vAlign w:val="center"/>
                </w:tcPr>
                <w:p w14:paraId="08BBBC65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8366" w:type="dxa"/>
                  <w:vAlign w:val="center"/>
                </w:tcPr>
                <w:p w14:paraId="2537120F" w14:textId="4E4C19FE" w:rsidR="00D71C8A" w:rsidRDefault="00D71C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  <w:tbl>
                  <w:tblPr>
                    <w:tblStyle w:val="a7"/>
                    <w:tblW w:w="9165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778"/>
                    <w:gridCol w:w="8387"/>
                  </w:tblGrid>
                  <w:tr w:rsidR="00DB0FA5" w:rsidRPr="00D0562E" w14:paraId="3B8B60CA" w14:textId="77777777" w:rsidTr="00CE1060">
                    <w:tc>
                      <w:tcPr>
                        <w:tcW w:w="778" w:type="dxa"/>
                      </w:tcPr>
                      <w:p w14:paraId="5A97CC2C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Unidad 1</w:t>
                        </w:r>
                      </w:p>
                    </w:tc>
                    <w:tc>
                      <w:tcPr>
                        <w:tcW w:w="8387" w:type="dxa"/>
                      </w:tcPr>
                      <w:p w14:paraId="0C8092C6" w14:textId="77777777" w:rsidR="00DB0FA5" w:rsidRPr="00D0562E" w:rsidRDefault="00DB0FA5" w:rsidP="00DB0FA5">
                        <w:pPr>
                          <w:spacing w:after="0" w:line="240" w:lineRule="auto"/>
                          <w:ind w:left="310" w:hanging="310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D0562E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Fundamentos de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Ciencia de Datos, Aprendizaje Automático y Datos Masivos</w:t>
                        </w:r>
                      </w:p>
                    </w:tc>
                  </w:tr>
                  <w:tr w:rsidR="00DB0FA5" w14:paraId="4D7DD931" w14:textId="77777777" w:rsidTr="00CE1060">
                    <w:tc>
                      <w:tcPr>
                        <w:tcW w:w="9165" w:type="dxa"/>
                        <w:gridSpan w:val="2"/>
                      </w:tcPr>
                      <w:p w14:paraId="6D0CFB53" w14:textId="650E4548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Resultado de aprendizaje: </w:t>
                        </w:r>
                        <w:r w:rsidR="00287B52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Aprender</w:t>
                        </w:r>
                        <w:r w:rsidR="00287B52" w:rsidRPr="00287B52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los conceptos de ciencia de datos, aprendizaje automático y datos masivos. </w:t>
                        </w:r>
                      </w:p>
                      <w:p w14:paraId="2612861B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4"/>
                          <w:gridCol w:w="810"/>
                          <w:gridCol w:w="1959"/>
                          <w:gridCol w:w="471"/>
                          <w:gridCol w:w="630"/>
                          <w:gridCol w:w="2070"/>
                          <w:gridCol w:w="1515"/>
                        </w:tblGrid>
                        <w:tr w:rsidR="00C65614" w14:paraId="0C5153E0" w14:textId="77777777" w:rsidTr="00553F9D">
                          <w:trPr>
                            <w:trHeight w:val="566"/>
                          </w:trPr>
                          <w:tc>
                            <w:tcPr>
                              <w:tcW w:w="744" w:type="dxa"/>
                            </w:tcPr>
                            <w:p w14:paraId="2FAF8377" w14:textId="77058CC2" w:rsidR="00DB0FA5" w:rsidRPr="00C65614" w:rsidRDefault="00C65614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7B5334E8" w14:textId="77777777" w:rsidR="00DB0FA5" w:rsidRPr="00C65614" w:rsidRDefault="00DB0FA5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Fecha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4221AFD4" w14:textId="53D17EF2" w:rsidR="00DB0FA5" w:rsidRPr="00C65614" w:rsidRDefault="00C65614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Contenidos a T</w:t>
                              </w:r>
                              <w:r w:rsidR="00DB0FA5"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ratarse en el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DB0FA5"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ula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2163221F" w14:textId="77777777" w:rsidR="00DB0FA5" w:rsidRPr="00C65614" w:rsidRDefault="00DB0FA5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HA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7320CB63" w14:textId="77777777" w:rsidR="00DB0FA5" w:rsidRPr="00C65614" w:rsidRDefault="00DB0FA5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HNP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4C2783C9" w14:textId="41D134C9" w:rsidR="00DB0FA5" w:rsidRPr="00C65614" w:rsidRDefault="00DB0FA5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Aprendizaje </w:t>
                              </w:r>
                              <w:r w:rsid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utónomo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22F78260" w14:textId="78B93F94" w:rsidR="00DB0FA5" w:rsidRPr="00C65614" w:rsidRDefault="00DB0FA5" w:rsidP="00C65614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Estratégicas </w:t>
                              </w:r>
                              <w:r w:rsid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CE1060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etodol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ógicas</w:t>
                              </w:r>
                            </w:p>
                          </w:tc>
                        </w:tr>
                        <w:tr w:rsidR="00C65614" w14:paraId="1DF344E5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270B784A" w14:textId="2DD58AF2" w:rsidR="00DB0FA5" w:rsidRDefault="00C65614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7E128665" w14:textId="2ED77C5D" w:rsidR="00DB0FA5" w:rsidRDefault="00C65614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6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27BAD6E4" w14:textId="21A3FA7D" w:rsidR="00DB0FA5" w:rsidRDefault="00C65614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bookmarkStart w:id="1" w:name="_GoBack"/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Introducción a la ciencia de datos, </w:t>
                              </w:r>
                              <w:r w:rsidR="00882154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el aprendizaje automático, y los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datos masivos</w:t>
                              </w:r>
                              <w:bookmarkEnd w:id="1"/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45D2A898" w14:textId="06F70182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3D9A98CC" w14:textId="39942B04" w:rsidR="00DB0FA5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5769CAAB" w14:textId="625B54E9" w:rsidR="008A3351" w:rsidRPr="00C11596" w:rsidRDefault="00B52083" w:rsidP="008A3351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- </w:t>
                              </w:r>
                              <w:r w:rsidR="005814C6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Informe </w:t>
                              </w:r>
                              <w:r w:rsidR="00F52E75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de </w:t>
                              </w:r>
                              <w:proofErr w:type="spellStart"/>
                              <w:r w:rsidR="005814C6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Lectura</w:t>
                              </w:r>
                              <w:proofErr w:type="spellEnd"/>
                              <w:r w:rsidR="00F52E75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1</w:t>
                              </w:r>
                              <w:r w:rsidR="008B0991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-</w:t>
                              </w:r>
                              <w:r w:rsidR="008B0991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995892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Entregar</w:t>
                              </w:r>
                              <w:proofErr w:type="spellEnd"/>
                              <w:r w:rsidR="00995892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el 7 de </w:t>
                              </w:r>
                              <w:proofErr w:type="spellStart"/>
                              <w:r w:rsidR="00995892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enero</w:t>
                              </w:r>
                              <w:proofErr w:type="spellEnd"/>
                              <w:r w:rsidR="00995892" w:rsidRPr="00C1159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 w:rsidR="00995892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Informe de </w:t>
                              </w:r>
                              <w:proofErr w:type="spellStart"/>
                              <w:r w:rsidR="00995892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lectura</w:t>
                              </w:r>
                              <w:proofErr w:type="spellEnd"/>
                              <w:r w:rsidR="00995892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de</w:t>
                              </w:r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los</w:t>
                              </w:r>
                              <w:proofErr w:type="spellEnd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siguientes</w:t>
                              </w:r>
                              <w:proofErr w:type="spellEnd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artículos</w:t>
                              </w:r>
                              <w:proofErr w:type="spellEnd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científicos</w:t>
                              </w:r>
                              <w:proofErr w:type="spellEnd"/>
                              <w:r w:rsidR="002C6CA8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(se </w:t>
                              </w:r>
                              <w:proofErr w:type="spellStart"/>
                              <w:r w:rsidR="002C6CA8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encuentran</w:t>
                              </w:r>
                              <w:proofErr w:type="spellEnd"/>
                              <w:r w:rsidR="002C6CA8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C6CA8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proofErr w:type="spellEnd"/>
                              <w:r w:rsid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“p</w:t>
                              </w:r>
                              <w:r w:rsidR="00887D11" w:rsidRP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rimer </w:t>
                              </w:r>
                              <w:proofErr w:type="spellStart"/>
                              <w:r w:rsidR="00887D11" w:rsidRP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reporte</w:t>
                              </w:r>
                              <w:proofErr w:type="spellEnd"/>
                              <w:r w:rsidR="00887D11" w:rsidRP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="00887D11" w:rsidRP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lectura</w:t>
                              </w:r>
                              <w:proofErr w:type="spellEnd"/>
                              <w:r w:rsid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”</w:t>
                              </w:r>
                              <w:r w:rsidR="00995892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 w:rsidR="00AA090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hyperlink r:id="rId9" w:history="1">
                                <w:r w:rsidR="00FE4211" w:rsidRPr="00B82F2A">
                                  <w:rPr>
                                    <w:rStyle w:val="Hyperlink"/>
                                    <w:rFonts w:ascii="Arial" w:eastAsia="Arial" w:hAnsi="Arial" w:cs="Arial"/>
                                    <w:sz w:val="16"/>
                                    <w:szCs w:val="16"/>
                                    <w:lang w:val="en-US"/>
                                  </w:rPr>
                                  <w:t>https://drive.google.com/file/d/1DeLNYWBINu7Sco4H2rIWnZvFd-n1AqMP/view?usp=sharing</w:t>
                                </w:r>
                              </w:hyperlink>
                              <w:r w:rsidR="00AA090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="00FE42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 w:rsidR="00995892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11596" w:rsidRP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1) Dynamic Adaptation of Service Compositions with Variability Models; 2) Achieving Autonomic Web Service Compositions with Models at Runtime; 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995892" w:rsidRPr="00B52083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  <w:r w:rsidR="00995892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Detection of Melanoma through Image recognition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and Artificial Neural Networks;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4</w:t>
                              </w:r>
                              <w:r w:rsidR="00995892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) Proactive Con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trol of Traffic in Smart Cities; 5) </w:t>
                              </w:r>
                              <w:r w:rsidR="00995892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Software Architecture </w:t>
                              </w:r>
                              <w:r w:rsidR="00995892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lastRenderedPageBreak/>
                                <w:t>Evolution in the Open W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orld through Genetic Algorithms;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="005814C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Interpreting the Geochemistry of Southern California Granit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ic Rocks Using Machine Learning;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7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) Application of Data Science to Discover the Relationship between Dental Caries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and Diabetes in Dental Records;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8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) Prediction of Glaucoma through 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Convolutional Neural Networks;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y 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  <w:r w:rsidR="008A3351"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) Dynamic Evolution of Simulated Autonomous Cars in the Open World Through Tactics.</w:t>
                              </w:r>
                              <w:r w:rsidRPr="00B52083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Cada informe de lectura </w:t>
                              </w:r>
                              <w:r w:rsidR="00611E29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>será de dos páginas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 espacio sencillo</w:t>
                              </w:r>
                              <w:r w:rsidR="00611E29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. Incluirá 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el resumen del artículo y una reflexión 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al final 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>de uno o do</w:t>
                              </w:r>
                              <w:r w:rsidR="00611E29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>s párrafos</w:t>
                              </w:r>
                              <w:r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</w:p>
                            <w:p w14:paraId="462328C5" w14:textId="1C581A24" w:rsidR="00995892" w:rsidRPr="00B52083" w:rsidRDefault="00995892" w:rsidP="00DB0FA5">
                              <w:pPr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6EE4B22F" w14:textId="7A6C239C" w:rsidR="00995892" w:rsidRDefault="00995892" w:rsidP="0016624E">
                              <w:pPr>
                                <w:ind w:right="-109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8B0991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Ensayo - </w:t>
                              </w:r>
                              <w:r w:rsidRPr="00B52083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Entregar el 8 de enero: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Ensayo de 7 páginas espacio sencillo acerca del panorama actual de  la ciencia de datos, el aprendizaje automático y los datos masivos en la industria. Debe</w:t>
                              </w:r>
                              <w:r w:rsidR="0016624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utilizar por lo menos 10 referencias bibliográficas de artículos de revistas científicas en: 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 xml:space="preserve"> HYPERLINK "https://ieeexplore.ieee.org" </w:instrTex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866AB8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https://ieeexplore.ieee.org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 xml:space="preserve"> HYPERLINK "https://www.elsevier.com" </w:instrTex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16624E" w:rsidRPr="00866AB8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https://www.elsevier.com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 xml:space="preserve"> HYPERLINK "http://springer.com" </w:instrTex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866AB8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http://springer.com</w:t>
                              </w:r>
                              <w:r w:rsidR="00813AB6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56949A60" w14:textId="2F70D538" w:rsidR="008D04E0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lastRenderedPageBreak/>
                                <w:t xml:space="preserve">Análisis reflexivo. Informe de lectura. Escritura de ensayo. </w:t>
                              </w:r>
                            </w:p>
                          </w:tc>
                        </w:tr>
                      </w:tbl>
                      <w:p w14:paraId="5234C531" w14:textId="00FFA895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B0FA5" w14:paraId="61FB1573" w14:textId="77777777" w:rsidTr="00CE1060">
                    <w:tc>
                      <w:tcPr>
                        <w:tcW w:w="778" w:type="dxa"/>
                      </w:tcPr>
                      <w:p w14:paraId="70021852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1B6BF4BB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Unidad 2</w:t>
                        </w:r>
                      </w:p>
                    </w:tc>
                    <w:tc>
                      <w:tcPr>
                        <w:tcW w:w="8387" w:type="dxa"/>
                      </w:tcPr>
                      <w:p w14:paraId="179875FD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4EF32C66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Aprendizaje Supervisado</w:t>
                        </w:r>
                      </w:p>
                    </w:tc>
                  </w:tr>
                  <w:tr w:rsidR="00DB0FA5" w:rsidRPr="00085C25" w14:paraId="4B22F067" w14:textId="77777777" w:rsidTr="00CE1060">
                    <w:tc>
                      <w:tcPr>
                        <w:tcW w:w="9165" w:type="dxa"/>
                        <w:gridSpan w:val="2"/>
                      </w:tcPr>
                      <w:p w14:paraId="7872D928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Resultado de aprendizaje: </w:t>
                        </w:r>
                      </w:p>
                      <w:p w14:paraId="6901C173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4"/>
                          <w:gridCol w:w="810"/>
                          <w:gridCol w:w="1959"/>
                          <w:gridCol w:w="471"/>
                          <w:gridCol w:w="630"/>
                          <w:gridCol w:w="2070"/>
                          <w:gridCol w:w="1515"/>
                        </w:tblGrid>
                        <w:tr w:rsidR="00085C25" w14:paraId="75B833E9" w14:textId="77777777" w:rsidTr="00553F9D">
                          <w:trPr>
                            <w:trHeight w:val="566"/>
                          </w:trPr>
                          <w:tc>
                            <w:tcPr>
                              <w:tcW w:w="744" w:type="dxa"/>
                            </w:tcPr>
                            <w:p w14:paraId="0367449A" w14:textId="3B8C0790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2BBF8A09" w14:textId="21A61C49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Fecha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6E1F36AF" w14:textId="67B9F3CE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Contenidos a T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ratarse en el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ula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3E81D95A" w14:textId="021AAF58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HA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167C1C40" w14:textId="3823F0A8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HNP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325492D3" w14:textId="47139429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Aprendizaje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utónomo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71917EBE" w14:textId="3E99C076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Estratégicas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CE1060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etodol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ógicas</w:t>
                              </w:r>
                            </w:p>
                          </w:tc>
                        </w:tr>
                        <w:tr w:rsidR="00DB0FA5" w:rsidRPr="00085C25" w14:paraId="0D02FCCA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36AC5945" w14:textId="79AF3314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0CE98E00" w14:textId="1AF56CE8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6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76F958FC" w14:textId="1FC993BA" w:rsidR="00085C25" w:rsidRPr="00340ADD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Presentación de K-</w:t>
                              </w:r>
                              <w:proofErr w:type="spellStart"/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Nearest</w:t>
                              </w:r>
                              <w:proofErr w:type="spellEnd"/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Neighbors</w:t>
                              </w:r>
                              <w:proofErr w:type="spellEnd"/>
                              <w:r w:rsidR="00C061FD"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, Regresión </w:t>
                              </w:r>
                              <w:proofErr w:type="gramStart"/>
                              <w:r w:rsidR="00C061FD"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Logística, </w:t>
                              </w:r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Support</w:t>
                              </w:r>
                              <w:proofErr w:type="spellEnd"/>
                              <w:proofErr w:type="gramEnd"/>
                              <w:r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Vector Machines</w:t>
                              </w:r>
                              <w:r w:rsidR="00340AD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, r</w:t>
                              </w:r>
                              <w:r w:rsidR="00C061FD" w:rsidRP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edes neuronales</w:t>
                              </w:r>
                              <w:r w:rsidR="00340AD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, y evaluación de la efectividad de clasificadores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56D7A438" w14:textId="4EA43236" w:rsidR="00DB0FA5" w:rsidRPr="00085C2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29C3EF1B" w14:textId="47BC83EB" w:rsidR="00DB0FA5" w:rsidRPr="00085C25" w:rsidRDefault="00B5208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5CB8B4D3" w14:textId="72515FBB" w:rsidR="00995892" w:rsidRPr="009546BD" w:rsidRDefault="000B690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 xml:space="preserve">Laboratorio 1 - </w:t>
                              </w:r>
                              <w:r w:rsidR="00B52083" w:rsidRPr="00B52083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>Entregar el 7 de enero:</w:t>
                              </w:r>
                              <w:r w:rsidR="00B52083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Implemente mediante</w:t>
                              </w:r>
                              <w:r w:rsidR="00085C25" w:rsidRPr="00085C2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085C25" w:rsidRPr="00085C2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Sci</w:t>
                              </w:r>
                              <w:proofErr w:type="spellEnd"/>
                              <w:r w:rsidR="00085C25" w:rsidRPr="00085C2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-kit </w:t>
                              </w:r>
                              <w:proofErr w:type="spellStart"/>
                              <w:r w:rsidR="00085C25" w:rsidRPr="00085C2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Learn</w:t>
                              </w:r>
                              <w:proofErr w:type="spellEnd"/>
                              <w:r w:rsidR="0081102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o </w:t>
                              </w:r>
                              <w:proofErr w:type="spellStart"/>
                              <w:r w:rsid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TensorFlow</w:t>
                              </w:r>
                              <w:proofErr w:type="spellEnd"/>
                              <w:r w:rsidR="00C061F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81102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dos clasificadores, cada uno con un algoritmo de clasificación diferente</w:t>
                              </w:r>
                              <w:r w:rsidR="00654987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</w:t>
                              </w:r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, con </w:t>
                              </w:r>
                              <w:r w:rsidR="008D04E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un conjunto de datos de: </w:t>
                              </w:r>
                              <w:hyperlink r:id="rId10" w:history="1">
                                <w:r w:rsidR="008D04E0" w:rsidRPr="00866AB8">
                                  <w:rPr>
                                    <w:rStyle w:val="Hyperlink"/>
                                    <w:rFonts w:ascii="Arial" w:eastAsia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https://archive.ics.uci.edu/ml/index.php</w:t>
                                </w:r>
                              </w:hyperlink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. </w:t>
                              </w:r>
                              <w:r w:rsidR="008D04E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Si fuera necesario, n</w:t>
                              </w:r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ormalice los datos antes de construir el clasificador. Pruebe los resultados. </w:t>
                              </w:r>
                              <w:r w:rsidR="009546BD" w:rsidRP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Al introducir los siguientes valores</w:t>
                              </w:r>
                              <w:r w:rsidR="008D04E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las características (variables independientes)</w:t>
                              </w:r>
                              <w:r w:rsidR="009546BD" w:rsidRP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, el sistema deberá decir la clase </w:t>
                              </w:r>
                              <w:r w:rsidR="008D04E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(la variable dependient</w:t>
                              </w:r>
                              <w:r w:rsidR="009546BD" w:rsidRP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e</w:t>
                              </w:r>
                              <w:r w:rsidR="008D04E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)</w:t>
                              </w:r>
                              <w:r w:rsidR="009546BD" w:rsidRP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. </w:t>
                              </w:r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¿Cuál clasificador dio el</w:t>
                              </w:r>
                              <w:r w:rsidR="004D28CA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mejor </w:t>
                              </w:r>
                              <w:r w:rsidR="004D28CA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lastRenderedPageBreak/>
                                <w:t>resultado con respecto a la exactitud</w:t>
                              </w:r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(</w:t>
                              </w:r>
                              <w:proofErr w:type="spellStart"/>
                              <w:r w:rsidR="004D28CA" w:rsidRPr="008D04E0">
                                <w:rPr>
                                  <w:rFonts w:ascii="Arial" w:eastAsia="Arial" w:hAnsi="Arial" w:cs="Arial"/>
                                  <w:i/>
                                  <w:sz w:val="16"/>
                                  <w:szCs w:val="16"/>
                                  <w:lang w:val="es-ES"/>
                                </w:rPr>
                                <w:t>accuracy</w:t>
                              </w:r>
                              <w:proofErr w:type="spellEnd"/>
                              <w:r w:rsidR="009546B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)?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34FDF093" w14:textId="2E7E7A84" w:rsidR="00DB0FA5" w:rsidRPr="00085C25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lastRenderedPageBreak/>
                                <w:t xml:space="preserve">Resolución de problemas. </w:t>
                              </w:r>
                            </w:p>
                          </w:tc>
                        </w:tr>
                      </w:tbl>
                      <w:p w14:paraId="46A88C80" w14:textId="77777777" w:rsidR="00DB0FA5" w:rsidRPr="00085C2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ES"/>
                          </w:rPr>
                        </w:pPr>
                      </w:p>
                    </w:tc>
                  </w:tr>
                </w:tbl>
                <w:p w14:paraId="63656CE0" w14:textId="44EDC547" w:rsidR="00AA0901" w:rsidRPr="00085C25" w:rsidRDefault="00AA090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sz w:val="16"/>
                      <w:szCs w:val="16"/>
                      <w:lang w:val="es-ES"/>
                    </w:rPr>
                  </w:pPr>
                </w:p>
                <w:tbl>
                  <w:tblPr>
                    <w:tblStyle w:val="a7"/>
                    <w:tblW w:w="9165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778"/>
                    <w:gridCol w:w="8387"/>
                  </w:tblGrid>
                  <w:tr w:rsidR="00DB0FA5" w14:paraId="2D1E3858" w14:textId="77777777" w:rsidTr="00CE1060">
                    <w:tc>
                      <w:tcPr>
                        <w:tcW w:w="778" w:type="dxa"/>
                      </w:tcPr>
                      <w:p w14:paraId="0CC668DB" w14:textId="2AD2DCC9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Unidad 3</w:t>
                        </w:r>
                      </w:p>
                    </w:tc>
                    <w:tc>
                      <w:tcPr>
                        <w:tcW w:w="8387" w:type="dxa"/>
                      </w:tcPr>
                      <w:p w14:paraId="5A23DE91" w14:textId="424D91C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Aprendizaje No Supervisado</w:t>
                        </w:r>
                      </w:p>
                    </w:tc>
                  </w:tr>
                  <w:tr w:rsidR="00DB0FA5" w14:paraId="71F51258" w14:textId="77777777" w:rsidTr="00CE1060">
                    <w:tc>
                      <w:tcPr>
                        <w:tcW w:w="9165" w:type="dxa"/>
                        <w:gridSpan w:val="2"/>
                      </w:tcPr>
                      <w:p w14:paraId="7B644F5F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Resultado de aprendizaje: </w:t>
                        </w:r>
                      </w:p>
                      <w:p w14:paraId="5245F3AF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4"/>
                          <w:gridCol w:w="810"/>
                          <w:gridCol w:w="1959"/>
                          <w:gridCol w:w="471"/>
                          <w:gridCol w:w="630"/>
                          <w:gridCol w:w="2070"/>
                          <w:gridCol w:w="1515"/>
                        </w:tblGrid>
                        <w:tr w:rsidR="00085C25" w14:paraId="392381CD" w14:textId="77777777" w:rsidTr="00553F9D">
                          <w:trPr>
                            <w:trHeight w:val="566"/>
                          </w:trPr>
                          <w:tc>
                            <w:tcPr>
                              <w:tcW w:w="744" w:type="dxa"/>
                            </w:tcPr>
                            <w:p w14:paraId="60A26A4C" w14:textId="26736A49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1D4CAC3" w14:textId="6A1FB98B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Fecha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6B737CEB" w14:textId="415B6A37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Contenidos a T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ratarse en el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ula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488C3AA8" w14:textId="79AF0348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HA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46B31F77" w14:textId="775B582A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HNP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60CAE94D" w14:textId="1DECEC71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Aprendizaje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utónomo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63651D57" w14:textId="65492C0C" w:rsidR="00085C25" w:rsidRDefault="00085C25" w:rsidP="00085C25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Estratégicas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CE1060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etodol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ógicas</w:t>
                              </w:r>
                            </w:p>
                          </w:tc>
                        </w:tr>
                        <w:tr w:rsidR="00DB0FA5" w14:paraId="61DFFC80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22375E3B" w14:textId="6452B532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126BF39" w14:textId="154B6651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0682B39E" w14:textId="0B364800" w:rsidR="00DB0FA5" w:rsidRDefault="00085C25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K-Means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5F3179EE" w14:textId="5CA041A2" w:rsidR="00DB0FA5" w:rsidRDefault="00DC6BFF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085C2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.5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081F8EE2" w14:textId="5683D4B3" w:rsidR="00DB0FA5" w:rsidRDefault="0091458A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2.5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3DB92B66" w14:textId="4A40B607" w:rsidR="00DB0FA5" w:rsidRDefault="000B690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- Laboratorio 2 -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>Entregar</w:t>
                              </w:r>
                              <w:r w:rsidR="008B0991" w:rsidRPr="005814C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 xml:space="preserve"> el 8 de enero:</w:t>
                              </w:r>
                              <w:r w:rsidR="008B099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7E065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Descubrir mediante la aplicación de K-</w:t>
                              </w:r>
                              <w:proofErr w:type="spellStart"/>
                              <w:r w:rsidR="009723C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Means</w:t>
                              </w:r>
                              <w:proofErr w:type="spellEnd"/>
                              <w:r w:rsidR="009723CD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en</w:t>
                              </w:r>
                              <w:r w:rsidR="00DC6BF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="00DC6BF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Weka</w:t>
                              </w:r>
                              <w:proofErr w:type="spellEnd"/>
                              <w:r w:rsidR="00DC6BF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7E065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por lo menos 3 patrones interesantes </w:t>
                              </w:r>
                              <w:r w:rsidR="005814C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en un conjunto de datos que usted elija. En la presentación describirá los resultados del descubrimiento. 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03C2C3D9" w14:textId="364D52F0" w:rsidR="00DB0FA5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Resolución de problemas. </w:t>
                              </w:r>
                            </w:p>
                          </w:tc>
                        </w:tr>
                      </w:tbl>
                      <w:p w14:paraId="68E69BD4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B0FA5" w14:paraId="20FF9516" w14:textId="77777777" w:rsidTr="00CE1060">
                    <w:tc>
                      <w:tcPr>
                        <w:tcW w:w="778" w:type="dxa"/>
                      </w:tcPr>
                      <w:p w14:paraId="766CCEE7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474A637C" w14:textId="1B87D3F2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Unidad 4</w:t>
                        </w:r>
                      </w:p>
                    </w:tc>
                    <w:tc>
                      <w:tcPr>
                        <w:tcW w:w="8387" w:type="dxa"/>
                      </w:tcPr>
                      <w:p w14:paraId="0BD777B9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6418A85B" w14:textId="10A62A02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Manejo de Datos Masivos Mediante Computación Paralela</w:t>
                        </w:r>
                      </w:p>
                    </w:tc>
                  </w:tr>
                  <w:tr w:rsidR="00DB0FA5" w14:paraId="6E60C8AE" w14:textId="77777777" w:rsidTr="00CE1060">
                    <w:tc>
                      <w:tcPr>
                        <w:tcW w:w="9165" w:type="dxa"/>
                        <w:gridSpan w:val="2"/>
                      </w:tcPr>
                      <w:p w14:paraId="0807214C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Resultado de aprendizaje: </w:t>
                        </w:r>
                      </w:p>
                      <w:p w14:paraId="14950BD9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4"/>
                          <w:gridCol w:w="810"/>
                          <w:gridCol w:w="1959"/>
                          <w:gridCol w:w="471"/>
                          <w:gridCol w:w="630"/>
                          <w:gridCol w:w="2070"/>
                          <w:gridCol w:w="1515"/>
                        </w:tblGrid>
                        <w:tr w:rsidR="00C03328" w14:paraId="567A387F" w14:textId="77777777" w:rsidTr="00553F9D">
                          <w:trPr>
                            <w:trHeight w:val="566"/>
                          </w:trPr>
                          <w:tc>
                            <w:tcPr>
                              <w:tcW w:w="744" w:type="dxa"/>
                            </w:tcPr>
                            <w:p w14:paraId="34F42FE4" w14:textId="58A6C365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16DE102D" w14:textId="1EA1C66D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Fecha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601F59B9" w14:textId="7C606BD6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Contenidos a T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ratarse en el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ula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2DC20412" w14:textId="548D3F52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HA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0722F5AB" w14:textId="5BFBA7FA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HNP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63374D67" w14:textId="0F9BBAAA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Aprendizaje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utónomo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5BA14FAB" w14:textId="7E9AF1EF" w:rsidR="00C03328" w:rsidRDefault="00C03328" w:rsidP="00C03328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Estratégicas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CE1060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etodol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ógicas</w:t>
                              </w:r>
                            </w:p>
                          </w:tc>
                        </w:tr>
                        <w:tr w:rsidR="00DB0FA5" w14:paraId="7A38D7FF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29D65720" w14:textId="351242BE" w:rsidR="00DB0FA5" w:rsidRDefault="0096048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1ED92B30" w14:textId="349B5983" w:rsidR="00DB0FA5" w:rsidRDefault="00C03328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0C5A8BA2" w14:textId="394E6347" w:rsidR="00DB0FA5" w:rsidRDefault="00C03328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Una introducción a Apache Spark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08AB8C5D" w14:textId="373EC2A6" w:rsidR="00DB0FA5" w:rsidRDefault="00DC6BFF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38347C57" w14:textId="7ABE9387" w:rsidR="00DB0FA5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5092E40E" w14:textId="49E41F17" w:rsidR="003E6A7F" w:rsidRPr="00B34E36" w:rsidRDefault="005814C6" w:rsidP="00DB0FA5">
                              <w:pPr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34E3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>- Informe de Lectura 2 -</w:t>
                              </w:r>
                              <w:r w:rsidRP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Pr="00B34E36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  <w:t>Entregar el 8 de enero:</w:t>
                              </w:r>
                              <w:r w:rsidRP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B34E36" w:rsidRP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Informe de lectura de </w:t>
                              </w:r>
                              <w:r w:rsid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5 </w:t>
                              </w:r>
                              <w:r w:rsidR="00B34E36" w:rsidRP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artículos científicos</w:t>
                              </w:r>
                              <w:r w:rsidR="002A5D1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que </w:t>
                              </w:r>
                              <w:r w:rsidR="002A5D15" w:rsidRPr="002A5D1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se encuentran en</w:t>
                              </w:r>
                              <w:r w:rsid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“segundo</w:t>
                              </w:r>
                              <w:r w:rsidR="00887D11" w:rsidRP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reporte de lectura</w:t>
                              </w:r>
                              <w:r w:rsidR="00887D11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”</w:t>
                              </w:r>
                              <w:r w:rsidR="002A5D15" w:rsidRPr="002A5D1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: </w:t>
                              </w:r>
                              <w:hyperlink r:id="rId11" w:history="1">
                                <w:r w:rsidR="002A5D15" w:rsidRPr="002A5D15">
                                  <w:rPr>
                                    <w:rStyle w:val="Hyperlink"/>
                                    <w:rFonts w:ascii="Arial" w:eastAsia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https://drive.google.com/file/d/1DeLNYWBINu7Sco4H2rIWnZvFd-n1AqMP/view?usp=sharing</w:t>
                                </w:r>
                              </w:hyperlink>
                              <w:r w:rsid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.</w:t>
                              </w:r>
                              <w:r w:rsidR="00B34E36" w:rsidRP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 w:rsidR="00513A92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>Cada informe de lectura será de dos páginas</w:t>
                              </w:r>
                              <w:r w:rsidR="00C11596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 espacio sencillo</w:t>
                              </w:r>
                              <w:r w:rsidR="00513A92">
                                <w:rPr>
                                  <w:rFonts w:ascii="Arial" w:eastAsia="Arial" w:hAnsi="Arial" w:cs="Arial"/>
                                  <w:bCs/>
                                  <w:sz w:val="16"/>
                                  <w:szCs w:val="16"/>
                                </w:rPr>
                                <w:t>. Incluirá el resumen del artículo y una reflexión de uno o dos párrafos.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2E43CDBF" w14:textId="7E727237" w:rsidR="00DB0FA5" w:rsidRDefault="00513A92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Informe de lectura. </w:t>
                              </w:r>
                              <w:r w:rsidR="00BF266C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Análisis reflexivo. </w:t>
                              </w:r>
                            </w:p>
                          </w:tc>
                        </w:tr>
                        <w:tr w:rsidR="00A27C73" w14:paraId="74650C94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24FB06A3" w14:textId="63A092D8" w:rsidR="00A27C73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D3A720E" w14:textId="56D7CC55" w:rsidR="00A27C73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563670EE" w14:textId="7D058116" w:rsidR="00A27C73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Laboratorio 3 y Laboratorio 4 de Apache Spark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01973F3E" w14:textId="70B0BD55" w:rsidR="00A27C73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2261ECC4" w14:textId="7677011E" w:rsidR="00A27C73" w:rsidRDefault="00B4623B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21C4DA5F" w14:textId="4B426849" w:rsidR="00A27C73" w:rsidRPr="008E07AF" w:rsidRDefault="00A27C73" w:rsidP="00DB0FA5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Laboratorios 3 y 4 - </w:t>
                              </w:r>
                              <w:r w:rsidRP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Entregar el 9 de enero: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Laboratorio 3 (ejercicios de New York University) y Laboratorio 4 (conteo de palabras – Berkely University) en Apache Spark</w:t>
                              </w:r>
                              <w:r w:rsidRPr="003E6A7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. Realizaré preguntas individuales.</w:t>
                              </w:r>
                              <w:r w:rsidR="008E07A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Estos laboratorios est</w:t>
                              </w:r>
                              <w:proofErr w:type="spellStart"/>
                              <w:r w:rsidR="008E07A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án</w:t>
                              </w:r>
                              <w:proofErr w:type="spellEnd"/>
                              <w:r w:rsidR="008E07A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disponibles en</w:t>
                              </w:r>
                              <w:r w:rsidR="00C6762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: </w:t>
                              </w:r>
                              <w:hyperlink r:id="rId12" w:history="1">
                                <w:r w:rsidR="00C67626" w:rsidRPr="00B82F2A">
                                  <w:rPr>
                                    <w:rStyle w:val="Hyperlink"/>
                                    <w:rFonts w:ascii="Arial" w:eastAsia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http://201.134.41.15:8889/tree/PhDCourse</w:t>
                                </w:r>
                              </w:hyperlink>
                              <w:r w:rsidR="00C6762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17FA3236" w14:textId="79EE84A9" w:rsidR="00A27C73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Resolución de problemas.</w:t>
                              </w:r>
                            </w:p>
                          </w:tc>
                        </w:tr>
                        <w:tr w:rsidR="00D83648" w14:paraId="786A3073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1C06EFC2" w14:textId="0978026C" w:rsidR="00D83648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5128B44D" w14:textId="5293AC2C" w:rsidR="00D83648" w:rsidRDefault="00D83648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8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2199CB1C" w14:textId="2E8E2533" w:rsidR="00D83648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Laboratorio 5</w:t>
                              </w:r>
                              <w:r w:rsidR="0096048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y Laboratorio 6</w:t>
                              </w:r>
                              <w:r w:rsidR="003C1CE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6048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de Apache Spark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2411C28C" w14:textId="489A0E22" w:rsidR="00D83648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58613260" w14:textId="795D8EFE" w:rsidR="00D83648" w:rsidRDefault="00A27C73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23D66B96" w14:textId="46FEDEF4" w:rsidR="00D83648" w:rsidRPr="003E6A7F" w:rsidRDefault="00C975FD" w:rsidP="00DB0FA5">
                              <w:pP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A27C73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Laboratorios 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A27C73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y 6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Entregar el 9 de enero</w:t>
                              </w:r>
                              <w:r w:rsidR="003C1CEE" w:rsidRPr="003E6A7F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A27C73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Laboratorio</w:t>
                              </w:r>
                              <w:r w:rsidR="00B34E3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5 (</w:t>
                              </w:r>
                              <w:r w:rsidR="002C49C5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análisis de log de servidor Web – Berkely University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A27C73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y Laboratorio 6</w:t>
                              </w:r>
                              <w:r w:rsidR="00463276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(aplicación en Mlib)</w:t>
                              </w:r>
                              <w:r w:rsidR="000B6909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en Apache Spark</w:t>
                              </w:r>
                              <w:r w:rsidR="003E6A7F" w:rsidRPr="003E6A7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="006D7E52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Estos l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aboratorio</w:t>
                              </w:r>
                              <w:r w:rsidR="006D7E52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está</w:t>
                              </w:r>
                              <w:r w:rsidR="006D7E52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disponible</w:t>
                              </w:r>
                              <w:r w:rsidR="006D7E52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en: 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 xml:space="preserve"> HYPERLINK "</w:instrText>
                              </w:r>
                              <w:r w:rsidR="001A57D0" w:rsidRP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>http://201.134.41.15:8889/tree/PhDCourse</w:instrTex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instrText xml:space="preserve">" </w:instrTex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1A57D0" w:rsidRPr="00B82F2A">
                                <w:rPr>
                                  <w:rStyle w:val="Hyperlink"/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http://201.134.41.15:8889/tree/PhDCourse</w:t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="001A57D0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 w:rsidR="003E6A7F" w:rsidRPr="003E6A7F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Realizaré preguntas individuales. 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73EA23BE" w14:textId="3D116184" w:rsidR="00D83648" w:rsidRDefault="00BF266C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Resolución de problemas. </w:t>
                              </w:r>
                            </w:p>
                          </w:tc>
                        </w:tr>
                      </w:tbl>
                      <w:p w14:paraId="0D498791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71C35A01" w14:textId="097FF793" w:rsidR="00813AB6" w:rsidRDefault="00813AB6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B0FA5" w14:paraId="50BE4EE2" w14:textId="77777777" w:rsidTr="00CE1060">
                    <w:tc>
                      <w:tcPr>
                        <w:tcW w:w="778" w:type="dxa"/>
                      </w:tcPr>
                      <w:p w14:paraId="51A63AA2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7124439F" w14:textId="148A8514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lastRenderedPageBreak/>
                          <w:t>Unidad 5</w:t>
                        </w:r>
                      </w:p>
                    </w:tc>
                    <w:tc>
                      <w:tcPr>
                        <w:tcW w:w="8387" w:type="dxa"/>
                      </w:tcPr>
                      <w:p w14:paraId="174324BF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05E58224" w14:textId="31D48E69" w:rsidR="00DB0FA5" w:rsidRDefault="00C65614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lastRenderedPageBreak/>
                          <w:t>Aplicación de Aprendizaje Automático en Datos Masivos</w:t>
                        </w:r>
                      </w:p>
                    </w:tc>
                  </w:tr>
                  <w:tr w:rsidR="00DB0FA5" w14:paraId="6257DE6F" w14:textId="77777777" w:rsidTr="00CE1060">
                    <w:tc>
                      <w:tcPr>
                        <w:tcW w:w="9165" w:type="dxa"/>
                        <w:gridSpan w:val="2"/>
                      </w:tcPr>
                      <w:p w14:paraId="2FE50999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lastRenderedPageBreak/>
                          <w:t>Resultado de aprendizaje: </w:t>
                        </w:r>
                      </w:p>
                      <w:p w14:paraId="00ADEFBA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4"/>
                          <w:gridCol w:w="810"/>
                          <w:gridCol w:w="1959"/>
                          <w:gridCol w:w="471"/>
                          <w:gridCol w:w="630"/>
                          <w:gridCol w:w="2070"/>
                          <w:gridCol w:w="1515"/>
                        </w:tblGrid>
                        <w:tr w:rsidR="0096048E" w14:paraId="1533316C" w14:textId="77777777" w:rsidTr="00553F9D">
                          <w:trPr>
                            <w:trHeight w:val="566"/>
                          </w:trPr>
                          <w:tc>
                            <w:tcPr>
                              <w:tcW w:w="744" w:type="dxa"/>
                            </w:tcPr>
                            <w:p w14:paraId="2BD26E71" w14:textId="18729C69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Sesión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42E39D8C" w14:textId="006D1F2F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Fecha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311FE78D" w14:textId="646BC2E8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Contenidos a T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ratarse en el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ula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3002ECBB" w14:textId="321FE981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HA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7B4099F9" w14:textId="7ABD14B8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HNP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785FCFB4" w14:textId="5F8F07D9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Aprendizaje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utónomo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0EB01C1D" w14:textId="54898E1E" w:rsidR="0096048E" w:rsidRDefault="0096048E" w:rsidP="0096048E">
                              <w:pPr>
                                <w:jc w:val="center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Estratégicas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CE1060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etodol</w:t>
                              </w:r>
                              <w:r w:rsidRPr="00C65614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ógicas</w:t>
                              </w:r>
                            </w:p>
                          </w:tc>
                        </w:tr>
                        <w:tr w:rsidR="0096048E" w14:paraId="36ECC73F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75391AFC" w14:textId="5E10FF6D" w:rsidR="0096048E" w:rsidRDefault="00463276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2ACD341A" w14:textId="3144B009" w:rsidR="0096048E" w:rsidRDefault="0096048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9 de enero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1D549B58" w14:textId="6E57B99C" w:rsidR="0096048E" w:rsidRDefault="0096048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Sesión de Asesoría Acerca del Proyecto Final de la Materia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51D846E6" w14:textId="349F4F07" w:rsidR="0096048E" w:rsidRDefault="00463276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7124CDC7" w14:textId="4E1915D0" w:rsidR="0096048E" w:rsidRDefault="0091458A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2BF73E89" w14:textId="156E68D2" w:rsidR="0096048E" w:rsidRDefault="00463276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Buscar un problema relevante para el proyecto final y el conjunto de datos para realizar los experimentos.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4726CF55" w14:textId="3E8DFC37" w:rsidR="0096048E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Aprendizaje basado en proyectos.</w:t>
                              </w:r>
                            </w:p>
                          </w:tc>
                        </w:tr>
                        <w:tr w:rsidR="0096048E" w14:paraId="6CAAF6E0" w14:textId="77777777" w:rsidTr="00553F9D">
                          <w:trPr>
                            <w:trHeight w:val="185"/>
                          </w:trPr>
                          <w:tc>
                            <w:tcPr>
                              <w:tcW w:w="744" w:type="dxa"/>
                            </w:tcPr>
                            <w:p w14:paraId="6CCFBD89" w14:textId="2861BCA0" w:rsidR="0096048E" w:rsidRDefault="00463276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14:paraId="78A71000" w14:textId="427B8E26" w:rsidR="0096048E" w:rsidRDefault="0096048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17 de febrero</w:t>
                              </w:r>
                            </w:p>
                          </w:tc>
                          <w:tc>
                            <w:tcPr>
                              <w:tcW w:w="1959" w:type="dxa"/>
                            </w:tcPr>
                            <w:p w14:paraId="3C1DCB1C" w14:textId="154ED937" w:rsidR="0096048E" w:rsidRDefault="0091458A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Sesión Virtual de Presentación de los Proyectos Finales</w:t>
                              </w:r>
                            </w:p>
                          </w:tc>
                          <w:tc>
                            <w:tcPr>
                              <w:tcW w:w="471" w:type="dxa"/>
                            </w:tcPr>
                            <w:p w14:paraId="5E05B56E" w14:textId="2AF101E9" w:rsidR="0096048E" w:rsidRDefault="0091458A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0" w:type="dxa"/>
                            </w:tcPr>
                            <w:p w14:paraId="1C0E2903" w14:textId="0946DC07" w:rsidR="0096048E" w:rsidRDefault="0091458A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2070" w:type="dxa"/>
                            </w:tcPr>
                            <w:p w14:paraId="05EE7895" w14:textId="77777777" w:rsidR="00A52D2E" w:rsidRDefault="000B690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B6909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- Proyecto 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inal - </w:t>
                              </w:r>
                              <w:r w:rsidRPr="000B6909">
                                <w:rPr>
                                  <w:rFonts w:ascii="Arial" w:eastAsia="Arial" w:hAnsi="Arial" w:cs="Arial"/>
                                  <w:b/>
                                  <w:sz w:val="16"/>
                                  <w:szCs w:val="16"/>
                                </w:rPr>
                                <w:t>Entregar el 17 de febrero: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Este proyecto se compone de dos partes: </w:t>
                              </w:r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1)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50%: Proyecto </w:t>
                              </w:r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que utilice </w:t>
                              </w:r>
                              <w:proofErr w:type="spellStart"/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MLib</w:t>
                              </w:r>
                              <w:proofErr w:type="spellEnd"/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Apache </w:t>
                              </w:r>
                              <w:proofErr w:type="spellStart"/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Spark</w:t>
                              </w:r>
                              <w:proofErr w:type="spellEnd"/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para descubrir patrones ocultos en un conjunto de datos abiertos de gran tamaño (una lista de ejemplo se encuentra en: </w:t>
                              </w:r>
                              <w:hyperlink r:id="rId13" w:anchor="54b7fbeb54db" w:history="1">
                                <w:r w:rsidR="00A52D2E" w:rsidRPr="00866AB8">
                                  <w:rPr>
                                    <w:rStyle w:val="Hyperlink"/>
                                    <w:rFonts w:ascii="Arial" w:eastAsia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https://www.forbes.com/sites/bernardmarr/2016/02/12/big-data-35-brilliant-and-free-data-sources-for-2016/#54b7fbeb54db</w:t>
                                </w:r>
                              </w:hyperlink>
                              <w:r w:rsidR="00A52D2E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).</w:t>
                              </w:r>
                            </w:p>
                            <w:p w14:paraId="340E53AD" w14:textId="77777777" w:rsidR="00A52D2E" w:rsidRDefault="00A52D2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  <w:p w14:paraId="664808B7" w14:textId="0A4237D9" w:rsidR="0096048E" w:rsidRPr="000B6909" w:rsidRDefault="00A52D2E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2) 50%: Ensayo científico en inglés que describa en 3 páginas el problema que se resolvió y los descubrimientos que se encontraron con el programa creado.  </w:t>
                              </w:r>
                            </w:p>
                          </w:tc>
                          <w:tc>
                            <w:tcPr>
                              <w:tcW w:w="1515" w:type="dxa"/>
                            </w:tcPr>
                            <w:p w14:paraId="073C872C" w14:textId="605F97AA" w:rsidR="00611E29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>Aprendizaje basado en proyectos.</w:t>
                              </w:r>
                              <w:r w:rsidR="00BF266C"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  <w:t xml:space="preserve">Elaboración de ensayo. </w:t>
                              </w:r>
                            </w:p>
                            <w:p w14:paraId="74835042" w14:textId="13BBF48B" w:rsidR="00611E29" w:rsidRDefault="00611E29" w:rsidP="00DB0FA5">
                              <w:pPr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39D603AD" w14:textId="77777777" w:rsidR="00DB0FA5" w:rsidRDefault="00DB0FA5" w:rsidP="00DB0FA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18E9CA34" w14:textId="77777777" w:rsidR="0096048E" w:rsidRDefault="0096048E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  <w:p w14:paraId="6BA375D3" w14:textId="0F49AFCB" w:rsidR="0096048E" w:rsidRDefault="0096048E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tbl>
            <w:tblPr>
              <w:tblStyle w:val="a8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09437B9B" w14:textId="77777777">
              <w:tc>
                <w:tcPr>
                  <w:tcW w:w="420" w:type="dxa"/>
                  <w:vAlign w:val="center"/>
                </w:tcPr>
                <w:p w14:paraId="69BB2381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lastRenderedPageBreak/>
                    <w:t>V.</w:t>
                  </w:r>
                </w:p>
              </w:tc>
              <w:tc>
                <w:tcPr>
                  <w:tcW w:w="8366" w:type="dxa"/>
                  <w:vAlign w:val="center"/>
                </w:tcPr>
                <w:p w14:paraId="4B4DF882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Asesoría, monitoreo y consultoría docente</w:t>
                  </w:r>
                </w:p>
              </w:tc>
            </w:tr>
          </w:tbl>
          <w:p w14:paraId="5E2E1BCD" w14:textId="47E9CC48" w:rsidR="00D71C8A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4EBA86" w14:textId="23FD4AE4" w:rsidR="00162490" w:rsidRDefault="00162490" w:rsidP="00F52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Las asesorías, el monitoreo y la consultoría docente se realizarán</w:t>
            </w:r>
            <w:r w:rsidR="00F52E75">
              <w:rPr>
                <w:rFonts w:ascii="Arial" w:eastAsia="Arial" w:hAnsi="Arial" w:cs="Arial"/>
                <w:sz w:val="16"/>
                <w:szCs w:val="16"/>
              </w:rPr>
              <w:t xml:space="preserve"> durante las fechas y los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horarios de clase</w:t>
            </w:r>
            <w:r w:rsidR="00F52E75">
              <w:rPr>
                <w:rFonts w:ascii="Arial" w:eastAsia="Arial" w:hAnsi="Arial" w:cs="Arial"/>
                <w:sz w:val="16"/>
                <w:szCs w:val="16"/>
              </w:rPr>
              <w:t xml:space="preserve"> de manera presencial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 </w:t>
            </w:r>
          </w:p>
          <w:p w14:paraId="26955D26" w14:textId="77777777" w:rsidR="00162490" w:rsidRDefault="00162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b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3497CF28" w14:textId="77777777">
              <w:tc>
                <w:tcPr>
                  <w:tcW w:w="420" w:type="dxa"/>
                  <w:vAlign w:val="center"/>
                </w:tcPr>
                <w:p w14:paraId="29ED625D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VI.</w:t>
                  </w:r>
                </w:p>
              </w:tc>
              <w:tc>
                <w:tcPr>
                  <w:tcW w:w="8366" w:type="dxa"/>
                  <w:vAlign w:val="center"/>
                </w:tcPr>
                <w:p w14:paraId="12E349ED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Aspectos y Técnicas de Evaluación</w:t>
                  </w:r>
                </w:p>
              </w:tc>
            </w:tr>
            <w:tr w:rsidR="00D71C8A" w14:paraId="7EFA5BA1" w14:textId="77777777">
              <w:tc>
                <w:tcPr>
                  <w:tcW w:w="420" w:type="dxa"/>
                  <w:vAlign w:val="center"/>
                </w:tcPr>
                <w:p w14:paraId="2CC50B39" w14:textId="77777777" w:rsidR="00D71C8A" w:rsidRDefault="00D71C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366" w:type="dxa"/>
                  <w:vAlign w:val="center"/>
                </w:tcPr>
                <w:p w14:paraId="1E4C4DF8" w14:textId="77777777" w:rsidR="00D71C8A" w:rsidRDefault="00D71C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ac"/>
                    <w:tblW w:w="8291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55"/>
                    <w:gridCol w:w="906"/>
                    <w:gridCol w:w="781"/>
                    <w:gridCol w:w="5438"/>
                    <w:gridCol w:w="911"/>
                  </w:tblGrid>
                  <w:tr w:rsidR="00D71C8A" w14:paraId="7421259A" w14:textId="77777777">
                    <w:tc>
                      <w:tcPr>
                        <w:tcW w:w="255" w:type="dxa"/>
                        <w:vAlign w:val="center"/>
                      </w:tcPr>
                      <w:p w14:paraId="7057E8C6" w14:textId="77777777" w:rsidR="00D71C8A" w:rsidRDefault="00B81A8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N°</w:t>
                        </w:r>
                      </w:p>
                    </w:tc>
                    <w:tc>
                      <w:tcPr>
                        <w:tcW w:w="906" w:type="dxa"/>
                        <w:vAlign w:val="center"/>
                      </w:tcPr>
                      <w:p w14:paraId="7789F148" w14:textId="77777777" w:rsidR="00D71C8A" w:rsidRDefault="00B81A8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Fecha</w:t>
                        </w:r>
                      </w:p>
                    </w:tc>
                    <w:tc>
                      <w:tcPr>
                        <w:tcW w:w="781" w:type="dxa"/>
                        <w:vAlign w:val="center"/>
                      </w:tcPr>
                      <w:p w14:paraId="01FA5304" w14:textId="77777777" w:rsidR="00D71C8A" w:rsidRDefault="00B81A8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Unidades</w:t>
                        </w:r>
                      </w:p>
                    </w:tc>
                    <w:tc>
                      <w:tcPr>
                        <w:tcW w:w="5438" w:type="dxa"/>
                        <w:vAlign w:val="center"/>
                      </w:tcPr>
                      <w:p w14:paraId="7B4F7DAB" w14:textId="77777777" w:rsidR="00D71C8A" w:rsidRDefault="00B81A8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Estrategia - Descripción</w:t>
                        </w:r>
                      </w:p>
                    </w:tc>
                    <w:tc>
                      <w:tcPr>
                        <w:tcW w:w="911" w:type="dxa"/>
                        <w:vAlign w:val="center"/>
                      </w:tcPr>
                      <w:p w14:paraId="3394F253" w14:textId="77777777" w:rsidR="00D71C8A" w:rsidRDefault="00B81A8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Ponderado</w:t>
                        </w:r>
                      </w:p>
                    </w:tc>
                  </w:tr>
                  <w:tr w:rsidR="00D71C8A" w14:paraId="25F70D22" w14:textId="77777777">
                    <w:tc>
                      <w:tcPr>
                        <w:tcW w:w="255" w:type="dxa"/>
                      </w:tcPr>
                      <w:p w14:paraId="36AC81C7" w14:textId="3A4BEA6A" w:rsidR="00D71C8A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906" w:type="dxa"/>
                      </w:tcPr>
                      <w:p w14:paraId="12FB7A73" w14:textId="26599AD0" w:rsidR="00D71C8A" w:rsidRDefault="00037D8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 de enero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5495485F" w14:textId="49A9EBA2" w:rsidR="00D71C8A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="00037D85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38" w:type="dxa"/>
                      </w:tcPr>
                      <w:p w14:paraId="7E063FFF" w14:textId="50552084" w:rsidR="00D71C8A" w:rsidRDefault="00F52E75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Ensayo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Ensayo acerca del panorama actual de  la ciencia de datos, el aprendizaje automático y los datos masivos en la industria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50D21185" w14:textId="537CB564" w:rsidR="00D71C8A" w:rsidRDefault="00F52E75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</w:t>
                        </w:r>
                        <w:r w:rsidR="001428AD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.0000 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%</w:t>
                        </w:r>
                      </w:p>
                    </w:tc>
                  </w:tr>
                  <w:tr w:rsidR="00D71C8A" w14:paraId="2192E6B1" w14:textId="77777777">
                    <w:tc>
                      <w:tcPr>
                        <w:tcW w:w="255" w:type="dxa"/>
                      </w:tcPr>
                      <w:p w14:paraId="11BFA7D2" w14:textId="77777777" w:rsidR="00D71C8A" w:rsidRDefault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2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906" w:type="dxa"/>
                      </w:tcPr>
                      <w:p w14:paraId="0095EE4C" w14:textId="27DC0A85" w:rsidR="00D71C8A" w:rsidRDefault="00037D85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 de enero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12E38645" w14:textId="3FAD5CC2" w:rsidR="003541BC" w:rsidRDefault="00B81A8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 </w:t>
                        </w:r>
                        <w:r w:rsidR="00037D85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5438" w:type="dxa"/>
                      </w:tcPr>
                      <w:p w14:paraId="3DA2C26F" w14:textId="3C2E45B3" w:rsidR="00D71C8A" w:rsidRDefault="00F52E75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Informe de lectura 1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  <w:r w:rsidR="00D0562E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Informe de lectura de artículos científicos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2809F89A" w14:textId="2D7097CF" w:rsidR="00D71C8A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10.0000 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%</w:t>
                        </w:r>
                      </w:p>
                    </w:tc>
                  </w:tr>
                  <w:tr w:rsidR="001428AD" w14:paraId="22FE1F52" w14:textId="77777777">
                    <w:tc>
                      <w:tcPr>
                        <w:tcW w:w="255" w:type="dxa"/>
                      </w:tcPr>
                      <w:p w14:paraId="126181AF" w14:textId="77777777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3.</w:t>
                        </w:r>
                      </w:p>
                      <w:p w14:paraId="2B3AA628" w14:textId="7518EF46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906" w:type="dxa"/>
                      </w:tcPr>
                      <w:p w14:paraId="15DCB70A" w14:textId="063F0FD3" w:rsidR="001428AD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8 de enero</w:t>
                        </w:r>
                      </w:p>
                      <w:p w14:paraId="040512E5" w14:textId="328ECFF3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6-9 de   enero</w:t>
                        </w:r>
                      </w:p>
                    </w:tc>
                    <w:tc>
                      <w:tcPr>
                        <w:tcW w:w="781" w:type="dxa"/>
                      </w:tcPr>
                      <w:p w14:paraId="32EA060F" w14:textId="77777777" w:rsidR="001428AD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4</w:t>
                        </w:r>
                      </w:p>
                      <w:p w14:paraId="51B27DCF" w14:textId="47F2EF9F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2, 3, 4, 5</w:t>
                        </w:r>
                      </w:p>
                    </w:tc>
                    <w:tc>
                      <w:tcPr>
                        <w:tcW w:w="5438" w:type="dxa"/>
                      </w:tcPr>
                      <w:p w14:paraId="73DFC754" w14:textId="77777777" w:rsidR="001428AD" w:rsidRDefault="001428AD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Informe de lectura 2.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Informe de lectura de artículos científicos</w:t>
                        </w:r>
                      </w:p>
                      <w:p w14:paraId="479144E4" w14:textId="55FBA9D5" w:rsidR="001428AD" w:rsidRDefault="001428AD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Laboratorios 1-6.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Realización y comprensión de laboratorios (cada laboratorio equivale a 7.0000 %)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66EE8296" w14:textId="081F2239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10.0000 %</w:t>
                        </w:r>
                      </w:p>
                      <w:p w14:paraId="2B0CBEBD" w14:textId="699A488A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42.0000 %</w:t>
                        </w:r>
                      </w:p>
                    </w:tc>
                  </w:tr>
                  <w:tr w:rsidR="00D71C8A" w14:paraId="0DE18400" w14:textId="77777777">
                    <w:tc>
                      <w:tcPr>
                        <w:tcW w:w="255" w:type="dxa"/>
                      </w:tcPr>
                      <w:p w14:paraId="1131974E" w14:textId="77777777" w:rsidR="00D71C8A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5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</w:p>
                      <w:p w14:paraId="55EE1133" w14:textId="77777777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1BCDFC9C" w14:textId="77777777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</w:p>
                      <w:p w14:paraId="60DF5ACE" w14:textId="4BC33B7D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 xml:space="preserve">6. </w:t>
                        </w:r>
                      </w:p>
                    </w:tc>
                    <w:tc>
                      <w:tcPr>
                        <w:tcW w:w="906" w:type="dxa"/>
                      </w:tcPr>
                      <w:p w14:paraId="5EB3E774" w14:textId="77777777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17 de febrero</w:t>
                        </w:r>
                      </w:p>
                      <w:p w14:paraId="7753C182" w14:textId="77777777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6828474D" w14:textId="30965EE5" w:rsidR="00D71C8A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17 de febrero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  <w:p w14:paraId="73AB79BC" w14:textId="13B37F53" w:rsidR="001428AD" w:rsidRDefault="001428AD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81" w:type="dxa"/>
                      </w:tcPr>
                      <w:p w14:paraId="290DD128" w14:textId="77777777" w:rsidR="00D71C8A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</w:t>
                        </w:r>
                      </w:p>
                      <w:p w14:paraId="1A60683D" w14:textId="77777777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2D636043" w14:textId="77777777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146A0687" w14:textId="5870C693" w:rsidR="003541BC" w:rsidRDefault="003541BC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5438" w:type="dxa"/>
                      </w:tcPr>
                      <w:p w14:paraId="3C96D312" w14:textId="5092CD47" w:rsidR="00D71C8A" w:rsidRDefault="001428AD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Proyecto final (primera parte)</w:t>
                        </w:r>
                        <w:r w:rsidR="00B81A87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.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Proyecto que utilice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ES"/>
                          </w:rPr>
                          <w:t>MLib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ES"/>
                          </w:rPr>
                          <w:t xml:space="preserve"> de Apache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ES"/>
                          </w:rPr>
                          <w:t>Spark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ES"/>
                          </w:rPr>
                          <w:t xml:space="preserve"> para descubrir patrones ocultos en un conjunto de datos abiertos de gran tamaño</w:t>
                        </w:r>
                      </w:p>
                      <w:p w14:paraId="42892BCE" w14:textId="34BDB1E4" w:rsidR="001428AD" w:rsidRDefault="001428AD" w:rsidP="00D0562E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1428AD"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Proyecto final (segunda parte).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Ensayo acerca de los resultados de los experimentos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785731DE" w14:textId="643299DF" w:rsidR="00D71C8A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15.0000 </w:t>
                        </w:r>
                        <w:r w:rsidR="00B81A87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%</w:t>
                        </w:r>
                      </w:p>
                      <w:p w14:paraId="43634DC4" w14:textId="77777777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6C5AA2C2" w14:textId="77777777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0EEDAE48" w14:textId="0E9E265E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15.0000 %</w:t>
                        </w:r>
                      </w:p>
                      <w:p w14:paraId="2362519C" w14:textId="6C22D260" w:rsidR="001428AD" w:rsidRDefault="001428AD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71C8A" w14:paraId="0020590D" w14:textId="77777777">
                    <w:tc>
                      <w:tcPr>
                        <w:tcW w:w="7380" w:type="dxa"/>
                        <w:gridSpan w:val="4"/>
                      </w:tcPr>
                      <w:p w14:paraId="1F919B90" w14:textId="77777777" w:rsidR="00D71C8A" w:rsidRDefault="00B81A87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Total:</w:t>
                        </w:r>
                      </w:p>
                    </w:tc>
                    <w:tc>
                      <w:tcPr>
                        <w:tcW w:w="911" w:type="dxa"/>
                      </w:tcPr>
                      <w:p w14:paraId="3009B98E" w14:textId="77777777" w:rsidR="00D71C8A" w:rsidRDefault="00B81A87">
                        <w:pPr>
                          <w:spacing w:after="0" w:line="240" w:lineRule="auto"/>
                          <w:jc w:val="right"/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100.0000 %</w:t>
                        </w:r>
                      </w:p>
                    </w:tc>
                  </w:tr>
                </w:tbl>
                <w:p w14:paraId="740500BE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659A1936" w14:textId="77777777" w:rsidR="00D71C8A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tbl>
            <w:tblPr>
              <w:tblStyle w:val="ad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732DDF1D" w14:textId="77777777">
              <w:tc>
                <w:tcPr>
                  <w:tcW w:w="420" w:type="dxa"/>
                  <w:vAlign w:val="center"/>
                </w:tcPr>
                <w:p w14:paraId="63C611D8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VII.</w:t>
                  </w:r>
                </w:p>
              </w:tc>
              <w:tc>
                <w:tcPr>
                  <w:tcW w:w="8366" w:type="dxa"/>
                  <w:vAlign w:val="center"/>
                </w:tcPr>
                <w:p w14:paraId="40A77485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Bibliografía</w:t>
                  </w:r>
                </w:p>
              </w:tc>
            </w:tr>
            <w:tr w:rsidR="00D71C8A" w:rsidRPr="00855771" w14:paraId="7AFD5BC2" w14:textId="77777777">
              <w:tc>
                <w:tcPr>
                  <w:tcW w:w="420" w:type="dxa"/>
                  <w:vAlign w:val="center"/>
                </w:tcPr>
                <w:p w14:paraId="41D562B5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366" w:type="dxa"/>
                  <w:vAlign w:val="center"/>
                </w:tcPr>
                <w:p w14:paraId="3238874E" w14:textId="77777777" w:rsidR="00D71C8A" w:rsidRDefault="00D71C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  <w:p w14:paraId="35323D6D" w14:textId="77777777" w:rsidR="00855771" w:rsidRP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Ryza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S., </w:t>
                  </w: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Laserson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proofErr w:type="gram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U.,Owen</w:t>
                  </w:r>
                  <w:proofErr w:type="spellEnd"/>
                  <w:proofErr w:type="gram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S., and Wills, J. (2017). “Advanced Analytics with Spark”. 2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vertAlign w:val="superscript"/>
                      <w:lang w:val="en-US"/>
                    </w:rPr>
                    <w:t>nd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ed. O’Reilly. </w:t>
                  </w:r>
                </w:p>
                <w:p w14:paraId="636B4B8C" w14:textId="01B3CFC5" w:rsidR="00855771" w:rsidRP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Garillot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F. and Maas, G. (2017). “Strea</w:t>
                  </w:r>
                  <w:r w:rsid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m Processing with Apache Spark”.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E. O’Reilly.</w:t>
                  </w:r>
                </w:p>
                <w:p w14:paraId="263E289B" w14:textId="17ACC540" w:rsid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Géron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A. (2017). “Hands-on Machine Learning with </w:t>
                  </w: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Scikit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-Learn &amp; TensorFlow”. O’Reilly.</w:t>
                  </w:r>
                </w:p>
                <w:p w14:paraId="5A17EA1C" w14:textId="09443615" w:rsid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Erl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T., </w:t>
                  </w: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Khattak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W. and Buhler, P. (2016). “Big Data Fundamentals: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Concepts, Drivers &amp; Techniques”.</w:t>
                  </w:r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Prentice Hall.</w:t>
                  </w:r>
                </w:p>
                <w:p w14:paraId="60E7355A" w14:textId="13F01D73" w:rsidR="00B23012" w:rsidRP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Cielen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D., </w:t>
                  </w: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Meysman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A. and Ali, M. (2016). “Introducing Data Science.” Manning Publications.</w:t>
                  </w:r>
                </w:p>
                <w:p w14:paraId="19093E70" w14:textId="7CFF6AFC" w:rsidR="00B23012" w:rsidRP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Brink, H., Richards, J. and </w:t>
                  </w: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Fetherolf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M. (2016). “Real-World Machine Learning.” Manning Publications.</w:t>
                  </w:r>
                </w:p>
                <w:p w14:paraId="4F3FEFD6" w14:textId="1E1E39BA" w:rsid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Kelleher, J.D., Mac </w:t>
                  </w: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Namee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B. and </w:t>
                  </w:r>
                  <w:proofErr w:type="spellStart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D’Aarcy</w:t>
                  </w:r>
                  <w:proofErr w:type="spellEnd"/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A. (2015).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“</w:t>
                  </w:r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Fundamentals of Machine Learning for Predictive Data Analytics: Algorithms, Worked Examples, and Case St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udies”.</w:t>
                  </w:r>
                  <w:r w:rsidRP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The MIT Press. </w:t>
                  </w:r>
                </w:p>
                <w:p w14:paraId="554290E1" w14:textId="1FE17515" w:rsid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Grus, J. (201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5). “Data Science from Scratch”.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O’Reilly Media Inc.</w:t>
                  </w:r>
                </w:p>
                <w:p w14:paraId="249223FF" w14:textId="42FD975C" w:rsidR="00B23012" w:rsidRPr="00855771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Marz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N. and Warren J. (2015). “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Big Data: Principles and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B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est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P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ractices of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S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calable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R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ealtime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D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 xml:space="preserve">ata </w:t>
                  </w:r>
                  <w:r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S</w:t>
                  </w:r>
                  <w:r w:rsidRPr="00855771">
                    <w:rPr>
                      <w:rFonts w:ascii="Arial" w:eastAsia="Arial" w:hAnsi="Arial" w:cs="Arial"/>
                      <w:bCs/>
                      <w:sz w:val="16"/>
                      <w:szCs w:val="16"/>
                      <w:lang w:val="en-US"/>
                    </w:rPr>
                    <w:t>ystems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Manning Publications.</w:t>
                  </w:r>
                </w:p>
                <w:p w14:paraId="464372A6" w14:textId="43F38D76" w:rsidR="00B23012" w:rsidRPr="00B23012" w:rsidRDefault="00B23012" w:rsidP="00B2301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Ryza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S., </w:t>
                  </w: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Laserson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, U., Owen, S., and Wills, J. (2015).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“Advanced Analytics with Spark”.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O’Reilly.</w:t>
                  </w:r>
                </w:p>
                <w:p w14:paraId="116792EA" w14:textId="55F26D20" w:rsidR="00855771" w:rsidRP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Gu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rin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J. (2014). “Open Data Now”.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McGraw-Hill.</w:t>
                  </w:r>
                </w:p>
                <w:p w14:paraId="4D7BDEAB" w14:textId="77777777" w:rsidR="00855771" w:rsidRP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Kitchin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R. (2014). “The Data Revolution: Big Data, Open Data, Data Infrastructures and Their Consequences”. SAGE Publications.</w:t>
                  </w:r>
                </w:p>
                <w:p w14:paraId="449D13DE" w14:textId="3079B041" w:rsidR="00855771" w:rsidRPr="00B23012" w:rsidRDefault="00855771" w:rsidP="00B2301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Richert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, W. and Pedro-Coelho, L. (2013). “Building Machine Learning Systems with Pyth</w:t>
                  </w:r>
                  <w:r w:rsid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on”.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Packt</w:t>
                  </w:r>
                  <w:proofErr w:type="spellEnd"/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Publishing.</w:t>
                  </w:r>
                </w:p>
                <w:p w14:paraId="591008C8" w14:textId="6EEC052D" w:rsidR="00855771" w:rsidRDefault="00855771" w:rsidP="0085577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Harrington, P. (2012</w:t>
                  </w:r>
                  <w:r w:rsidR="00B23012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). “Machine Learning in Action”.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Manning.</w:t>
                  </w:r>
                </w:p>
                <w:p w14:paraId="3EE1E43A" w14:textId="72CEC964" w:rsidR="00D71C8A" w:rsidRPr="00855771" w:rsidRDefault="00B23012" w:rsidP="00D90C3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Poole, D.L. and Mackworth, A.K. (2010). “Artificial Intelligence –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>Foundations of Computer Agents”.</w:t>
                  </w:r>
                  <w:r w:rsidRP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Cambridge University Press. </w:t>
                  </w:r>
                </w:p>
              </w:tc>
            </w:tr>
          </w:tbl>
          <w:p w14:paraId="64B627BF" w14:textId="77777777" w:rsidR="00D71C8A" w:rsidRPr="00855771" w:rsidRDefault="00D71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  <w:tbl>
            <w:tblPr>
              <w:tblStyle w:val="af"/>
              <w:tblW w:w="878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20"/>
              <w:gridCol w:w="8366"/>
            </w:tblGrid>
            <w:tr w:rsidR="00D71C8A" w14:paraId="0D9B346D" w14:textId="77777777">
              <w:tc>
                <w:tcPr>
                  <w:tcW w:w="420" w:type="dxa"/>
                  <w:vAlign w:val="center"/>
                </w:tcPr>
                <w:p w14:paraId="3B1FB768" w14:textId="77777777" w:rsidR="00D71C8A" w:rsidRDefault="00B81A8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VIII.</w:t>
                  </w:r>
                </w:p>
              </w:tc>
              <w:tc>
                <w:tcPr>
                  <w:tcW w:w="8366" w:type="dxa"/>
                  <w:vAlign w:val="center"/>
                </w:tcPr>
                <w:p w14:paraId="4ACBF5A2" w14:textId="77777777" w:rsidR="00D71C8A" w:rsidRDefault="00B81A8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  <w:t>Enlaces en internet</w:t>
                  </w:r>
                </w:p>
              </w:tc>
            </w:tr>
            <w:tr w:rsidR="00D71C8A" w14:paraId="05C85B2D" w14:textId="77777777">
              <w:tc>
                <w:tcPr>
                  <w:tcW w:w="420" w:type="dxa"/>
                  <w:vAlign w:val="center"/>
                </w:tcPr>
                <w:p w14:paraId="1636F4A5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366" w:type="dxa"/>
                  <w:vAlign w:val="center"/>
                </w:tcPr>
                <w:p w14:paraId="55541683" w14:textId="77777777" w:rsidR="00D71C8A" w:rsidRDefault="00D71C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b/>
                      <w:sz w:val="16"/>
                      <w:szCs w:val="16"/>
                    </w:rPr>
                  </w:pPr>
                </w:p>
                <w:p w14:paraId="24EA7B76" w14:textId="789A47C7" w:rsidR="00855771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hyperlink r:id="rId14" w:history="1">
                    <w:r w:rsidR="00855771" w:rsidRPr="00855771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s-ES"/>
                      </w:rPr>
                      <w:t>http://ieeexplore.ieee.org/Xplore/home.jsp</w:t>
                    </w:r>
                  </w:hyperlink>
                </w:p>
                <w:p w14:paraId="5895CC3D" w14:textId="115E3BD7" w:rsidR="00855771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s-ES_tradnl"/>
                    </w:rPr>
                  </w:pPr>
                  <w:hyperlink r:id="rId15" w:history="1">
                    <w:r w:rsidR="00855771" w:rsidRPr="00855771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  <w:t>http://www.springer.com/</w:t>
                    </w:r>
                  </w:hyperlink>
                </w:p>
                <w:p w14:paraId="1158A842" w14:textId="29BDF047" w:rsidR="00855771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s-ES_tradnl"/>
                    </w:rPr>
                  </w:pPr>
                  <w:hyperlink r:id="rId16" w:history="1">
                    <w:r w:rsidR="00855771" w:rsidRPr="00855771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  <w:t>http://www.acm.org/</w:t>
                    </w:r>
                  </w:hyperlink>
                </w:p>
                <w:p w14:paraId="389D2896" w14:textId="440EFEB8" w:rsidR="00855771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17" w:history="1">
                    <w:r w:rsidR="00855771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https://www.elsevier.com</w:t>
                    </w:r>
                  </w:hyperlink>
                  <w:r w:rsid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0B70917C" w14:textId="6CFD029D" w:rsid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18" w:history="1">
                    <w:r w:rsidR="00855771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https://www.kdnuggets.com/</w:t>
                    </w:r>
                  </w:hyperlink>
                  <w:r w:rsid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415A2211" w14:textId="01BEFBDA" w:rsidR="00750E68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19" w:history="1">
                    <w:r w:rsidR="00750E68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https://spark.apache.org</w:t>
                    </w:r>
                  </w:hyperlink>
                  <w:r w:rsidR="00750E68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5DA46927" w14:textId="77777777" w:rsidR="00750E68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20" w:history="1">
                    <w:r w:rsidR="00855771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https://www.technologyreview.com</w:t>
                    </w:r>
                  </w:hyperlink>
                </w:p>
                <w:p w14:paraId="5FCC5537" w14:textId="12A550CC" w:rsid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21" w:history="1">
                    <w:r w:rsidR="00750E68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https://www.data.gov</w:t>
                    </w:r>
                  </w:hyperlink>
                  <w:r w:rsidR="00750E68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  <w:r w:rsidR="00855771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B1955E2" w14:textId="2B79BC97" w:rsidR="00347B3C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</w:pPr>
                  <w:hyperlink r:id="rId22" w:history="1">
                    <w:r w:rsidR="00347B3C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n-US"/>
                      </w:rPr>
                      <w:t>http://archive.ics.uci.edu/ml/index.php</w:t>
                    </w:r>
                  </w:hyperlink>
                  <w:r w:rsidR="00347B3C">
                    <w:rPr>
                      <w:rFonts w:ascii="Arial" w:eastAsia="Arial" w:hAnsi="Arial" w:cs="Arial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3CEE1465" w14:textId="2CA52189" w:rsidR="00855771" w:rsidRPr="00855771" w:rsidRDefault="00287B52" w:rsidP="0085577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  <w:lang w:val="es-ES_tradnl"/>
                    </w:rPr>
                  </w:pPr>
                  <w:hyperlink r:id="rId23" w:history="1">
                    <w:r w:rsidR="00855771" w:rsidRPr="00866AB8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  <w:t>http://www.harveyalferez.com</w:t>
                    </w:r>
                  </w:hyperlink>
                  <w:r w:rsidR="00855771">
                    <w:rPr>
                      <w:rFonts w:ascii="Arial" w:eastAsia="Arial" w:hAnsi="Arial" w:cs="Arial"/>
                      <w:sz w:val="16"/>
                      <w:szCs w:val="16"/>
                      <w:lang w:val="es-ES_tradnl"/>
                    </w:rPr>
                    <w:t xml:space="preserve"> </w:t>
                  </w:r>
                </w:p>
                <w:p w14:paraId="0225F8D9" w14:textId="77777777" w:rsidR="00D71C8A" w:rsidRDefault="00D71C8A">
                  <w:pPr>
                    <w:spacing w:after="0" w:line="240" w:lineRule="auto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725E859E" w14:textId="77777777" w:rsidR="00D71C8A" w:rsidRDefault="00D71C8A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B0FA5" w14:paraId="3B8732E4" w14:textId="77777777">
        <w:tc>
          <w:tcPr>
            <w:tcW w:w="120" w:type="dxa"/>
            <w:shd w:val="clear" w:color="auto" w:fill="FFFFFF"/>
            <w:vAlign w:val="center"/>
          </w:tcPr>
          <w:p w14:paraId="585651D9" w14:textId="77777777" w:rsidR="00DB0FA5" w:rsidRDefault="00DB0FA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950" w:type="dxa"/>
            <w:shd w:val="clear" w:color="auto" w:fill="FFFFFF"/>
            <w:vAlign w:val="center"/>
          </w:tcPr>
          <w:p w14:paraId="028ECE26" w14:textId="77777777" w:rsidR="00DB0FA5" w:rsidRDefault="00DB0FA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89D0EE8" w14:textId="77777777" w:rsidR="00D71C8A" w:rsidRDefault="00D71C8A"/>
    <w:sectPr w:rsidR="00D71C8A">
      <w:pgSz w:w="11906" w:h="16838"/>
      <w:pgMar w:top="1418" w:right="1418" w:bottom="1418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6E820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  <w:sz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  <w:sz w:val="18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  <w:sz w:val="18"/>
      </w:rPr>
    </w:lvl>
  </w:abstractNum>
  <w:abstractNum w:abstractNumId="1" w15:restartNumberingAfterBreak="0">
    <w:nsid w:val="1B303A18"/>
    <w:multiLevelType w:val="hybridMultilevel"/>
    <w:tmpl w:val="D26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7A96"/>
    <w:multiLevelType w:val="multilevel"/>
    <w:tmpl w:val="6E820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  <w:sz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  <w:sz w:val="18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  <w:sz w:val="18"/>
      </w:rPr>
    </w:lvl>
  </w:abstractNum>
  <w:abstractNum w:abstractNumId="3" w15:restartNumberingAfterBreak="0">
    <w:nsid w:val="479F6B81"/>
    <w:multiLevelType w:val="multilevel"/>
    <w:tmpl w:val="6E820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  <w:sz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/>
        <w:sz w:val="18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/>
        <w:sz w:val="18"/>
      </w:rPr>
    </w:lvl>
  </w:abstractNum>
  <w:abstractNum w:abstractNumId="4" w15:restartNumberingAfterBreak="0">
    <w:nsid w:val="7CC85EF4"/>
    <w:multiLevelType w:val="hybridMultilevel"/>
    <w:tmpl w:val="08D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8A"/>
    <w:rsid w:val="00037D85"/>
    <w:rsid w:val="00085C25"/>
    <w:rsid w:val="000B6909"/>
    <w:rsid w:val="001428AD"/>
    <w:rsid w:val="00162490"/>
    <w:rsid w:val="0016624E"/>
    <w:rsid w:val="00190DBA"/>
    <w:rsid w:val="001A57D0"/>
    <w:rsid w:val="001E7AA8"/>
    <w:rsid w:val="00285F7F"/>
    <w:rsid w:val="00287B52"/>
    <w:rsid w:val="002A5D15"/>
    <w:rsid w:val="002C49C5"/>
    <w:rsid w:val="002C6CA8"/>
    <w:rsid w:val="002D792A"/>
    <w:rsid w:val="0030212F"/>
    <w:rsid w:val="00306B28"/>
    <w:rsid w:val="0032475A"/>
    <w:rsid w:val="00330840"/>
    <w:rsid w:val="00340ADD"/>
    <w:rsid w:val="00347B3C"/>
    <w:rsid w:val="003541BC"/>
    <w:rsid w:val="003C1CEE"/>
    <w:rsid w:val="003C7952"/>
    <w:rsid w:val="003E6A7F"/>
    <w:rsid w:val="00463276"/>
    <w:rsid w:val="004D28CA"/>
    <w:rsid w:val="00513A92"/>
    <w:rsid w:val="00553F9D"/>
    <w:rsid w:val="005814C6"/>
    <w:rsid w:val="00611E29"/>
    <w:rsid w:val="00654987"/>
    <w:rsid w:val="006D7E52"/>
    <w:rsid w:val="00710DA4"/>
    <w:rsid w:val="00750E68"/>
    <w:rsid w:val="00776D3F"/>
    <w:rsid w:val="007E0659"/>
    <w:rsid w:val="00811029"/>
    <w:rsid w:val="00813AB6"/>
    <w:rsid w:val="00855771"/>
    <w:rsid w:val="00882154"/>
    <w:rsid w:val="00887D11"/>
    <w:rsid w:val="008A1E65"/>
    <w:rsid w:val="008A3351"/>
    <w:rsid w:val="008B0991"/>
    <w:rsid w:val="008D04E0"/>
    <w:rsid w:val="008E07AF"/>
    <w:rsid w:val="0091458A"/>
    <w:rsid w:val="00946132"/>
    <w:rsid w:val="0094635B"/>
    <w:rsid w:val="009546BD"/>
    <w:rsid w:val="0096048E"/>
    <w:rsid w:val="009723CD"/>
    <w:rsid w:val="00995892"/>
    <w:rsid w:val="00A27C73"/>
    <w:rsid w:val="00A41935"/>
    <w:rsid w:val="00A43B14"/>
    <w:rsid w:val="00A52D2E"/>
    <w:rsid w:val="00AA0901"/>
    <w:rsid w:val="00B03BA5"/>
    <w:rsid w:val="00B23012"/>
    <w:rsid w:val="00B34E36"/>
    <w:rsid w:val="00B4623B"/>
    <w:rsid w:val="00B52083"/>
    <w:rsid w:val="00B81A87"/>
    <w:rsid w:val="00BF266C"/>
    <w:rsid w:val="00C03328"/>
    <w:rsid w:val="00C061FD"/>
    <w:rsid w:val="00C11596"/>
    <w:rsid w:val="00C319FD"/>
    <w:rsid w:val="00C6455C"/>
    <w:rsid w:val="00C65614"/>
    <w:rsid w:val="00C67626"/>
    <w:rsid w:val="00C975FD"/>
    <w:rsid w:val="00CE1060"/>
    <w:rsid w:val="00D0562E"/>
    <w:rsid w:val="00D11070"/>
    <w:rsid w:val="00D71C8A"/>
    <w:rsid w:val="00D83648"/>
    <w:rsid w:val="00D90C38"/>
    <w:rsid w:val="00D97CA8"/>
    <w:rsid w:val="00DB0FA5"/>
    <w:rsid w:val="00DC6BFF"/>
    <w:rsid w:val="00F52E75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EBAE"/>
  <w15:docId w15:val="{2462D203-D1D4-451A-B759-06FACD40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7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B14"/>
    <w:pPr>
      <w:ind w:left="720"/>
      <w:contextualSpacing/>
    </w:pPr>
  </w:style>
  <w:style w:type="table" w:styleId="TableGrid">
    <w:name w:val="Table Grid"/>
    <w:basedOn w:val="TableNormal"/>
    <w:uiPriority w:val="39"/>
    <w:rsid w:val="00DB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89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20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veyalferez@um.edu.mx" TargetMode="External"/><Relationship Id="rId13" Type="http://schemas.openxmlformats.org/officeDocument/2006/relationships/hyperlink" Target="https://www.forbes.com/sites/bernardmarr/2016/02/12/big-data-35-brilliant-and-free-data-sources-for-2016/" TargetMode="External"/><Relationship Id="rId18" Type="http://schemas.openxmlformats.org/officeDocument/2006/relationships/hyperlink" Target="https://www.kdnugget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.gov" TargetMode="External"/><Relationship Id="rId7" Type="http://schemas.openxmlformats.org/officeDocument/2006/relationships/hyperlink" Target="https://icd.um.edu.mx" TargetMode="External"/><Relationship Id="rId12" Type="http://schemas.openxmlformats.org/officeDocument/2006/relationships/hyperlink" Target="http://201.134.41.15:8889/tree/PhDCourse" TargetMode="External"/><Relationship Id="rId17" Type="http://schemas.openxmlformats.org/officeDocument/2006/relationships/hyperlink" Target="https://www.elsevier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cm.org/" TargetMode="External"/><Relationship Id="rId20" Type="http://schemas.openxmlformats.org/officeDocument/2006/relationships/hyperlink" Target="https://www.technologyreview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arveyalferez.com" TargetMode="External"/><Relationship Id="rId11" Type="http://schemas.openxmlformats.org/officeDocument/2006/relationships/hyperlink" Target="https://drive.google.com/file/d/1DeLNYWBINu7Sco4H2rIWnZvFd-n1AqMP/view?usp=shar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ebapp.upeu.edu.pe/academico/datos_profesor/cursos/silabo_print_separado.jsp?f_curso_carga_id=2017-2-1026&amp;f_carga_id=2017-2&amp;f_contador=1" TargetMode="External"/><Relationship Id="rId15" Type="http://schemas.openxmlformats.org/officeDocument/2006/relationships/hyperlink" Target="http://www.springer.com/" TargetMode="External"/><Relationship Id="rId23" Type="http://schemas.openxmlformats.org/officeDocument/2006/relationships/hyperlink" Target="http://www.harveyalferez.com" TargetMode="External"/><Relationship Id="rId10" Type="http://schemas.openxmlformats.org/officeDocument/2006/relationships/hyperlink" Target="https://archive.ics.uci.edu/ml/index.php" TargetMode="External"/><Relationship Id="rId19" Type="http://schemas.openxmlformats.org/officeDocument/2006/relationships/hyperlink" Target="https://spark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eLNYWBINu7Sco4H2rIWnZvFd-n1AqMP/view?usp=sharing" TargetMode="External"/><Relationship Id="rId14" Type="http://schemas.openxmlformats.org/officeDocument/2006/relationships/hyperlink" Target="http://ieeexplore.ieee.org/Xplore/home.jsp" TargetMode="External"/><Relationship Id="rId22" Type="http://schemas.openxmlformats.org/officeDocument/2006/relationships/hyperlink" Target="http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1777</Words>
  <Characters>10132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Direc. UPGIngenieria</dc:creator>
  <cp:lastModifiedBy>GERMAN HARVEY ALFEREZ SALINAS</cp:lastModifiedBy>
  <cp:revision>43</cp:revision>
  <cp:lastPrinted>2018-08-30T22:28:00Z</cp:lastPrinted>
  <dcterms:created xsi:type="dcterms:W3CDTF">2018-07-31T22:16:00Z</dcterms:created>
  <dcterms:modified xsi:type="dcterms:W3CDTF">2018-12-17T02:29:00Z</dcterms:modified>
</cp:coreProperties>
</file>