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F1A95" w14:textId="77777777" w:rsidR="00E83401" w:rsidRDefault="00E83401" w:rsidP="00E83401">
      <w:pPr>
        <w:pStyle w:val="Texto"/>
        <w:spacing w:after="120" w:line="240" w:lineRule="auto"/>
        <w:ind w:left="-142"/>
        <w:jc w:val="center"/>
        <w:rPr>
          <w:rFonts w:ascii="Corbel" w:hAnsi="Corbel"/>
          <w:b/>
          <w:smallCaps/>
          <w:color w:val="FFFFFF" w:themeColor="background1"/>
        </w:rPr>
      </w:pPr>
    </w:p>
    <w:p w14:paraId="105B94BB" w14:textId="77777777" w:rsidR="00FE44AC" w:rsidRPr="00987D31" w:rsidRDefault="00FE44AC" w:rsidP="00FE44AC">
      <w:pPr>
        <w:pStyle w:val="Texto"/>
        <w:shd w:val="clear" w:color="auto" w:fill="800080"/>
        <w:spacing w:after="120" w:line="240" w:lineRule="auto"/>
        <w:ind w:left="-142"/>
        <w:jc w:val="center"/>
        <w:rPr>
          <w:rFonts w:ascii="Corbel" w:hAnsi="Corbel"/>
          <w:b/>
          <w:smallCaps/>
          <w:color w:val="FFFFFF" w:themeColor="background1"/>
        </w:rPr>
      </w:pPr>
      <w:r w:rsidRPr="00987D31">
        <w:rPr>
          <w:rFonts w:ascii="Corbel" w:hAnsi="Corbel"/>
          <w:b/>
          <w:smallCaps/>
          <w:color w:val="FFFFFF" w:themeColor="background1"/>
        </w:rPr>
        <w:t xml:space="preserve">Guía para </w:t>
      </w:r>
      <w:r>
        <w:rPr>
          <w:rFonts w:ascii="Corbel" w:hAnsi="Corbel"/>
          <w:b/>
          <w:smallCaps/>
          <w:color w:val="FFFFFF" w:themeColor="background1"/>
        </w:rPr>
        <w:t xml:space="preserve">informe y análisis de aplicación de </w:t>
      </w:r>
      <w:r w:rsidRPr="00987D31">
        <w:rPr>
          <w:rFonts w:ascii="Corbel" w:hAnsi="Corbel"/>
          <w:b/>
          <w:smallCaps/>
          <w:color w:val="FFFFFF" w:themeColor="background1"/>
        </w:rPr>
        <w:t>estrategias</w:t>
      </w:r>
    </w:p>
    <w:tbl>
      <w:tblPr>
        <w:tblW w:w="930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8"/>
        <w:gridCol w:w="6572"/>
      </w:tblGrid>
      <w:tr w:rsidR="00FE44AC" w:rsidRPr="00EA29F9" w14:paraId="47A21D07" w14:textId="77777777" w:rsidTr="009F1A7A">
        <w:trPr>
          <w:trHeight w:val="267"/>
        </w:trPr>
        <w:tc>
          <w:tcPr>
            <w:tcW w:w="2728" w:type="dxa"/>
            <w:tcBorders>
              <w:top w:val="nil"/>
              <w:left w:val="nil"/>
              <w:bottom w:val="nil"/>
              <w:right w:val="nil"/>
            </w:tcBorders>
            <w:shd w:val="clear" w:color="auto" w:fill="auto"/>
            <w:vAlign w:val="bottom"/>
            <w:hideMark/>
          </w:tcPr>
          <w:p w14:paraId="2465922B" w14:textId="77777777" w:rsidR="00FE44AC" w:rsidRPr="008E06E4" w:rsidRDefault="00FE44AC" w:rsidP="009F1A7A">
            <w:pPr>
              <w:spacing w:after="0" w:line="240" w:lineRule="auto"/>
              <w:ind w:left="208"/>
              <w:rPr>
                <w:rFonts w:cs="Calibri"/>
                <w:b/>
                <w:lang w:val="es-AR"/>
              </w:rPr>
            </w:pPr>
            <w:r>
              <w:rPr>
                <w:rFonts w:cs="Calibri"/>
                <w:b/>
                <w:lang w:val="es-AR"/>
              </w:rPr>
              <w:t>Estrategia utilizada</w:t>
            </w:r>
            <w:r w:rsidRPr="008E06E4">
              <w:rPr>
                <w:rFonts w:cs="Calibri"/>
                <w:b/>
                <w:lang w:val="es-AR"/>
              </w:rPr>
              <w:t>:</w:t>
            </w:r>
          </w:p>
        </w:tc>
        <w:tc>
          <w:tcPr>
            <w:tcW w:w="6572" w:type="dxa"/>
            <w:tcBorders>
              <w:top w:val="nil"/>
              <w:left w:val="nil"/>
              <w:bottom w:val="single" w:sz="4" w:space="0" w:color="auto"/>
              <w:right w:val="nil"/>
            </w:tcBorders>
            <w:shd w:val="clear" w:color="auto" w:fill="auto"/>
          </w:tcPr>
          <w:p w14:paraId="67A532FE" w14:textId="77777777" w:rsidR="00FE44AC" w:rsidRPr="00EA29F9" w:rsidRDefault="009E496D" w:rsidP="009F1A7A">
            <w:pPr>
              <w:spacing w:after="0" w:line="240" w:lineRule="auto"/>
              <w:rPr>
                <w:rFonts w:cs="Calibri"/>
              </w:rPr>
            </w:pPr>
            <w:proofErr w:type="spellStart"/>
            <w:r>
              <w:rPr>
                <w:rFonts w:cs="Calibri"/>
              </w:rPr>
              <w:t>Estudio</w:t>
            </w:r>
            <w:proofErr w:type="spellEnd"/>
            <w:r>
              <w:rPr>
                <w:rFonts w:cs="Calibri"/>
              </w:rPr>
              <w:t xml:space="preserve"> de </w:t>
            </w:r>
            <w:proofErr w:type="spellStart"/>
            <w:r>
              <w:rPr>
                <w:rFonts w:cs="Calibri"/>
              </w:rPr>
              <w:t>Casos</w:t>
            </w:r>
            <w:proofErr w:type="spellEnd"/>
          </w:p>
        </w:tc>
      </w:tr>
      <w:tr w:rsidR="00FE44AC" w:rsidRPr="00A53D1B" w14:paraId="546E904B" w14:textId="77777777" w:rsidTr="009F1A7A">
        <w:trPr>
          <w:trHeight w:val="267"/>
        </w:trPr>
        <w:tc>
          <w:tcPr>
            <w:tcW w:w="2728" w:type="dxa"/>
            <w:tcBorders>
              <w:top w:val="nil"/>
              <w:left w:val="nil"/>
              <w:bottom w:val="nil"/>
              <w:right w:val="nil"/>
            </w:tcBorders>
            <w:shd w:val="clear" w:color="auto" w:fill="auto"/>
            <w:vAlign w:val="bottom"/>
            <w:hideMark/>
          </w:tcPr>
          <w:p w14:paraId="31407ED2" w14:textId="77777777" w:rsidR="00FE44AC" w:rsidRPr="00EA29F9" w:rsidRDefault="00FE44AC" w:rsidP="009F1A7A">
            <w:pPr>
              <w:spacing w:after="0" w:line="240" w:lineRule="auto"/>
              <w:ind w:left="208"/>
              <w:rPr>
                <w:rFonts w:cs="Calibri"/>
                <w:b/>
              </w:rPr>
            </w:pPr>
            <w:proofErr w:type="spellStart"/>
            <w:r w:rsidRPr="00EA29F9">
              <w:rPr>
                <w:rFonts w:cs="Calibri"/>
                <w:b/>
              </w:rPr>
              <w:t>Asignatura</w:t>
            </w:r>
            <w:proofErr w:type="spellEnd"/>
            <w:r>
              <w:rPr>
                <w:rFonts w:cs="Calibri"/>
                <w:b/>
              </w:rPr>
              <w:t xml:space="preserve"> y </w:t>
            </w:r>
            <w:proofErr w:type="spellStart"/>
            <w:r>
              <w:rPr>
                <w:rFonts w:cs="Calibri"/>
                <w:b/>
              </w:rPr>
              <w:t>carrera</w:t>
            </w:r>
            <w:proofErr w:type="spellEnd"/>
            <w:r w:rsidRPr="00EA29F9">
              <w:rPr>
                <w:rFonts w:cs="Calibri"/>
                <w:b/>
              </w:rPr>
              <w:t>:</w:t>
            </w:r>
          </w:p>
        </w:tc>
        <w:tc>
          <w:tcPr>
            <w:tcW w:w="6572" w:type="dxa"/>
            <w:tcBorders>
              <w:top w:val="single" w:sz="4" w:space="0" w:color="auto"/>
              <w:left w:val="nil"/>
              <w:bottom w:val="single" w:sz="4" w:space="0" w:color="auto"/>
              <w:right w:val="nil"/>
            </w:tcBorders>
            <w:shd w:val="clear" w:color="auto" w:fill="auto"/>
          </w:tcPr>
          <w:p w14:paraId="124DF9A3" w14:textId="77777777" w:rsidR="00FE44AC" w:rsidRPr="009E496D" w:rsidRDefault="009E496D" w:rsidP="009F1A7A">
            <w:pPr>
              <w:spacing w:after="0" w:line="240" w:lineRule="auto"/>
              <w:rPr>
                <w:rFonts w:cs="Calibri"/>
                <w:lang w:val="es-ES"/>
              </w:rPr>
            </w:pPr>
            <w:r w:rsidRPr="009E496D">
              <w:rPr>
                <w:rFonts w:cs="Calibri"/>
                <w:lang w:val="es-ES"/>
              </w:rPr>
              <w:t>Taller de Estudio de Casos</w:t>
            </w:r>
            <w:r w:rsidR="00466607">
              <w:rPr>
                <w:rFonts w:cs="Calibri"/>
                <w:lang w:val="es-ES"/>
              </w:rPr>
              <w:t xml:space="preserve"> a Profes</w:t>
            </w:r>
            <w:r w:rsidR="006B0E9D">
              <w:rPr>
                <w:rFonts w:cs="Calibri"/>
                <w:lang w:val="es-ES"/>
              </w:rPr>
              <w:t>ores de la UM</w:t>
            </w:r>
          </w:p>
        </w:tc>
      </w:tr>
      <w:tr w:rsidR="00FE44AC" w:rsidRPr="00EA29F9" w14:paraId="20B4E176" w14:textId="77777777" w:rsidTr="009F1A7A">
        <w:trPr>
          <w:trHeight w:val="284"/>
        </w:trPr>
        <w:tc>
          <w:tcPr>
            <w:tcW w:w="2728" w:type="dxa"/>
            <w:tcBorders>
              <w:top w:val="nil"/>
              <w:left w:val="nil"/>
              <w:bottom w:val="nil"/>
              <w:right w:val="nil"/>
            </w:tcBorders>
            <w:shd w:val="clear" w:color="auto" w:fill="auto"/>
            <w:vAlign w:val="bottom"/>
            <w:hideMark/>
          </w:tcPr>
          <w:p w14:paraId="30A28249" w14:textId="77777777" w:rsidR="00FE44AC" w:rsidRPr="00EA29F9" w:rsidRDefault="00FE44AC" w:rsidP="009F1A7A">
            <w:pPr>
              <w:spacing w:after="0" w:line="240" w:lineRule="auto"/>
              <w:ind w:left="208"/>
              <w:rPr>
                <w:rFonts w:cs="Calibri"/>
                <w:b/>
              </w:rPr>
            </w:pPr>
            <w:proofErr w:type="spellStart"/>
            <w:r>
              <w:rPr>
                <w:rFonts w:cs="Calibri"/>
                <w:b/>
              </w:rPr>
              <w:t>Cantidad</w:t>
            </w:r>
            <w:proofErr w:type="spellEnd"/>
            <w:r w:rsidRPr="00EA29F9">
              <w:rPr>
                <w:rFonts w:cs="Calibri"/>
                <w:b/>
              </w:rPr>
              <w:t xml:space="preserve"> de </w:t>
            </w:r>
            <w:proofErr w:type="spellStart"/>
            <w:r w:rsidRPr="00EA29F9">
              <w:rPr>
                <w:rFonts w:cs="Calibri"/>
                <w:b/>
              </w:rPr>
              <w:t>alumnos</w:t>
            </w:r>
            <w:proofErr w:type="spellEnd"/>
            <w:r w:rsidRPr="00EA29F9">
              <w:rPr>
                <w:rFonts w:cs="Calibri"/>
                <w:b/>
              </w:rPr>
              <w:t>:</w:t>
            </w:r>
          </w:p>
        </w:tc>
        <w:tc>
          <w:tcPr>
            <w:tcW w:w="6572" w:type="dxa"/>
            <w:tcBorders>
              <w:top w:val="single" w:sz="4" w:space="0" w:color="auto"/>
              <w:left w:val="nil"/>
              <w:bottom w:val="single" w:sz="4" w:space="0" w:color="auto"/>
              <w:right w:val="nil"/>
            </w:tcBorders>
            <w:shd w:val="clear" w:color="auto" w:fill="auto"/>
          </w:tcPr>
          <w:p w14:paraId="656CF9B7" w14:textId="77777777" w:rsidR="00FE44AC" w:rsidRPr="00EA29F9" w:rsidRDefault="006B0E9D" w:rsidP="009F1A7A">
            <w:pPr>
              <w:spacing w:after="0" w:line="240" w:lineRule="auto"/>
              <w:rPr>
                <w:rFonts w:cs="Calibri"/>
              </w:rPr>
            </w:pPr>
            <w:proofErr w:type="spellStart"/>
            <w:r>
              <w:rPr>
                <w:rFonts w:cs="Calibri"/>
              </w:rPr>
              <w:t>Alrededor</w:t>
            </w:r>
            <w:proofErr w:type="spellEnd"/>
            <w:r>
              <w:rPr>
                <w:rFonts w:cs="Calibri"/>
              </w:rPr>
              <w:t xml:space="preserve"> de 20 </w:t>
            </w:r>
            <w:proofErr w:type="spellStart"/>
            <w:r>
              <w:rPr>
                <w:rFonts w:cs="Calibri"/>
              </w:rPr>
              <w:t>profesores</w:t>
            </w:r>
            <w:proofErr w:type="spellEnd"/>
          </w:p>
        </w:tc>
      </w:tr>
      <w:tr w:rsidR="00FE44AC" w:rsidRPr="00A53D1B" w14:paraId="775E6B68" w14:textId="77777777" w:rsidTr="009F1A7A">
        <w:trPr>
          <w:trHeight w:val="284"/>
        </w:trPr>
        <w:tc>
          <w:tcPr>
            <w:tcW w:w="2728" w:type="dxa"/>
            <w:tcBorders>
              <w:top w:val="nil"/>
              <w:left w:val="nil"/>
              <w:bottom w:val="nil"/>
              <w:right w:val="nil"/>
            </w:tcBorders>
            <w:shd w:val="clear" w:color="auto" w:fill="auto"/>
            <w:vAlign w:val="bottom"/>
          </w:tcPr>
          <w:p w14:paraId="563A28A2" w14:textId="77777777" w:rsidR="00FE44AC" w:rsidRPr="00EA29F9" w:rsidRDefault="00FE44AC" w:rsidP="009F1A7A">
            <w:pPr>
              <w:spacing w:after="0" w:line="240" w:lineRule="auto"/>
              <w:ind w:left="208"/>
              <w:rPr>
                <w:rFonts w:cs="Calibri"/>
                <w:b/>
              </w:rPr>
            </w:pPr>
            <w:proofErr w:type="spellStart"/>
            <w:r>
              <w:rPr>
                <w:rFonts w:cs="Calibri"/>
                <w:b/>
              </w:rPr>
              <w:t>Fecha</w:t>
            </w:r>
            <w:proofErr w:type="spellEnd"/>
            <w:r>
              <w:rPr>
                <w:rFonts w:cs="Calibri"/>
                <w:b/>
              </w:rPr>
              <w:t xml:space="preserve">/s de </w:t>
            </w:r>
            <w:proofErr w:type="spellStart"/>
            <w:r>
              <w:rPr>
                <w:rFonts w:cs="Calibri"/>
                <w:b/>
              </w:rPr>
              <w:t>aplicación</w:t>
            </w:r>
            <w:proofErr w:type="spellEnd"/>
            <w:r>
              <w:rPr>
                <w:rFonts w:cs="Calibri"/>
                <w:b/>
              </w:rPr>
              <w:t>:</w:t>
            </w:r>
          </w:p>
        </w:tc>
        <w:tc>
          <w:tcPr>
            <w:tcW w:w="6572" w:type="dxa"/>
            <w:tcBorders>
              <w:top w:val="single" w:sz="4" w:space="0" w:color="auto"/>
              <w:left w:val="nil"/>
              <w:bottom w:val="single" w:sz="4" w:space="0" w:color="auto"/>
              <w:right w:val="nil"/>
            </w:tcBorders>
            <w:shd w:val="clear" w:color="auto" w:fill="auto"/>
          </w:tcPr>
          <w:p w14:paraId="1035B49C" w14:textId="77777777" w:rsidR="00FE44AC" w:rsidRPr="008E06E4" w:rsidRDefault="009165AC" w:rsidP="009F1A7A">
            <w:pPr>
              <w:spacing w:after="0" w:line="240" w:lineRule="auto"/>
              <w:rPr>
                <w:rFonts w:cs="Calibri"/>
                <w:lang w:val="es-AR"/>
              </w:rPr>
            </w:pPr>
            <w:r>
              <w:rPr>
                <w:rFonts w:cs="Calibri"/>
                <w:lang w:val="es-AR"/>
              </w:rPr>
              <w:t xml:space="preserve">3 de mayo y </w:t>
            </w:r>
            <w:r w:rsidR="006B0E9D">
              <w:rPr>
                <w:rFonts w:cs="Calibri"/>
                <w:lang w:val="es-AR"/>
              </w:rPr>
              <w:t>6 de junio de 2018</w:t>
            </w:r>
          </w:p>
        </w:tc>
      </w:tr>
      <w:tr w:rsidR="00FE44AC" w:rsidRPr="00A53D1B" w14:paraId="178801F3" w14:textId="77777777" w:rsidTr="009F1A7A">
        <w:trPr>
          <w:trHeight w:val="284"/>
        </w:trPr>
        <w:tc>
          <w:tcPr>
            <w:tcW w:w="2728" w:type="dxa"/>
            <w:tcBorders>
              <w:top w:val="nil"/>
              <w:left w:val="nil"/>
              <w:bottom w:val="nil"/>
              <w:right w:val="nil"/>
            </w:tcBorders>
            <w:shd w:val="clear" w:color="auto" w:fill="auto"/>
            <w:vAlign w:val="bottom"/>
          </w:tcPr>
          <w:p w14:paraId="7C4B7175" w14:textId="77777777" w:rsidR="00FE44AC" w:rsidRDefault="00FE44AC" w:rsidP="009F1A7A">
            <w:pPr>
              <w:spacing w:after="0" w:line="240" w:lineRule="auto"/>
              <w:ind w:left="208"/>
              <w:rPr>
                <w:rFonts w:cs="Calibri"/>
                <w:b/>
              </w:rPr>
            </w:pPr>
            <w:r>
              <w:rPr>
                <w:rFonts w:cs="Calibri"/>
                <w:b/>
              </w:rPr>
              <w:t xml:space="preserve">Horas de </w:t>
            </w:r>
            <w:proofErr w:type="spellStart"/>
            <w:r>
              <w:rPr>
                <w:rFonts w:cs="Calibri"/>
                <w:b/>
              </w:rPr>
              <w:t>clase</w:t>
            </w:r>
            <w:proofErr w:type="spellEnd"/>
            <w:r>
              <w:rPr>
                <w:rFonts w:cs="Calibri"/>
                <w:b/>
              </w:rPr>
              <w:t xml:space="preserve"> </w:t>
            </w:r>
            <w:proofErr w:type="spellStart"/>
            <w:r>
              <w:rPr>
                <w:rFonts w:cs="Calibri"/>
                <w:b/>
              </w:rPr>
              <w:t>utilizadas</w:t>
            </w:r>
            <w:proofErr w:type="spellEnd"/>
            <w:r>
              <w:rPr>
                <w:rFonts w:cs="Calibri"/>
                <w:b/>
              </w:rPr>
              <w:t>:</w:t>
            </w:r>
          </w:p>
        </w:tc>
        <w:tc>
          <w:tcPr>
            <w:tcW w:w="6572" w:type="dxa"/>
            <w:tcBorders>
              <w:top w:val="single" w:sz="4" w:space="0" w:color="auto"/>
              <w:left w:val="nil"/>
              <w:bottom w:val="single" w:sz="4" w:space="0" w:color="auto"/>
              <w:right w:val="nil"/>
            </w:tcBorders>
            <w:shd w:val="clear" w:color="auto" w:fill="auto"/>
          </w:tcPr>
          <w:p w14:paraId="754C9F4B" w14:textId="77777777" w:rsidR="00FE44AC" w:rsidRPr="006B0E9D" w:rsidRDefault="006B0E9D" w:rsidP="006B0E9D">
            <w:pPr>
              <w:spacing w:after="0" w:line="240" w:lineRule="auto"/>
              <w:rPr>
                <w:rFonts w:cs="Calibri"/>
                <w:lang w:val="es-ES"/>
              </w:rPr>
            </w:pPr>
            <w:r w:rsidRPr="006B0E9D">
              <w:rPr>
                <w:rFonts w:cs="Calibri"/>
                <w:lang w:val="es-ES"/>
              </w:rPr>
              <w:t xml:space="preserve">3 horas por </w:t>
            </w:r>
            <w:r>
              <w:rPr>
                <w:rFonts w:cs="Calibri"/>
                <w:lang w:val="es-ES"/>
              </w:rPr>
              <w:t>sesión</w:t>
            </w:r>
            <w:r w:rsidRPr="006B0E9D">
              <w:rPr>
                <w:rFonts w:cs="Calibri"/>
                <w:lang w:val="es-ES"/>
              </w:rPr>
              <w:t xml:space="preserve">. </w:t>
            </w:r>
            <w:r>
              <w:rPr>
                <w:rFonts w:cs="Calibri"/>
                <w:lang w:val="es-ES"/>
              </w:rPr>
              <w:t>6 horas en total por las 2 sesiones</w:t>
            </w:r>
          </w:p>
        </w:tc>
      </w:tr>
      <w:tr w:rsidR="00FE44AC" w:rsidRPr="006B0E9D" w14:paraId="7F34C3CA" w14:textId="77777777" w:rsidTr="009F1A7A">
        <w:trPr>
          <w:trHeight w:val="284"/>
        </w:trPr>
        <w:tc>
          <w:tcPr>
            <w:tcW w:w="2728" w:type="dxa"/>
            <w:tcBorders>
              <w:top w:val="nil"/>
              <w:left w:val="nil"/>
              <w:bottom w:val="nil"/>
              <w:right w:val="nil"/>
            </w:tcBorders>
            <w:shd w:val="clear" w:color="auto" w:fill="auto"/>
            <w:vAlign w:val="bottom"/>
          </w:tcPr>
          <w:p w14:paraId="57BF8AF0" w14:textId="77777777" w:rsidR="00FE44AC" w:rsidRPr="006B0E9D" w:rsidRDefault="00FE44AC" w:rsidP="009F1A7A">
            <w:pPr>
              <w:spacing w:after="0" w:line="240" w:lineRule="auto"/>
              <w:ind w:left="208"/>
              <w:rPr>
                <w:rFonts w:cs="Calibri"/>
                <w:b/>
                <w:lang w:val="es-ES"/>
              </w:rPr>
            </w:pPr>
            <w:r w:rsidRPr="006B0E9D">
              <w:rPr>
                <w:rFonts w:cs="Calibri"/>
                <w:b/>
                <w:lang w:val="es-ES"/>
              </w:rPr>
              <w:t>Temática/s trabajada/s</w:t>
            </w:r>
          </w:p>
        </w:tc>
        <w:tc>
          <w:tcPr>
            <w:tcW w:w="6572" w:type="dxa"/>
            <w:tcBorders>
              <w:top w:val="single" w:sz="4" w:space="0" w:color="auto"/>
              <w:left w:val="nil"/>
              <w:bottom w:val="single" w:sz="4" w:space="0" w:color="auto"/>
              <w:right w:val="nil"/>
            </w:tcBorders>
            <w:shd w:val="clear" w:color="auto" w:fill="auto"/>
          </w:tcPr>
          <w:p w14:paraId="6A41F3D9" w14:textId="4F7C5D32" w:rsidR="00FE44AC" w:rsidRPr="009E496D" w:rsidRDefault="009E496D" w:rsidP="00D54FDF">
            <w:pPr>
              <w:spacing w:after="0" w:line="240" w:lineRule="auto"/>
              <w:rPr>
                <w:rFonts w:cs="Calibri"/>
                <w:lang w:val="es-ES"/>
              </w:rPr>
            </w:pPr>
            <w:r>
              <w:rPr>
                <w:rFonts w:cs="Calibri"/>
                <w:lang w:val="es-AR"/>
              </w:rPr>
              <w:t xml:space="preserve">Ética en la </w:t>
            </w:r>
            <w:r w:rsidR="00D54FDF">
              <w:rPr>
                <w:rFonts w:cs="Calibri"/>
                <w:lang w:val="es-AR"/>
              </w:rPr>
              <w:t>Computación</w:t>
            </w:r>
          </w:p>
        </w:tc>
      </w:tr>
    </w:tbl>
    <w:p w14:paraId="2648152B" w14:textId="77777777" w:rsidR="00FE44AC" w:rsidRDefault="00FE44AC" w:rsidP="00FE44AC">
      <w:pPr>
        <w:pStyle w:val="Texto"/>
        <w:spacing w:after="120" w:line="240" w:lineRule="auto"/>
        <w:rPr>
          <w:rFonts w:ascii="Corbel" w:hAnsi="Corbel"/>
        </w:rPr>
      </w:pPr>
    </w:p>
    <w:p w14:paraId="3660E4F8" w14:textId="77777777" w:rsidR="00CA6B3D" w:rsidRDefault="00FE44AC" w:rsidP="00BB3571">
      <w:pPr>
        <w:pStyle w:val="Header"/>
        <w:numPr>
          <w:ilvl w:val="0"/>
          <w:numId w:val="3"/>
        </w:numPr>
        <w:spacing w:after="120"/>
        <w:rPr>
          <w:lang w:val="es-AR"/>
        </w:rPr>
      </w:pPr>
      <w:r>
        <w:rPr>
          <w:lang w:val="es-AR"/>
        </w:rPr>
        <w:t>Objetivos de aprendizaje al aplicar la estrategia (a qué competencia/s apuntaba):</w:t>
      </w:r>
    </w:p>
    <w:p w14:paraId="3E3CC979" w14:textId="02EA9348" w:rsidR="00FE44AC" w:rsidRDefault="00CA6B3D" w:rsidP="00CA6B3D">
      <w:pPr>
        <w:pStyle w:val="Header"/>
        <w:spacing w:after="120"/>
        <w:ind w:left="720"/>
        <w:rPr>
          <w:lang w:val="es-AR"/>
        </w:rPr>
      </w:pPr>
      <w:r w:rsidRPr="00CA6B3D">
        <w:rPr>
          <w:lang w:val="es-AR"/>
        </w:rPr>
        <w:t xml:space="preserve">Reflexionar en la importancia de la ética en la </w:t>
      </w:r>
      <w:r w:rsidR="00D54FDF">
        <w:rPr>
          <w:lang w:val="es-AR"/>
        </w:rPr>
        <w:t>computación</w:t>
      </w:r>
      <w:r w:rsidRPr="00CA6B3D">
        <w:rPr>
          <w:lang w:val="es-AR"/>
        </w:rPr>
        <w:t xml:space="preserve"> con base en la Biblia y el Espíritu de Profecía. </w:t>
      </w:r>
    </w:p>
    <w:p w14:paraId="3D09F675" w14:textId="77777777" w:rsidR="00CA6B3D" w:rsidRDefault="00FE44AC" w:rsidP="00FE44AC">
      <w:pPr>
        <w:pStyle w:val="Header"/>
        <w:numPr>
          <w:ilvl w:val="0"/>
          <w:numId w:val="3"/>
        </w:numPr>
        <w:spacing w:after="120"/>
        <w:rPr>
          <w:lang w:val="es-AR"/>
        </w:rPr>
      </w:pPr>
      <w:r w:rsidRPr="008E06E4">
        <w:rPr>
          <w:lang w:val="es-AR"/>
        </w:rPr>
        <w:t>Descri</w:t>
      </w:r>
      <w:r>
        <w:rPr>
          <w:lang w:val="es-AR"/>
        </w:rPr>
        <w:t>pción de cómo fue implementada la estrategia</w:t>
      </w:r>
      <w:r w:rsidRPr="008E06E4">
        <w:rPr>
          <w:lang w:val="es-AR"/>
        </w:rPr>
        <w:t xml:space="preserve"> </w:t>
      </w:r>
      <w:r>
        <w:rPr>
          <w:lang w:val="es-AR"/>
        </w:rPr>
        <w:t>(aplicando las fases características):</w:t>
      </w:r>
    </w:p>
    <w:p w14:paraId="4240B5A1" w14:textId="77777777" w:rsidR="00FE44AC" w:rsidRPr="00CA6B3D" w:rsidRDefault="00CA6B3D" w:rsidP="00CA6B3D">
      <w:pPr>
        <w:pStyle w:val="Header"/>
        <w:spacing w:after="120"/>
        <w:ind w:left="720"/>
        <w:rPr>
          <w:lang w:val="es-AR"/>
        </w:rPr>
      </w:pPr>
      <w:r w:rsidRPr="00CA6B3D">
        <w:rPr>
          <w:lang w:val="es-AR"/>
        </w:rPr>
        <w:t xml:space="preserve">En primer lugar presenté las rúbricas a utilizar en </w:t>
      </w:r>
      <w:r w:rsidR="006B2B60">
        <w:rPr>
          <w:lang w:val="es-AR"/>
        </w:rPr>
        <w:t xml:space="preserve">la actividad (ver el Anexo 1.A.). Luego di 30 minutos para que los asistentes al Taller de Estudio de Casos leyeran el caso y respondieran las preguntas (ver el Anexo 1.B.). Durante ese tiempo visité los equipos y resolví dudas. Al terminar los 30 minutos los equipos compartieron sus respuestas y se generaron comentarios y discusiones. Finalmente, cerré con una reflexión acerca del tema del caso.  </w:t>
      </w:r>
    </w:p>
    <w:p w14:paraId="4784B422" w14:textId="77777777" w:rsidR="00BB3571" w:rsidRPr="00BB3571" w:rsidRDefault="00FE44AC" w:rsidP="00BB3571">
      <w:pPr>
        <w:pStyle w:val="Header"/>
        <w:numPr>
          <w:ilvl w:val="0"/>
          <w:numId w:val="3"/>
        </w:numPr>
        <w:spacing w:after="120"/>
        <w:rPr>
          <w:lang w:val="es-AR"/>
        </w:rPr>
      </w:pPr>
      <w:r>
        <w:rPr>
          <w:lang w:val="es-AR"/>
        </w:rPr>
        <w:t>En anexo se incluyen los materiales más importantes utilizados</w:t>
      </w:r>
    </w:p>
    <w:p w14:paraId="48FF639A" w14:textId="713B27E8" w:rsidR="00BB3571" w:rsidRDefault="00BB3571" w:rsidP="00CA6B3D">
      <w:pPr>
        <w:pStyle w:val="Header"/>
        <w:spacing w:after="120"/>
        <w:ind w:left="720"/>
        <w:rPr>
          <w:lang w:val="es-AR"/>
        </w:rPr>
      </w:pPr>
      <w:r>
        <w:rPr>
          <w:lang w:val="es-AR"/>
        </w:rPr>
        <w:t>El Anexo 1</w:t>
      </w:r>
      <w:r w:rsidR="006B2B60">
        <w:rPr>
          <w:lang w:val="es-AR"/>
        </w:rPr>
        <w:t xml:space="preserve">.A, </w:t>
      </w:r>
      <w:r w:rsidR="009D2FFE">
        <w:rPr>
          <w:lang w:val="es-AR"/>
        </w:rPr>
        <w:t xml:space="preserve">el </w:t>
      </w:r>
      <w:r w:rsidR="006B2B60">
        <w:rPr>
          <w:lang w:val="es-AR"/>
        </w:rPr>
        <w:t xml:space="preserve">Anexo 1.B. y </w:t>
      </w:r>
      <w:r w:rsidR="009D2FFE">
        <w:rPr>
          <w:lang w:val="es-AR"/>
        </w:rPr>
        <w:t xml:space="preserve">el </w:t>
      </w:r>
      <w:r w:rsidR="006B2B60">
        <w:rPr>
          <w:lang w:val="es-AR"/>
        </w:rPr>
        <w:t>Anexo 1.C.</w:t>
      </w:r>
      <w:r>
        <w:rPr>
          <w:lang w:val="es-AR"/>
        </w:rPr>
        <w:t xml:space="preserve"> presenta</w:t>
      </w:r>
      <w:r w:rsidR="009D2FFE">
        <w:rPr>
          <w:lang w:val="es-AR"/>
        </w:rPr>
        <w:t>n</w:t>
      </w:r>
      <w:r>
        <w:rPr>
          <w:lang w:val="es-AR"/>
        </w:rPr>
        <w:t xml:space="preserve"> los materiales utilizados durante el Taller de Estudio de Casos. </w:t>
      </w:r>
    </w:p>
    <w:p w14:paraId="089CF054" w14:textId="77777777" w:rsidR="00BB3571" w:rsidRDefault="00FE44AC" w:rsidP="00BB3571">
      <w:pPr>
        <w:pStyle w:val="Header"/>
        <w:numPr>
          <w:ilvl w:val="0"/>
          <w:numId w:val="3"/>
        </w:numPr>
        <w:spacing w:after="120"/>
        <w:rPr>
          <w:lang w:val="es-AR"/>
        </w:rPr>
      </w:pPr>
      <w:r>
        <w:rPr>
          <w:lang w:val="es-AR"/>
        </w:rPr>
        <w:t>En anexo se incluyen dos productos de aprendizaje de algunos estudiantes (uno de los mejores trabajos, y uno de los peores)</w:t>
      </w:r>
    </w:p>
    <w:p w14:paraId="07BC70C7" w14:textId="2754C6C1" w:rsidR="00BB3571" w:rsidRDefault="00BB3571" w:rsidP="00CA6B3D">
      <w:pPr>
        <w:pStyle w:val="Header"/>
        <w:spacing w:after="120"/>
        <w:ind w:left="720"/>
        <w:rPr>
          <w:lang w:val="es-AR"/>
        </w:rPr>
      </w:pPr>
      <w:r>
        <w:rPr>
          <w:lang w:val="es-AR"/>
        </w:rPr>
        <w:t>En el Taller de Estudio de Casos se le pidió a los profesores organizados en 4 equipos realizar dos actividades: 1) Analizar un caso y responder preguntas al respecto (ver el Anexo 1</w:t>
      </w:r>
      <w:r w:rsidR="00D54FDF">
        <w:rPr>
          <w:lang w:val="es-AR"/>
        </w:rPr>
        <w:t>.B</w:t>
      </w:r>
      <w:r w:rsidR="006B2B60">
        <w:rPr>
          <w:lang w:val="es-AR"/>
        </w:rPr>
        <w:t>.</w:t>
      </w:r>
      <w:r>
        <w:rPr>
          <w:lang w:val="es-AR"/>
        </w:rPr>
        <w:t xml:space="preserve">). 2) Cada equipo construyó un estudio de casos. Todos los resultados compartidos por los profesores fueron excelentes. </w:t>
      </w:r>
      <w:r w:rsidR="006B2B60">
        <w:rPr>
          <w:lang w:val="es-AR"/>
        </w:rPr>
        <w:t xml:space="preserve">Con el fin de mantener la privacidad de los trabajos entregados por los profesores, decidí omitir sus respuestas como enexo. </w:t>
      </w:r>
      <w:r>
        <w:rPr>
          <w:lang w:val="es-AR"/>
        </w:rPr>
        <w:t xml:space="preserve">El Anexo 2 </w:t>
      </w:r>
      <w:r w:rsidR="000F2805">
        <w:rPr>
          <w:lang w:val="es-AR"/>
        </w:rPr>
        <w:t xml:space="preserve">presenta la constancia de </w:t>
      </w:r>
      <w:r w:rsidR="00A33901">
        <w:rPr>
          <w:lang w:val="es-AR"/>
        </w:rPr>
        <w:t xml:space="preserve">mi ponencia en </w:t>
      </w:r>
      <w:r w:rsidR="006B2B60">
        <w:rPr>
          <w:lang w:val="es-AR"/>
        </w:rPr>
        <w:t>el</w:t>
      </w:r>
      <w:r w:rsidR="00A33901">
        <w:rPr>
          <w:lang w:val="es-AR"/>
        </w:rPr>
        <w:t xml:space="preserve"> </w:t>
      </w:r>
      <w:r w:rsidR="006B2B60">
        <w:rPr>
          <w:lang w:val="es-AR"/>
        </w:rPr>
        <w:t>T</w:t>
      </w:r>
      <w:r w:rsidR="00A33901">
        <w:rPr>
          <w:lang w:val="es-AR"/>
        </w:rPr>
        <w:t>aller</w:t>
      </w:r>
      <w:r w:rsidR="006B2B60">
        <w:rPr>
          <w:lang w:val="es-AR"/>
        </w:rPr>
        <w:t xml:space="preserve"> de Estudio de Casos</w:t>
      </w:r>
      <w:r w:rsidR="00A33901">
        <w:rPr>
          <w:lang w:val="es-AR"/>
        </w:rPr>
        <w:t>.</w:t>
      </w:r>
    </w:p>
    <w:p w14:paraId="633F46DA" w14:textId="77777777" w:rsidR="00FE44AC" w:rsidRDefault="00FE44AC" w:rsidP="00FE44AC">
      <w:pPr>
        <w:pStyle w:val="Header"/>
        <w:numPr>
          <w:ilvl w:val="0"/>
          <w:numId w:val="3"/>
        </w:numPr>
        <w:spacing w:after="120"/>
        <w:rPr>
          <w:lang w:val="es-AR"/>
        </w:rPr>
      </w:pPr>
      <w:r>
        <w:rPr>
          <w:lang w:val="es-AR"/>
        </w:rPr>
        <w:t xml:space="preserve">Reflexión personal acerca de la experiencia vivida al aplicar la estrategia: </w:t>
      </w:r>
    </w:p>
    <w:p w14:paraId="0D8DFAC1" w14:textId="77777777" w:rsidR="00FE44AC" w:rsidRDefault="00865C21" w:rsidP="00FE44AC">
      <w:pPr>
        <w:pStyle w:val="Header"/>
        <w:numPr>
          <w:ilvl w:val="1"/>
          <w:numId w:val="3"/>
        </w:numPr>
        <w:spacing w:after="120"/>
        <w:rPr>
          <w:lang w:val="es-AR"/>
        </w:rPr>
      </w:pPr>
      <w:r>
        <w:rPr>
          <w:lang w:val="es-AR"/>
        </w:rPr>
        <w:t>¿Q</w:t>
      </w:r>
      <w:r w:rsidR="00FE44AC">
        <w:rPr>
          <w:lang w:val="es-AR"/>
        </w:rPr>
        <w:t xml:space="preserve">ué diferencias notó respecto de cómo venía trabajando anteriormente? </w:t>
      </w:r>
    </w:p>
    <w:p w14:paraId="1AD984A0" w14:textId="77777777" w:rsidR="00A33901" w:rsidRDefault="00A33901" w:rsidP="00A33901">
      <w:pPr>
        <w:pStyle w:val="Header"/>
        <w:spacing w:after="120"/>
        <w:ind w:left="1440"/>
        <w:rPr>
          <w:lang w:val="es-AR"/>
        </w:rPr>
      </w:pPr>
      <w:r>
        <w:rPr>
          <w:lang w:val="es-AR"/>
        </w:rPr>
        <w:t xml:space="preserve">Hace varios años, cuando empecé a dictar clases a nivel universitario en Asia, en mis clases no utilizaba estudio de casos. En la Universidad de Montemorelos empecé a utilizar esta estrategia que me ha dado muy buenos resultados. Los estudiantes disfrutan compartir sus puntos de vista acerca del caso, aprenden de los demás y la clase se hace más dinámica al conectar los temas de clase con realidades a nivel industrial y científico. </w:t>
      </w:r>
    </w:p>
    <w:p w14:paraId="25C19EAE" w14:textId="77777777" w:rsidR="006B2B60" w:rsidRDefault="006B2B60" w:rsidP="00A33901">
      <w:pPr>
        <w:pStyle w:val="Header"/>
        <w:spacing w:after="120"/>
        <w:ind w:left="1440"/>
        <w:rPr>
          <w:lang w:val="es-AR"/>
        </w:rPr>
      </w:pPr>
    </w:p>
    <w:p w14:paraId="0FF147AA" w14:textId="77777777" w:rsidR="00FE44AC" w:rsidRDefault="00FE44AC" w:rsidP="00FE44AC">
      <w:pPr>
        <w:pStyle w:val="Header"/>
        <w:numPr>
          <w:ilvl w:val="1"/>
          <w:numId w:val="3"/>
        </w:numPr>
        <w:spacing w:after="120"/>
        <w:rPr>
          <w:lang w:val="es-AR"/>
        </w:rPr>
      </w:pPr>
      <w:r>
        <w:rPr>
          <w:lang w:val="es-AR"/>
        </w:rPr>
        <w:lastRenderedPageBreak/>
        <w:t xml:space="preserve">¿Cómo ayudó esta experiencia al aprendizaje de sus estudiantes? </w:t>
      </w:r>
    </w:p>
    <w:p w14:paraId="3656FF0E" w14:textId="1214CDC1" w:rsidR="00A33901" w:rsidRDefault="00A33901" w:rsidP="00A33901">
      <w:pPr>
        <w:pStyle w:val="Header"/>
        <w:spacing w:after="120"/>
        <w:ind w:left="1440"/>
        <w:rPr>
          <w:lang w:val="es-AR"/>
        </w:rPr>
      </w:pPr>
      <w:r>
        <w:rPr>
          <w:lang w:val="es-AR"/>
        </w:rPr>
        <w:t xml:space="preserve">El Anexo </w:t>
      </w:r>
      <w:r w:rsidR="003B4740">
        <w:rPr>
          <w:lang w:val="es-AR"/>
        </w:rPr>
        <w:t xml:space="preserve">3 presenta la evaluación </w:t>
      </w:r>
      <w:r>
        <w:rPr>
          <w:lang w:val="es-AR"/>
        </w:rPr>
        <w:t xml:space="preserve">de los </w:t>
      </w:r>
      <w:r w:rsidR="003B4740">
        <w:rPr>
          <w:lang w:val="es-AR"/>
        </w:rPr>
        <w:t>asistentes</w:t>
      </w:r>
      <w:r>
        <w:rPr>
          <w:lang w:val="es-AR"/>
        </w:rPr>
        <w:t xml:space="preserve"> al Taller de Estudio de Casos.</w:t>
      </w:r>
      <w:r w:rsidR="004A2F82">
        <w:rPr>
          <w:lang w:val="es-AR"/>
        </w:rPr>
        <w:t xml:space="preserve"> Específicamente, encuentro altamente motivador para mis estudiantes la realización de estudio de casos en la introducción de un tema nuevo. </w:t>
      </w:r>
    </w:p>
    <w:p w14:paraId="42837BB3" w14:textId="77777777" w:rsidR="00FE44AC" w:rsidRDefault="00FE44AC" w:rsidP="00FE44AC">
      <w:pPr>
        <w:pStyle w:val="Header"/>
        <w:numPr>
          <w:ilvl w:val="1"/>
          <w:numId w:val="3"/>
        </w:numPr>
        <w:spacing w:after="120"/>
        <w:rPr>
          <w:lang w:val="es-AR"/>
        </w:rPr>
      </w:pPr>
      <w:r>
        <w:rPr>
          <w:lang w:val="es-AR"/>
        </w:rPr>
        <w:t xml:space="preserve">¿Qué aspectos tiene para mejorar en una próxima vez?  </w:t>
      </w:r>
    </w:p>
    <w:p w14:paraId="492D6409" w14:textId="77777777" w:rsidR="00A33901" w:rsidRDefault="00A33901" w:rsidP="00A33901">
      <w:pPr>
        <w:pStyle w:val="Header"/>
        <w:spacing w:after="120"/>
        <w:ind w:left="1440"/>
        <w:rPr>
          <w:lang w:val="es-AR"/>
        </w:rPr>
      </w:pPr>
      <w:r>
        <w:rPr>
          <w:lang w:val="es-AR"/>
        </w:rPr>
        <w:t>Aunque utilizo estudio de casos en casi todos mis cursos, me gustarí</w:t>
      </w:r>
      <w:r w:rsidR="004A2F82">
        <w:rPr>
          <w:lang w:val="es-AR"/>
        </w:rPr>
        <w:t xml:space="preserve">a utilizar intensionalmente esta estrategia en cada unidad como “abrebocas” para despertar el interés de los estudiantes en el tema a presentar. </w:t>
      </w:r>
    </w:p>
    <w:p w14:paraId="6D637739" w14:textId="77777777" w:rsidR="006B2B60" w:rsidRDefault="006B2B60" w:rsidP="00A33901">
      <w:pPr>
        <w:pStyle w:val="Header"/>
        <w:spacing w:after="120"/>
        <w:ind w:left="1440"/>
        <w:rPr>
          <w:lang w:val="es-AR"/>
        </w:rPr>
      </w:pPr>
    </w:p>
    <w:p w14:paraId="1BE1AA43" w14:textId="77777777" w:rsidR="006B2B60" w:rsidRDefault="006B2B60" w:rsidP="00A33901">
      <w:pPr>
        <w:pStyle w:val="Header"/>
        <w:spacing w:after="120"/>
        <w:ind w:left="1440"/>
        <w:rPr>
          <w:lang w:val="es-AR"/>
        </w:rPr>
      </w:pPr>
    </w:p>
    <w:p w14:paraId="3B4D9D30" w14:textId="77777777" w:rsidR="006B2B60" w:rsidRDefault="006B2B60" w:rsidP="00A33901">
      <w:pPr>
        <w:pStyle w:val="Header"/>
        <w:spacing w:after="120"/>
        <w:ind w:left="1440"/>
        <w:rPr>
          <w:lang w:val="es-AR"/>
        </w:rPr>
      </w:pPr>
    </w:p>
    <w:p w14:paraId="2B9413E7" w14:textId="77777777" w:rsidR="006B2B60" w:rsidRDefault="006B2B60" w:rsidP="00A33901">
      <w:pPr>
        <w:pStyle w:val="Header"/>
        <w:spacing w:after="120"/>
        <w:ind w:left="1440"/>
        <w:rPr>
          <w:lang w:val="es-AR"/>
        </w:rPr>
      </w:pPr>
    </w:p>
    <w:p w14:paraId="6ACC5A1C" w14:textId="77777777" w:rsidR="006B2B60" w:rsidRDefault="006B2B60" w:rsidP="00A33901">
      <w:pPr>
        <w:pStyle w:val="Header"/>
        <w:spacing w:after="120"/>
        <w:ind w:left="1440"/>
        <w:rPr>
          <w:lang w:val="es-AR"/>
        </w:rPr>
      </w:pPr>
    </w:p>
    <w:p w14:paraId="3CA9D22B" w14:textId="77777777" w:rsidR="006B2B60" w:rsidRDefault="006B2B60" w:rsidP="00A33901">
      <w:pPr>
        <w:pStyle w:val="Header"/>
        <w:spacing w:after="120"/>
        <w:ind w:left="1440"/>
        <w:rPr>
          <w:lang w:val="es-AR"/>
        </w:rPr>
      </w:pPr>
    </w:p>
    <w:p w14:paraId="59F087F9" w14:textId="77777777" w:rsidR="006B2B60" w:rsidRDefault="006B2B60" w:rsidP="00A33901">
      <w:pPr>
        <w:pStyle w:val="Header"/>
        <w:spacing w:after="120"/>
        <w:ind w:left="1440"/>
        <w:rPr>
          <w:lang w:val="es-AR"/>
        </w:rPr>
      </w:pPr>
    </w:p>
    <w:p w14:paraId="7B9D38D0" w14:textId="77777777" w:rsidR="006B2B60" w:rsidRDefault="006B2B60" w:rsidP="00A33901">
      <w:pPr>
        <w:pStyle w:val="Header"/>
        <w:spacing w:after="120"/>
        <w:ind w:left="1440"/>
        <w:rPr>
          <w:lang w:val="es-AR"/>
        </w:rPr>
      </w:pPr>
    </w:p>
    <w:p w14:paraId="59999034" w14:textId="77777777" w:rsidR="006B2B60" w:rsidRDefault="006B2B60" w:rsidP="00A33901">
      <w:pPr>
        <w:pStyle w:val="Header"/>
        <w:spacing w:after="120"/>
        <w:ind w:left="1440"/>
        <w:rPr>
          <w:lang w:val="es-AR"/>
        </w:rPr>
      </w:pPr>
    </w:p>
    <w:p w14:paraId="733DF27B" w14:textId="77777777" w:rsidR="006B2B60" w:rsidRDefault="006B2B60" w:rsidP="00A33901">
      <w:pPr>
        <w:pStyle w:val="Header"/>
        <w:spacing w:after="120"/>
        <w:ind w:left="1440"/>
        <w:rPr>
          <w:lang w:val="es-AR"/>
        </w:rPr>
      </w:pPr>
    </w:p>
    <w:p w14:paraId="2A8C3F7D" w14:textId="77777777" w:rsidR="006B2B60" w:rsidRDefault="006B2B60" w:rsidP="00A33901">
      <w:pPr>
        <w:pStyle w:val="Header"/>
        <w:spacing w:after="120"/>
        <w:ind w:left="1440"/>
        <w:rPr>
          <w:lang w:val="es-AR"/>
        </w:rPr>
      </w:pPr>
    </w:p>
    <w:p w14:paraId="616C59FA" w14:textId="77777777" w:rsidR="006B2B60" w:rsidRDefault="006B2B60" w:rsidP="00A33901">
      <w:pPr>
        <w:pStyle w:val="Header"/>
        <w:spacing w:after="120"/>
        <w:ind w:left="1440"/>
        <w:rPr>
          <w:lang w:val="es-AR"/>
        </w:rPr>
      </w:pPr>
    </w:p>
    <w:p w14:paraId="14C4B52C" w14:textId="77777777" w:rsidR="006B2B60" w:rsidRDefault="006B2B60" w:rsidP="00A33901">
      <w:pPr>
        <w:pStyle w:val="Header"/>
        <w:spacing w:after="120"/>
        <w:ind w:left="1440"/>
        <w:rPr>
          <w:lang w:val="es-AR"/>
        </w:rPr>
      </w:pPr>
    </w:p>
    <w:p w14:paraId="59671B4B" w14:textId="77777777" w:rsidR="006B2B60" w:rsidRDefault="006B2B60" w:rsidP="00A33901">
      <w:pPr>
        <w:pStyle w:val="Header"/>
        <w:spacing w:after="120"/>
        <w:ind w:left="1440"/>
        <w:rPr>
          <w:lang w:val="es-AR"/>
        </w:rPr>
      </w:pPr>
    </w:p>
    <w:p w14:paraId="638F02EE" w14:textId="77777777" w:rsidR="006B2B60" w:rsidRDefault="006B2B60" w:rsidP="00A33901">
      <w:pPr>
        <w:pStyle w:val="Header"/>
        <w:spacing w:after="120"/>
        <w:ind w:left="1440"/>
        <w:rPr>
          <w:lang w:val="es-AR"/>
        </w:rPr>
      </w:pPr>
    </w:p>
    <w:p w14:paraId="007059E1" w14:textId="77777777" w:rsidR="006B2B60" w:rsidRDefault="006B2B60" w:rsidP="00A33901">
      <w:pPr>
        <w:pStyle w:val="Header"/>
        <w:spacing w:after="120"/>
        <w:ind w:left="1440"/>
        <w:rPr>
          <w:lang w:val="es-AR"/>
        </w:rPr>
      </w:pPr>
    </w:p>
    <w:p w14:paraId="7134B20D" w14:textId="77777777" w:rsidR="006B2B60" w:rsidRDefault="006B2B60" w:rsidP="00A33901">
      <w:pPr>
        <w:pStyle w:val="Header"/>
        <w:spacing w:after="120"/>
        <w:ind w:left="1440"/>
        <w:rPr>
          <w:lang w:val="es-AR"/>
        </w:rPr>
      </w:pPr>
    </w:p>
    <w:p w14:paraId="0D9F8819" w14:textId="77777777" w:rsidR="006B2B60" w:rsidRDefault="006B2B60" w:rsidP="00A33901">
      <w:pPr>
        <w:pStyle w:val="Header"/>
        <w:spacing w:after="120"/>
        <w:ind w:left="1440"/>
        <w:rPr>
          <w:lang w:val="es-AR"/>
        </w:rPr>
      </w:pPr>
    </w:p>
    <w:p w14:paraId="3C34F156" w14:textId="77777777" w:rsidR="006B2B60" w:rsidRDefault="006B2B60" w:rsidP="00A33901">
      <w:pPr>
        <w:pStyle w:val="Header"/>
        <w:spacing w:after="120"/>
        <w:ind w:left="1440"/>
        <w:rPr>
          <w:lang w:val="es-AR"/>
        </w:rPr>
      </w:pPr>
    </w:p>
    <w:p w14:paraId="561B4A4E" w14:textId="77777777" w:rsidR="006B2B60" w:rsidRDefault="006B2B60" w:rsidP="00A33901">
      <w:pPr>
        <w:pStyle w:val="Header"/>
        <w:spacing w:after="120"/>
        <w:ind w:left="1440"/>
        <w:rPr>
          <w:lang w:val="es-AR"/>
        </w:rPr>
      </w:pPr>
    </w:p>
    <w:p w14:paraId="6FFE78E9" w14:textId="77777777" w:rsidR="006B2B60" w:rsidRDefault="006B2B60" w:rsidP="00A33901">
      <w:pPr>
        <w:pStyle w:val="Header"/>
        <w:spacing w:after="120"/>
        <w:ind w:left="1440"/>
        <w:rPr>
          <w:lang w:val="es-AR"/>
        </w:rPr>
      </w:pPr>
    </w:p>
    <w:p w14:paraId="1071760A" w14:textId="77777777" w:rsidR="006B2B60" w:rsidRDefault="006B2B60" w:rsidP="00A33901">
      <w:pPr>
        <w:pStyle w:val="Header"/>
        <w:spacing w:after="120"/>
        <w:ind w:left="1440"/>
        <w:rPr>
          <w:lang w:val="es-AR"/>
        </w:rPr>
      </w:pPr>
    </w:p>
    <w:p w14:paraId="6BCA069E" w14:textId="77777777" w:rsidR="006B2B60" w:rsidRDefault="006B2B60" w:rsidP="00A33901">
      <w:pPr>
        <w:pStyle w:val="Header"/>
        <w:spacing w:after="120"/>
        <w:ind w:left="1440"/>
        <w:rPr>
          <w:lang w:val="es-AR"/>
        </w:rPr>
      </w:pPr>
    </w:p>
    <w:p w14:paraId="406CC2F3" w14:textId="77777777" w:rsidR="006B2B60" w:rsidRDefault="006B2B60" w:rsidP="00A33901">
      <w:pPr>
        <w:pStyle w:val="Header"/>
        <w:spacing w:after="120"/>
        <w:ind w:left="1440"/>
        <w:rPr>
          <w:lang w:val="es-AR"/>
        </w:rPr>
      </w:pPr>
    </w:p>
    <w:p w14:paraId="277FBF51" w14:textId="77777777" w:rsidR="006B2B60" w:rsidRPr="006B2B60" w:rsidRDefault="006B2B60" w:rsidP="006B2B60">
      <w:pPr>
        <w:pStyle w:val="Header"/>
        <w:spacing w:after="120"/>
        <w:jc w:val="center"/>
        <w:rPr>
          <w:b/>
          <w:lang w:val="es-AR"/>
        </w:rPr>
      </w:pPr>
      <w:r w:rsidRPr="006B2B60">
        <w:rPr>
          <w:b/>
          <w:lang w:val="es-AR"/>
        </w:rPr>
        <w:lastRenderedPageBreak/>
        <w:t>Anexo 1. Materiales Utilizados en el Taller de Estudio de Casos</w:t>
      </w:r>
    </w:p>
    <w:p w14:paraId="6ADB5480" w14:textId="77777777" w:rsidR="006B2B60" w:rsidRPr="006B2B60" w:rsidRDefault="006B2B60" w:rsidP="00A33901">
      <w:pPr>
        <w:pStyle w:val="Header"/>
        <w:spacing w:after="120"/>
        <w:ind w:left="1440"/>
        <w:rPr>
          <w:b/>
          <w:lang w:val="es-AR"/>
        </w:rPr>
      </w:pPr>
    </w:p>
    <w:p w14:paraId="3A2FF37A" w14:textId="65D4619F" w:rsidR="00ED092D" w:rsidRDefault="00ED092D" w:rsidP="006B2B60">
      <w:pPr>
        <w:pStyle w:val="Header"/>
        <w:spacing w:after="120"/>
        <w:rPr>
          <w:b/>
          <w:lang w:val="es-AR"/>
        </w:rPr>
      </w:pPr>
      <w:r>
        <w:rPr>
          <w:b/>
          <w:lang w:val="es-AR"/>
        </w:rPr>
        <w:t>Anexo 1.A. Rúbricas de Estudio de Caso</w:t>
      </w:r>
    </w:p>
    <w:p w14:paraId="30E208A0" w14:textId="668EFBF3" w:rsidR="00690E0E" w:rsidRPr="00690E0E" w:rsidRDefault="00690E0E" w:rsidP="00690E0E">
      <w:pPr>
        <w:pStyle w:val="Header"/>
        <w:spacing w:after="120"/>
        <w:rPr>
          <w:lang w:val="es-ES"/>
        </w:rPr>
      </w:pPr>
      <w:r w:rsidRPr="00690E0E">
        <w:rPr>
          <w:lang w:val="es-ES"/>
        </w:rPr>
        <w:t>En equipos lean, analicen y discutan el caso que se distribuirá. La calificación se organiza de la siguiente forma:</w:t>
      </w:r>
    </w:p>
    <w:p w14:paraId="6A71B18C" w14:textId="77777777" w:rsidR="00690E0E" w:rsidRPr="00690E0E" w:rsidRDefault="00690E0E" w:rsidP="00690E0E">
      <w:pPr>
        <w:pStyle w:val="Header"/>
        <w:spacing w:after="120"/>
        <w:rPr>
          <w:lang w:val="es-ES"/>
        </w:rPr>
      </w:pPr>
      <w:r w:rsidRPr="00690E0E">
        <w:rPr>
          <w:lang w:val="es-ES"/>
        </w:rPr>
        <w:t>Capacidad para escuchar: 10%</w:t>
      </w:r>
    </w:p>
    <w:p w14:paraId="26B53661" w14:textId="77777777" w:rsidR="00690E0E" w:rsidRPr="00690E0E" w:rsidRDefault="00690E0E" w:rsidP="00690E0E">
      <w:pPr>
        <w:pStyle w:val="Header"/>
        <w:spacing w:after="120"/>
        <w:rPr>
          <w:lang w:val="es-ES"/>
        </w:rPr>
      </w:pPr>
      <w:r w:rsidRPr="00690E0E">
        <w:rPr>
          <w:lang w:val="es-ES"/>
        </w:rPr>
        <w:t>Disposición para interactuar en equipo: 10% </w:t>
      </w:r>
    </w:p>
    <w:p w14:paraId="10F3FE02" w14:textId="77777777" w:rsidR="00690E0E" w:rsidRPr="00690E0E" w:rsidRDefault="00690E0E" w:rsidP="00690E0E">
      <w:pPr>
        <w:pStyle w:val="Header"/>
        <w:spacing w:after="120"/>
        <w:rPr>
          <w:lang w:val="es-ES"/>
        </w:rPr>
      </w:pPr>
      <w:r w:rsidRPr="00690E0E">
        <w:rPr>
          <w:lang w:val="es-ES"/>
        </w:rPr>
        <w:t>Relevancia de los aportes o intervenciones escritos: 40%</w:t>
      </w:r>
    </w:p>
    <w:p w14:paraId="5C9C577A" w14:textId="5D7B844A" w:rsidR="00ED092D" w:rsidRDefault="00690E0E" w:rsidP="006B2B60">
      <w:pPr>
        <w:pStyle w:val="Header"/>
        <w:spacing w:after="120"/>
        <w:rPr>
          <w:lang w:val="es-ES"/>
        </w:rPr>
      </w:pPr>
      <w:r w:rsidRPr="00690E0E">
        <w:rPr>
          <w:lang w:val="es-ES"/>
        </w:rPr>
        <w:t>Participación oral al compartir los resultados: 40%</w:t>
      </w:r>
    </w:p>
    <w:p w14:paraId="166476CA" w14:textId="77777777" w:rsidR="00690E0E" w:rsidRPr="00690E0E" w:rsidRDefault="00690E0E" w:rsidP="006B2B60">
      <w:pPr>
        <w:pStyle w:val="Header"/>
        <w:spacing w:after="120"/>
        <w:rPr>
          <w:lang w:val="es-ES"/>
        </w:rPr>
      </w:pPr>
    </w:p>
    <w:p w14:paraId="7B4596AD" w14:textId="0A4227F0" w:rsidR="006B2B60" w:rsidRDefault="006B2B60" w:rsidP="006B2B60">
      <w:pPr>
        <w:pStyle w:val="Header"/>
        <w:spacing w:after="120"/>
        <w:rPr>
          <w:b/>
          <w:lang w:val="es-AR"/>
        </w:rPr>
      </w:pPr>
      <w:r w:rsidRPr="006B2B60">
        <w:rPr>
          <w:b/>
          <w:lang w:val="es-AR"/>
        </w:rPr>
        <w:t>Anexo 1.</w:t>
      </w:r>
      <w:r w:rsidR="00ED092D">
        <w:rPr>
          <w:b/>
          <w:lang w:val="es-AR"/>
        </w:rPr>
        <w:t>B</w:t>
      </w:r>
      <w:r w:rsidRPr="006B2B60">
        <w:rPr>
          <w:b/>
          <w:lang w:val="es-AR"/>
        </w:rPr>
        <w:t>.</w:t>
      </w:r>
      <w:r>
        <w:rPr>
          <w:b/>
          <w:lang w:val="es-AR"/>
        </w:rPr>
        <w:t xml:space="preserve"> Estudio de Caso</w:t>
      </w:r>
    </w:p>
    <w:p w14:paraId="37B26582" w14:textId="77777777" w:rsidR="006B2B60" w:rsidRPr="006B2B60" w:rsidRDefault="006B2B60" w:rsidP="006B2B60">
      <w:pPr>
        <w:pStyle w:val="Header"/>
        <w:spacing w:after="120"/>
        <w:rPr>
          <w:lang w:val="es-ES"/>
        </w:rPr>
      </w:pPr>
      <w:r w:rsidRPr="006B2B60">
        <w:rPr>
          <w:lang w:val="es-ES"/>
        </w:rPr>
        <w:t xml:space="preserve">El Licenciado Pedro Gómez, gerente de </w:t>
      </w:r>
      <w:proofErr w:type="spellStart"/>
      <w:r w:rsidRPr="006B2B60">
        <w:rPr>
          <w:i/>
          <w:lang w:val="es-ES"/>
        </w:rPr>
        <w:t>Fruti</w:t>
      </w:r>
      <w:proofErr w:type="spellEnd"/>
      <w:r w:rsidRPr="006B2B60">
        <w:rPr>
          <w:i/>
          <w:lang w:val="es-ES"/>
        </w:rPr>
        <w:t xml:space="preserve"> Max</w:t>
      </w:r>
      <w:r w:rsidRPr="006B2B60">
        <w:rPr>
          <w:lang w:val="es-ES"/>
        </w:rPr>
        <w:t xml:space="preserve">, una empresa exportadora de fruta congelada en Monterrey, visita la oficina de Luis Zapata, uno de los ingenieros en sistemas de la empresa y miembro activo de la Iglesia Adventista del Séptimo Día. El Licenciado Gómez le solicita a Luis ir a la oficina de uno de los clientes más importantes de </w:t>
      </w:r>
      <w:proofErr w:type="spellStart"/>
      <w:r w:rsidRPr="006B2B60">
        <w:rPr>
          <w:i/>
          <w:lang w:val="es-ES"/>
        </w:rPr>
        <w:t>Fruti</w:t>
      </w:r>
      <w:proofErr w:type="spellEnd"/>
      <w:r w:rsidRPr="006B2B60">
        <w:rPr>
          <w:i/>
          <w:lang w:val="es-ES"/>
        </w:rPr>
        <w:t xml:space="preserve"> Max </w:t>
      </w:r>
      <w:r w:rsidRPr="006B2B60">
        <w:rPr>
          <w:lang w:val="es-ES"/>
        </w:rPr>
        <w:t xml:space="preserve">para instalar un programa de cómputo con una de las licencias de la empresa. El Ingeniero Zapata le dice al Licenciado Gómez que no puede instalar el programa porque es ilegal instalar programas en otras computadoras sin la licencia correcta. El Ingeniero Zapata también recomendó que sería mejor para el cliente comprar la licencia y que una vez comprada, él iría a instalarla. El Licenciado Gómez, siendo una de las personas de más jerarquía en la empresa, le insiste al Ingeniero Zapata que el cliente es muy importante para la empresa y que el cliente no está interesado en comprar el programa. Además, le dijo al Ingeniero Zapata que si instalaba el programa no habría problema alguno pues él como su jefe se haría responsable. Después de tanta insistencia, el Ingeniero Zapata instaló el programa sin licencia. </w:t>
      </w:r>
    </w:p>
    <w:p w14:paraId="51ECED0A" w14:textId="77777777" w:rsidR="006B2B60" w:rsidRPr="006B2B60" w:rsidRDefault="006B2B60" w:rsidP="006B2B60">
      <w:pPr>
        <w:pStyle w:val="Header"/>
        <w:spacing w:after="120"/>
        <w:rPr>
          <w:lang w:val="es-ES"/>
        </w:rPr>
      </w:pPr>
      <w:r w:rsidRPr="006B2B60">
        <w:rPr>
          <w:lang w:val="es-ES"/>
        </w:rPr>
        <w:t xml:space="preserve">1) Con base en la Biblia, ¿fue correcta la decisión del Ingeniero Zapata? Discutan en equipo y sustenten sus respuestas con un mínimo de 3 textos bíblicos. </w:t>
      </w:r>
    </w:p>
    <w:p w14:paraId="094E770C" w14:textId="77777777" w:rsidR="006B2B60" w:rsidRPr="006B2B60" w:rsidRDefault="006B2B60" w:rsidP="006B2B60">
      <w:pPr>
        <w:pStyle w:val="Header"/>
        <w:spacing w:after="120"/>
        <w:rPr>
          <w:lang w:val="es-ES"/>
        </w:rPr>
      </w:pPr>
      <w:r w:rsidRPr="006B2B60">
        <w:rPr>
          <w:lang w:val="es-ES"/>
        </w:rPr>
        <w:t>2) Discutan en equipo las implicaciones que tiene la siguiente cita en el caso de la instalación de programas sin licencia. Escriban las conclusiones de la discusión en el espacio de abajo:</w:t>
      </w:r>
    </w:p>
    <w:p w14:paraId="2239B5BE" w14:textId="77777777" w:rsidR="006B2B60" w:rsidRPr="006B2B60" w:rsidRDefault="006B2B60" w:rsidP="006B2B60">
      <w:pPr>
        <w:pStyle w:val="Header"/>
        <w:spacing w:after="120"/>
        <w:ind w:left="720"/>
        <w:rPr>
          <w:lang w:val="es-ES"/>
        </w:rPr>
      </w:pPr>
      <w:r w:rsidRPr="006B2B60">
        <w:rPr>
          <w:lang w:val="es-ES"/>
        </w:rPr>
        <w:t>“</w:t>
      </w:r>
      <w:r w:rsidRPr="006B2B60">
        <w:rPr>
          <w:bCs/>
          <w:lang w:val="es-ES"/>
        </w:rPr>
        <w:t xml:space="preserve">Hermanos, actúen honrada y correctamente en este malvado mundo. Algunos serán honrados cuando vean que la honradez no pone en peligro sus intereses mundanales; pero todos los que actúen de acuerdo con este principio verán que sus nombres serán borrados del libro de la vida. Hemos de ser honrados a carta cabal. Pasamos por el mundo solo una vez. No podemos volver atrás para deshacer ningún error. Por lo </w:t>
      </w:r>
      <w:proofErr w:type="gramStart"/>
      <w:r w:rsidRPr="006B2B60">
        <w:rPr>
          <w:bCs/>
          <w:lang w:val="es-ES"/>
        </w:rPr>
        <w:t>tanto</w:t>
      </w:r>
      <w:proofErr w:type="gramEnd"/>
      <w:r w:rsidRPr="006B2B60">
        <w:rPr>
          <w:bCs/>
          <w:lang w:val="es-ES"/>
        </w:rPr>
        <w:t xml:space="preserve"> debiéramos actuar siempre en el temor de Dios y con la máxima prudencia. […] Cuando el Señor haya apartado a los suyos —los íntegros, los incorruptibles, los honestos—, serán su tesoro escogido. Los ángeles están preparando para ellos coronas engastadas con piedras preciosas sobre las cuales se reflejarán la gloriosa luz del trono de Dios en todo su </w:t>
      </w:r>
      <w:proofErr w:type="gramStart"/>
      <w:r w:rsidRPr="006B2B60">
        <w:rPr>
          <w:bCs/>
          <w:lang w:val="es-ES"/>
        </w:rPr>
        <w:t>esplendor.—</w:t>
      </w:r>
      <w:proofErr w:type="gramEnd"/>
      <w:r w:rsidRPr="006B2B60">
        <w:rPr>
          <w:bCs/>
          <w:lang w:val="es-ES"/>
        </w:rPr>
        <w:t xml:space="preserve"> </w:t>
      </w:r>
      <w:proofErr w:type="spellStart"/>
      <w:r w:rsidRPr="006B2B60">
        <w:rPr>
          <w:bCs/>
          <w:lang w:val="es-ES"/>
        </w:rPr>
        <w:t>Review</w:t>
      </w:r>
      <w:proofErr w:type="spellEnd"/>
      <w:r w:rsidRPr="006B2B60">
        <w:rPr>
          <w:bCs/>
          <w:lang w:val="es-ES"/>
        </w:rPr>
        <w:t xml:space="preserve"> and </w:t>
      </w:r>
      <w:proofErr w:type="spellStart"/>
      <w:r w:rsidRPr="006B2B60">
        <w:rPr>
          <w:bCs/>
          <w:lang w:val="es-ES"/>
        </w:rPr>
        <w:t>Herald</w:t>
      </w:r>
      <w:proofErr w:type="spellEnd"/>
      <w:r w:rsidRPr="006B2B60">
        <w:rPr>
          <w:bCs/>
          <w:lang w:val="es-ES"/>
        </w:rPr>
        <w:t>, 29 de diciembre de 1896.</w:t>
      </w:r>
      <w:r w:rsidRPr="006B2B60">
        <w:rPr>
          <w:lang w:val="es-ES"/>
        </w:rPr>
        <w:t>”</w:t>
      </w:r>
    </w:p>
    <w:p w14:paraId="1AFDFE36" w14:textId="77777777" w:rsidR="006B2B60" w:rsidRPr="006B2B60" w:rsidRDefault="006B2B60" w:rsidP="006B2B60">
      <w:pPr>
        <w:pStyle w:val="Header"/>
        <w:spacing w:after="120"/>
        <w:rPr>
          <w:lang w:val="es-ES"/>
        </w:rPr>
      </w:pPr>
      <w:r w:rsidRPr="006B2B60">
        <w:rPr>
          <w:lang w:val="es-ES"/>
        </w:rPr>
        <w:t xml:space="preserve">3) Si hubieras estado en los zapatos del Ingeniero Zapata, ¿qué hubieras hecho? Reflexiona y responde individualmente. </w:t>
      </w:r>
    </w:p>
    <w:p w14:paraId="1D0E1C56" w14:textId="77777777" w:rsidR="006B2B60" w:rsidRPr="006B2B60" w:rsidRDefault="006B2B60" w:rsidP="006B2B60">
      <w:pPr>
        <w:pStyle w:val="Header"/>
        <w:spacing w:after="120"/>
        <w:rPr>
          <w:lang w:val="es-AR"/>
        </w:rPr>
      </w:pPr>
    </w:p>
    <w:p w14:paraId="5532A2C1" w14:textId="38DA3FFA" w:rsidR="00D54FDF" w:rsidRPr="00D54FDF" w:rsidRDefault="00D54FDF" w:rsidP="00D54FDF">
      <w:pPr>
        <w:pStyle w:val="Header"/>
        <w:spacing w:after="120"/>
        <w:rPr>
          <w:b/>
          <w:lang w:val="es-AR"/>
        </w:rPr>
      </w:pPr>
      <w:r w:rsidRPr="006B2B60">
        <w:rPr>
          <w:b/>
          <w:lang w:val="es-AR"/>
        </w:rPr>
        <w:t>Anexo 1.</w:t>
      </w:r>
      <w:r>
        <w:rPr>
          <w:b/>
          <w:lang w:val="es-AR"/>
        </w:rPr>
        <w:t>C</w:t>
      </w:r>
      <w:r w:rsidRPr="006B2B60">
        <w:rPr>
          <w:b/>
          <w:lang w:val="es-AR"/>
        </w:rPr>
        <w:t>.</w:t>
      </w:r>
      <w:r>
        <w:rPr>
          <w:b/>
          <w:lang w:val="es-AR"/>
        </w:rPr>
        <w:t xml:space="preserve"> Banco de Estudio de Casos – Ética en la Computación</w:t>
      </w:r>
    </w:p>
    <w:p w14:paraId="129AA0B4" w14:textId="77777777" w:rsidR="00D54FDF" w:rsidRDefault="00D54FDF" w:rsidP="00D54FDF">
      <w:pPr>
        <w:jc w:val="center"/>
        <w:rPr>
          <w:b/>
          <w:lang w:val="es-ES"/>
        </w:rPr>
      </w:pPr>
    </w:p>
    <w:p w14:paraId="031F6A5D" w14:textId="29689C8A" w:rsidR="00D54FDF" w:rsidRDefault="00D54FDF" w:rsidP="00D54FDF">
      <w:pPr>
        <w:rPr>
          <w:b/>
          <w:lang w:val="es-ES"/>
        </w:rPr>
      </w:pPr>
      <w:r>
        <w:rPr>
          <w:b/>
          <w:lang w:val="es-ES"/>
        </w:rPr>
        <w:t>I. Casos con Preguntas Puntuales</w:t>
      </w:r>
    </w:p>
    <w:p w14:paraId="21B47A98" w14:textId="27D539F5" w:rsidR="00D54FDF" w:rsidRPr="00D54FDF" w:rsidRDefault="00D54FDF" w:rsidP="00D54FDF">
      <w:pPr>
        <w:jc w:val="both"/>
        <w:rPr>
          <w:b/>
          <w:lang w:val="es-ES"/>
        </w:rPr>
      </w:pPr>
      <w:r>
        <w:rPr>
          <w:b/>
          <w:lang w:val="es-ES"/>
        </w:rPr>
        <w:t>Caso 1</w:t>
      </w:r>
      <w:r w:rsidRPr="00343B4A">
        <w:rPr>
          <w:b/>
          <w:lang w:val="es-ES"/>
        </w:rPr>
        <w:t xml:space="preserve"> – </w:t>
      </w:r>
      <w:r>
        <w:rPr>
          <w:b/>
          <w:lang w:val="es-ES"/>
        </w:rPr>
        <w:t>Un Programador de Software Atribulado</w:t>
      </w:r>
    </w:p>
    <w:p w14:paraId="7AE8E0E9" w14:textId="430896EF" w:rsidR="00D54FDF" w:rsidRDefault="00D54FDF" w:rsidP="00D54FDF">
      <w:pPr>
        <w:jc w:val="both"/>
        <w:rPr>
          <w:lang w:val="es-ES"/>
        </w:rPr>
      </w:pPr>
      <w:r>
        <w:rPr>
          <w:lang w:val="es-ES"/>
        </w:rPr>
        <w:t>Eres</w:t>
      </w:r>
      <w:r w:rsidRPr="00343B4A">
        <w:rPr>
          <w:lang w:val="es-ES"/>
        </w:rPr>
        <w:t xml:space="preserve"> un programador informático que trabaja para una pequeña empresa que brinda servicios financieros especializados a empresas locales, en su mayoría pequeñas. </w:t>
      </w:r>
      <w:r>
        <w:rPr>
          <w:lang w:val="es-ES"/>
        </w:rPr>
        <w:t>Has</w:t>
      </w:r>
      <w:r w:rsidRPr="00343B4A">
        <w:rPr>
          <w:lang w:val="es-ES"/>
        </w:rPr>
        <w:t xml:space="preserve"> est</w:t>
      </w:r>
      <w:r>
        <w:rPr>
          <w:lang w:val="es-ES"/>
        </w:rPr>
        <w:t xml:space="preserve">ado trabajando para la empresa </w:t>
      </w:r>
      <w:proofErr w:type="spellStart"/>
      <w:r>
        <w:rPr>
          <w:lang w:val="es-ES"/>
        </w:rPr>
        <w:t>Info</w:t>
      </w:r>
      <w:proofErr w:type="spellEnd"/>
      <w:r>
        <w:rPr>
          <w:lang w:val="es-ES"/>
        </w:rPr>
        <w:t xml:space="preserve"> </w:t>
      </w:r>
      <w:proofErr w:type="spellStart"/>
      <w:r>
        <w:rPr>
          <w:lang w:val="es-ES"/>
        </w:rPr>
        <w:t>Soft</w:t>
      </w:r>
      <w:proofErr w:type="spellEnd"/>
      <w:r w:rsidRPr="00343B4A">
        <w:rPr>
          <w:lang w:val="es-ES"/>
        </w:rPr>
        <w:t xml:space="preserve"> durante aproximadamente seis meses. </w:t>
      </w:r>
    </w:p>
    <w:p w14:paraId="2838652F" w14:textId="3B9325AB" w:rsidR="00D54FDF" w:rsidRPr="00343B4A" w:rsidRDefault="00D54FDF" w:rsidP="00D54FDF">
      <w:pPr>
        <w:jc w:val="both"/>
        <w:rPr>
          <w:lang w:val="es-ES"/>
        </w:rPr>
      </w:pPr>
      <w:r>
        <w:rPr>
          <w:lang w:val="es-ES"/>
        </w:rPr>
        <w:t xml:space="preserve">Recientemente, </w:t>
      </w:r>
      <w:proofErr w:type="spellStart"/>
      <w:r>
        <w:rPr>
          <w:lang w:val="es-ES"/>
        </w:rPr>
        <w:t>Info</w:t>
      </w:r>
      <w:proofErr w:type="spellEnd"/>
      <w:r>
        <w:rPr>
          <w:lang w:val="es-ES"/>
        </w:rPr>
        <w:t xml:space="preserve"> </w:t>
      </w:r>
      <w:proofErr w:type="spellStart"/>
      <w:r>
        <w:rPr>
          <w:lang w:val="es-ES"/>
        </w:rPr>
        <w:t>Soft</w:t>
      </w:r>
      <w:proofErr w:type="spellEnd"/>
      <w:r w:rsidRPr="00343B4A">
        <w:rPr>
          <w:lang w:val="es-ES"/>
        </w:rPr>
        <w:t xml:space="preserve"> se ha ocupado de la reingeniería </w:t>
      </w:r>
      <w:r>
        <w:rPr>
          <w:lang w:val="es-ES"/>
        </w:rPr>
        <w:t>de un</w:t>
      </w:r>
      <w:r w:rsidRPr="00343B4A">
        <w:rPr>
          <w:lang w:val="es-ES"/>
        </w:rPr>
        <w:t xml:space="preserve"> sistema de inventario</w:t>
      </w:r>
      <w:r>
        <w:rPr>
          <w:lang w:val="es-ES"/>
        </w:rPr>
        <w:t xml:space="preserve"> para Soriana</w:t>
      </w:r>
      <w:r w:rsidRPr="00343B4A">
        <w:rPr>
          <w:lang w:val="es-ES"/>
        </w:rPr>
        <w:t xml:space="preserve">. El objetivo es permitir que </w:t>
      </w:r>
      <w:r>
        <w:rPr>
          <w:lang w:val="es-ES"/>
        </w:rPr>
        <w:t>Soriana</w:t>
      </w:r>
      <w:r w:rsidRPr="00343B4A">
        <w:rPr>
          <w:lang w:val="es-ES"/>
        </w:rPr>
        <w:t xml:space="preserve"> </w:t>
      </w:r>
      <w:r>
        <w:rPr>
          <w:lang w:val="es-ES"/>
        </w:rPr>
        <w:t>realice</w:t>
      </w:r>
      <w:r w:rsidRPr="00343B4A">
        <w:rPr>
          <w:lang w:val="es-ES"/>
        </w:rPr>
        <w:t xml:space="preserve"> un mejor seguimiento de su inventario, sea más receptivo a los cambios en la demanda de los clientes y adopte una estrategia "justo a tiempo"</w:t>
      </w:r>
      <w:r>
        <w:rPr>
          <w:lang w:val="es-ES"/>
        </w:rPr>
        <w:t xml:space="preserve"> (</w:t>
      </w:r>
      <w:proofErr w:type="spellStart"/>
      <w:r w:rsidRPr="00343B4A">
        <w:rPr>
          <w:i/>
          <w:lang w:val="es-ES"/>
        </w:rPr>
        <w:t>just</w:t>
      </w:r>
      <w:proofErr w:type="spellEnd"/>
      <w:r w:rsidRPr="00343B4A">
        <w:rPr>
          <w:i/>
          <w:lang w:val="es-ES"/>
        </w:rPr>
        <w:t xml:space="preserve"> in time</w:t>
      </w:r>
      <w:r>
        <w:rPr>
          <w:lang w:val="es-ES"/>
        </w:rPr>
        <w:t>)</w:t>
      </w:r>
      <w:r w:rsidRPr="00343B4A">
        <w:rPr>
          <w:lang w:val="es-ES"/>
        </w:rPr>
        <w:t xml:space="preserve"> para reducir el inventario.</w:t>
      </w:r>
    </w:p>
    <w:p w14:paraId="71ADA224" w14:textId="1718D89B" w:rsidR="00D54FDF" w:rsidRPr="00343B4A" w:rsidRDefault="00D54FDF" w:rsidP="00D54FDF">
      <w:pPr>
        <w:jc w:val="both"/>
        <w:rPr>
          <w:lang w:val="es-ES"/>
        </w:rPr>
      </w:pPr>
      <w:r>
        <w:rPr>
          <w:lang w:val="es-ES"/>
        </w:rPr>
        <w:t>T</w:t>
      </w:r>
      <w:r w:rsidRPr="00343B4A">
        <w:rPr>
          <w:lang w:val="es-ES"/>
        </w:rPr>
        <w:t xml:space="preserve">u supervisor </w:t>
      </w:r>
      <w:r>
        <w:rPr>
          <w:lang w:val="es-ES"/>
        </w:rPr>
        <w:t>te llama a su oficina y te dice: “¿Conoces</w:t>
      </w:r>
      <w:r w:rsidRPr="00343B4A">
        <w:rPr>
          <w:lang w:val="es-ES"/>
        </w:rPr>
        <w:t xml:space="preserve"> algún producto de software existente para ayudar a </w:t>
      </w:r>
      <w:r>
        <w:rPr>
          <w:lang w:val="es-ES"/>
        </w:rPr>
        <w:t>Soriana</w:t>
      </w:r>
      <w:r w:rsidRPr="00343B4A">
        <w:rPr>
          <w:lang w:val="es-ES"/>
        </w:rPr>
        <w:t xml:space="preserve"> a hacer un mejo</w:t>
      </w:r>
      <w:r>
        <w:rPr>
          <w:lang w:val="es-ES"/>
        </w:rPr>
        <w:t>r seguimiento de su inventario?”. Tú</w:t>
      </w:r>
      <w:r w:rsidRPr="00343B4A">
        <w:rPr>
          <w:lang w:val="es-ES"/>
        </w:rPr>
        <w:t xml:space="preserve"> </w:t>
      </w:r>
      <w:r>
        <w:rPr>
          <w:lang w:val="es-ES"/>
        </w:rPr>
        <w:t>m</w:t>
      </w:r>
      <w:r w:rsidRPr="00343B4A">
        <w:rPr>
          <w:lang w:val="es-ES"/>
        </w:rPr>
        <w:t>enciona</w:t>
      </w:r>
      <w:r>
        <w:rPr>
          <w:lang w:val="es-ES"/>
        </w:rPr>
        <w:t>s</w:t>
      </w:r>
      <w:r w:rsidRPr="00343B4A">
        <w:rPr>
          <w:lang w:val="es-ES"/>
        </w:rPr>
        <w:t xml:space="preserve"> un producto </w:t>
      </w:r>
      <w:r>
        <w:rPr>
          <w:lang w:val="es-ES"/>
        </w:rPr>
        <w:t>de software que programaste en un empleo anterior</w:t>
      </w:r>
      <w:r w:rsidRPr="00343B4A">
        <w:rPr>
          <w:lang w:val="es-ES"/>
        </w:rPr>
        <w:t xml:space="preserve"> y señala</w:t>
      </w:r>
      <w:r>
        <w:rPr>
          <w:lang w:val="es-ES"/>
        </w:rPr>
        <w:t>s</w:t>
      </w:r>
      <w:r w:rsidRPr="00343B4A">
        <w:rPr>
          <w:lang w:val="es-ES"/>
        </w:rPr>
        <w:t xml:space="preserve"> que </w:t>
      </w:r>
      <w:r>
        <w:rPr>
          <w:lang w:val="es-ES"/>
        </w:rPr>
        <w:t>Soriana</w:t>
      </w:r>
      <w:r w:rsidRPr="00343B4A">
        <w:rPr>
          <w:lang w:val="es-ES"/>
        </w:rPr>
        <w:t xml:space="preserve"> podría </w:t>
      </w:r>
      <w:r>
        <w:rPr>
          <w:lang w:val="es-ES"/>
        </w:rPr>
        <w:t>comprarlo y usarlo</w:t>
      </w:r>
      <w:r w:rsidRPr="00343B4A">
        <w:rPr>
          <w:lang w:val="es-ES"/>
        </w:rPr>
        <w:t xml:space="preserve"> sin ninguna modificación. El único inconveniente, señala</w:t>
      </w:r>
      <w:r>
        <w:rPr>
          <w:lang w:val="es-ES"/>
        </w:rPr>
        <w:t>s</w:t>
      </w:r>
      <w:r w:rsidRPr="00343B4A">
        <w:rPr>
          <w:lang w:val="es-ES"/>
        </w:rPr>
        <w:t xml:space="preserve">, es que </w:t>
      </w:r>
      <w:r>
        <w:rPr>
          <w:lang w:val="es-ES"/>
        </w:rPr>
        <w:t>este software es algo costoso. T</w:t>
      </w:r>
      <w:r w:rsidRPr="00343B4A">
        <w:rPr>
          <w:lang w:val="es-ES"/>
        </w:rPr>
        <w:t>u supervisor se recuesta en su silla</w:t>
      </w:r>
      <w:r>
        <w:rPr>
          <w:lang w:val="es-ES"/>
        </w:rPr>
        <w:t xml:space="preserve"> y dice: “No veo ningún problema en que este software se instale en las computadoras de Soriana”.</w:t>
      </w:r>
    </w:p>
    <w:p w14:paraId="7AF7A761" w14:textId="2F3A70BA" w:rsidR="00D54FDF" w:rsidRPr="00343B4A" w:rsidRDefault="00D54FDF" w:rsidP="00D54FDF">
      <w:pPr>
        <w:jc w:val="both"/>
        <w:rPr>
          <w:lang w:val="es-ES"/>
        </w:rPr>
      </w:pPr>
      <w:r w:rsidRPr="00343B4A">
        <w:rPr>
          <w:lang w:val="es-ES"/>
        </w:rPr>
        <w:t>Diplomáticamente</w:t>
      </w:r>
      <w:r>
        <w:rPr>
          <w:lang w:val="es-ES"/>
        </w:rPr>
        <w:t>, le</w:t>
      </w:r>
      <w:r w:rsidRPr="00343B4A">
        <w:rPr>
          <w:lang w:val="es-ES"/>
        </w:rPr>
        <w:t xml:space="preserve"> indica</w:t>
      </w:r>
      <w:r>
        <w:rPr>
          <w:lang w:val="es-ES"/>
        </w:rPr>
        <w:t>s</w:t>
      </w:r>
      <w:r w:rsidRPr="00343B4A">
        <w:rPr>
          <w:lang w:val="es-ES"/>
        </w:rPr>
        <w:t xml:space="preserve"> </w:t>
      </w:r>
      <w:r>
        <w:rPr>
          <w:lang w:val="es-ES"/>
        </w:rPr>
        <w:t xml:space="preserve">a tu jefe </w:t>
      </w:r>
      <w:r w:rsidRPr="00343B4A">
        <w:rPr>
          <w:lang w:val="es-ES"/>
        </w:rPr>
        <w:t>que esto viola</w:t>
      </w:r>
      <w:r>
        <w:rPr>
          <w:lang w:val="es-ES"/>
        </w:rPr>
        <w:t xml:space="preserve">ría el acuerdo de licencia que </w:t>
      </w:r>
      <w:r w:rsidRPr="00343B4A">
        <w:rPr>
          <w:lang w:val="es-ES"/>
        </w:rPr>
        <w:t>tiene</w:t>
      </w:r>
      <w:r>
        <w:rPr>
          <w:lang w:val="es-ES"/>
        </w:rPr>
        <w:t>s</w:t>
      </w:r>
      <w:r w:rsidRPr="00343B4A">
        <w:rPr>
          <w:lang w:val="es-ES"/>
        </w:rPr>
        <w:t xml:space="preserve"> con </w:t>
      </w:r>
      <w:r>
        <w:rPr>
          <w:lang w:val="es-ES"/>
        </w:rPr>
        <w:t>tu anterior empleador. “Hazlo de todos modos”, dice tu supervisor. “</w:t>
      </w:r>
      <w:r w:rsidRPr="00343B4A">
        <w:rPr>
          <w:lang w:val="es-ES"/>
        </w:rPr>
        <w:t xml:space="preserve">Nadie lo descubrirá, y </w:t>
      </w:r>
      <w:r>
        <w:rPr>
          <w:lang w:val="es-ES"/>
        </w:rPr>
        <w:t>Soriana</w:t>
      </w:r>
      <w:r w:rsidRPr="00343B4A">
        <w:rPr>
          <w:lang w:val="es-ES"/>
        </w:rPr>
        <w:t xml:space="preserve"> es un cliente muy importante. Necesitamos hacer todo lo po</w:t>
      </w:r>
      <w:r>
        <w:rPr>
          <w:lang w:val="es-ES"/>
        </w:rPr>
        <w:t>sible para mantenerlos felices”</w:t>
      </w:r>
      <w:r w:rsidRPr="00343B4A">
        <w:rPr>
          <w:lang w:val="es-ES"/>
        </w:rPr>
        <w:t>.</w:t>
      </w:r>
    </w:p>
    <w:p w14:paraId="081D2EC3" w14:textId="70034ECF" w:rsidR="00D54FDF" w:rsidRDefault="00D54FDF" w:rsidP="00D54FDF">
      <w:pPr>
        <w:jc w:val="both"/>
        <w:rPr>
          <w:lang w:val="es-ES"/>
        </w:rPr>
      </w:pPr>
      <w:r>
        <w:rPr>
          <w:lang w:val="es-ES"/>
        </w:rPr>
        <w:t>¿Qué deberías</w:t>
      </w:r>
      <w:r w:rsidRPr="00343B4A">
        <w:rPr>
          <w:lang w:val="es-ES"/>
        </w:rPr>
        <w:t xml:space="preserve"> hacer?</w:t>
      </w:r>
    </w:p>
    <w:p w14:paraId="6E20F042" w14:textId="49F340BA" w:rsidR="00D54FDF" w:rsidRPr="00343B4A" w:rsidRDefault="00D54FDF" w:rsidP="00D54FDF">
      <w:pPr>
        <w:jc w:val="both"/>
        <w:rPr>
          <w:lang w:val="es-ES"/>
        </w:rPr>
      </w:pPr>
      <w:r w:rsidRPr="00343B4A">
        <w:rPr>
          <w:lang w:val="es-ES"/>
        </w:rPr>
        <w:t xml:space="preserve">1. </w:t>
      </w:r>
      <w:r>
        <w:rPr>
          <w:lang w:val="es-ES"/>
        </w:rPr>
        <w:t>I</w:t>
      </w:r>
      <w:r w:rsidRPr="00343B4A">
        <w:rPr>
          <w:lang w:val="es-ES"/>
        </w:rPr>
        <w:t>nstala</w:t>
      </w:r>
      <w:r>
        <w:rPr>
          <w:lang w:val="es-ES"/>
        </w:rPr>
        <w:t>s</w:t>
      </w:r>
      <w:r w:rsidRPr="00343B4A">
        <w:rPr>
          <w:lang w:val="es-ES"/>
        </w:rPr>
        <w:t xml:space="preserve"> el software en las computadoras de </w:t>
      </w:r>
      <w:r>
        <w:rPr>
          <w:lang w:val="es-ES"/>
        </w:rPr>
        <w:t>Soriana. Después de todo, t</w:t>
      </w:r>
      <w:r w:rsidRPr="00343B4A">
        <w:rPr>
          <w:lang w:val="es-ES"/>
        </w:rPr>
        <w:t>u supervisor tiene razón: nadie sabrá lo que ha</w:t>
      </w:r>
      <w:r>
        <w:rPr>
          <w:lang w:val="es-ES"/>
        </w:rPr>
        <w:t>s</w:t>
      </w:r>
      <w:r w:rsidRPr="00343B4A">
        <w:rPr>
          <w:lang w:val="es-ES"/>
        </w:rPr>
        <w:t xml:space="preserve"> hecho. Además, hac</w:t>
      </w:r>
      <w:r>
        <w:rPr>
          <w:lang w:val="es-ES"/>
        </w:rPr>
        <w:t>e mucho que no trabajas para es</w:t>
      </w:r>
      <w:r w:rsidRPr="00343B4A">
        <w:rPr>
          <w:lang w:val="es-ES"/>
        </w:rPr>
        <w:t>a empresa y no quieres que te etiqueten como un alborotador.</w:t>
      </w:r>
    </w:p>
    <w:p w14:paraId="3106DD5C" w14:textId="1406FE35" w:rsidR="00D54FDF" w:rsidRPr="00343B4A" w:rsidRDefault="00D54FDF" w:rsidP="00D54FDF">
      <w:pPr>
        <w:jc w:val="both"/>
        <w:rPr>
          <w:lang w:val="es-ES"/>
        </w:rPr>
      </w:pPr>
      <w:r>
        <w:rPr>
          <w:lang w:val="es-ES"/>
        </w:rPr>
        <w:t>2. Negarse a hacerlo. Dejas en claro a tu supervisor que</w:t>
      </w:r>
      <w:r w:rsidRPr="00343B4A">
        <w:rPr>
          <w:lang w:val="es-ES"/>
        </w:rPr>
        <w:t xml:space="preserve"> </w:t>
      </w:r>
      <w:r>
        <w:rPr>
          <w:lang w:val="es-ES"/>
        </w:rPr>
        <w:t>te</w:t>
      </w:r>
      <w:r w:rsidRPr="00343B4A">
        <w:rPr>
          <w:lang w:val="es-ES"/>
        </w:rPr>
        <w:t xml:space="preserve"> está colocando en una posición muy difícil, y </w:t>
      </w:r>
      <w:r>
        <w:rPr>
          <w:lang w:val="es-ES"/>
        </w:rPr>
        <w:t>que</w:t>
      </w:r>
      <w:r w:rsidRPr="00343B4A">
        <w:rPr>
          <w:lang w:val="es-ES"/>
        </w:rPr>
        <w:t xml:space="preserve"> no está</w:t>
      </w:r>
      <w:r>
        <w:rPr>
          <w:lang w:val="es-ES"/>
        </w:rPr>
        <w:t>s</w:t>
      </w:r>
      <w:r w:rsidRPr="00343B4A">
        <w:rPr>
          <w:lang w:val="es-ES"/>
        </w:rPr>
        <w:t xml:space="preserve"> contento con eso. Es ilegal, y no tienes que hacerlo. </w:t>
      </w:r>
      <w:r>
        <w:rPr>
          <w:lang w:val="es-ES"/>
        </w:rPr>
        <w:t>Punto</w:t>
      </w:r>
      <w:r w:rsidRPr="00343B4A">
        <w:rPr>
          <w:lang w:val="es-ES"/>
        </w:rPr>
        <w:t>.</w:t>
      </w:r>
    </w:p>
    <w:p w14:paraId="6F66D781" w14:textId="77777777" w:rsidR="00D54FDF" w:rsidRDefault="00D54FDF" w:rsidP="00D54FDF">
      <w:pPr>
        <w:jc w:val="both"/>
        <w:rPr>
          <w:lang w:val="es-ES"/>
        </w:rPr>
      </w:pPr>
      <w:r>
        <w:rPr>
          <w:lang w:val="es-ES"/>
        </w:rPr>
        <w:t>3. I</w:t>
      </w:r>
      <w:r w:rsidRPr="00343B4A">
        <w:rPr>
          <w:lang w:val="es-ES"/>
        </w:rPr>
        <w:t>nstala</w:t>
      </w:r>
      <w:r>
        <w:rPr>
          <w:lang w:val="es-ES"/>
        </w:rPr>
        <w:t>s</w:t>
      </w:r>
      <w:r w:rsidRPr="00343B4A">
        <w:rPr>
          <w:lang w:val="es-ES"/>
        </w:rPr>
        <w:t xml:space="preserve"> el software. Pero </w:t>
      </w:r>
      <w:r>
        <w:rPr>
          <w:lang w:val="es-ES"/>
        </w:rPr>
        <w:t>te aseguras</w:t>
      </w:r>
      <w:r w:rsidRPr="00343B4A">
        <w:rPr>
          <w:lang w:val="es-ES"/>
        </w:rPr>
        <w:t xml:space="preserve"> de cubrir</w:t>
      </w:r>
      <w:r>
        <w:rPr>
          <w:lang w:val="es-ES"/>
        </w:rPr>
        <w:t xml:space="preserve"> tus espaldas</w:t>
      </w:r>
      <w:r w:rsidRPr="00343B4A">
        <w:rPr>
          <w:lang w:val="es-ES"/>
        </w:rPr>
        <w:t xml:space="preserve"> primero escribiendo un memorando que indique claramente que esto es ilegal, y lo está</w:t>
      </w:r>
      <w:r>
        <w:rPr>
          <w:lang w:val="es-ES"/>
        </w:rPr>
        <w:t>s haciendo porque tu supervisor no t</w:t>
      </w:r>
      <w:r w:rsidRPr="00343B4A">
        <w:rPr>
          <w:lang w:val="es-ES"/>
        </w:rPr>
        <w:t xml:space="preserve">e ha dejado otra opción. </w:t>
      </w:r>
      <w:r>
        <w:rPr>
          <w:lang w:val="es-ES"/>
        </w:rPr>
        <w:t>Estableces</w:t>
      </w:r>
      <w:r w:rsidRPr="00343B4A">
        <w:rPr>
          <w:lang w:val="es-ES"/>
        </w:rPr>
        <w:t xml:space="preserve"> el caso de que su supervisor es responsable del acto, y luego </w:t>
      </w:r>
      <w:r>
        <w:rPr>
          <w:lang w:val="es-ES"/>
        </w:rPr>
        <w:t>envías</w:t>
      </w:r>
      <w:r w:rsidRPr="00343B4A">
        <w:rPr>
          <w:lang w:val="es-ES"/>
        </w:rPr>
        <w:t xml:space="preserve"> a varias pers</w:t>
      </w:r>
      <w:r>
        <w:rPr>
          <w:lang w:val="es-ES"/>
        </w:rPr>
        <w:t>onas dentro de la empresa copia de este memorando, incluido t</w:t>
      </w:r>
      <w:r w:rsidRPr="00343B4A">
        <w:rPr>
          <w:lang w:val="es-ES"/>
        </w:rPr>
        <w:t>u supervisor.</w:t>
      </w:r>
    </w:p>
    <w:p w14:paraId="57666756" w14:textId="77777777" w:rsidR="00D54FDF" w:rsidRPr="00343B4A" w:rsidRDefault="00D54FDF" w:rsidP="00D54FDF">
      <w:pPr>
        <w:jc w:val="both"/>
        <w:rPr>
          <w:lang w:val="es-ES"/>
        </w:rPr>
      </w:pPr>
    </w:p>
    <w:p w14:paraId="58A736C4" w14:textId="6B52FA8A" w:rsidR="00D54FDF" w:rsidRDefault="00D54FDF" w:rsidP="00D54FDF">
      <w:pPr>
        <w:jc w:val="both"/>
        <w:rPr>
          <w:lang w:val="es-ES"/>
        </w:rPr>
      </w:pPr>
      <w:r w:rsidRPr="00343B4A">
        <w:rPr>
          <w:lang w:val="es-ES"/>
        </w:rPr>
        <w:t xml:space="preserve">4. </w:t>
      </w:r>
      <w:r>
        <w:rPr>
          <w:lang w:val="es-ES"/>
        </w:rPr>
        <w:t>Discutes</w:t>
      </w:r>
      <w:r w:rsidRPr="00343B4A">
        <w:rPr>
          <w:lang w:val="es-ES"/>
        </w:rPr>
        <w:t xml:space="preserve"> el asunto de manera confidenc</w:t>
      </w:r>
      <w:r>
        <w:rPr>
          <w:lang w:val="es-ES"/>
        </w:rPr>
        <w:t xml:space="preserve">ial e informal con </w:t>
      </w:r>
      <w:r w:rsidRPr="00343B4A">
        <w:rPr>
          <w:lang w:val="es-ES"/>
        </w:rPr>
        <w:t xml:space="preserve">otro supervisor, posiblemente alguien </w:t>
      </w:r>
      <w:r>
        <w:rPr>
          <w:lang w:val="es-ES"/>
        </w:rPr>
        <w:t>sobre t</w:t>
      </w:r>
      <w:r w:rsidRPr="00343B4A">
        <w:rPr>
          <w:lang w:val="es-ES"/>
        </w:rPr>
        <w:t>u su</w:t>
      </w:r>
      <w:r>
        <w:rPr>
          <w:lang w:val="es-ES"/>
        </w:rPr>
        <w:t>pervisor. Si la reacción de esa</w:t>
      </w:r>
      <w:r w:rsidRPr="00343B4A">
        <w:rPr>
          <w:lang w:val="es-ES"/>
        </w:rPr>
        <w:t xml:space="preserve"> persona es buena, ambos </w:t>
      </w:r>
      <w:r>
        <w:rPr>
          <w:lang w:val="es-ES"/>
        </w:rPr>
        <w:t>podrían acercarse a t</w:t>
      </w:r>
      <w:r w:rsidRPr="00343B4A">
        <w:rPr>
          <w:lang w:val="es-ES"/>
        </w:rPr>
        <w:t xml:space="preserve">u supervisor y tratar de </w:t>
      </w:r>
      <w:r w:rsidRPr="00343B4A">
        <w:rPr>
          <w:lang w:val="es-ES"/>
        </w:rPr>
        <w:lastRenderedPageBreak/>
        <w:t xml:space="preserve">convencerlo de que no siga este curso de acción. Además, </w:t>
      </w:r>
      <w:r>
        <w:rPr>
          <w:lang w:val="es-ES"/>
        </w:rPr>
        <w:t>tendrías</w:t>
      </w:r>
      <w:r w:rsidRPr="00343B4A">
        <w:rPr>
          <w:lang w:val="es-ES"/>
        </w:rPr>
        <w:t xml:space="preserve"> en mente algunas alternativas concretas que pueda</w:t>
      </w:r>
      <w:r>
        <w:rPr>
          <w:lang w:val="es-ES"/>
        </w:rPr>
        <w:t>n</w:t>
      </w:r>
      <w:r w:rsidRPr="00343B4A">
        <w:rPr>
          <w:lang w:val="es-ES"/>
        </w:rPr>
        <w:t xml:space="preserve"> proponer, </w:t>
      </w:r>
      <w:r>
        <w:rPr>
          <w:lang w:val="es-ES"/>
        </w:rPr>
        <w:t xml:space="preserve">tales </w:t>
      </w:r>
      <w:r w:rsidRPr="00343B4A">
        <w:rPr>
          <w:lang w:val="es-ES"/>
        </w:rPr>
        <w:t>como utilizar un programa menos cos</w:t>
      </w:r>
      <w:r>
        <w:rPr>
          <w:lang w:val="es-ES"/>
        </w:rPr>
        <w:t xml:space="preserve">toso, o negociar con tu anterior empleador la licencia </w:t>
      </w:r>
      <w:r w:rsidRPr="00343B4A">
        <w:rPr>
          <w:lang w:val="es-ES"/>
        </w:rPr>
        <w:t xml:space="preserve">a </w:t>
      </w:r>
      <w:r>
        <w:rPr>
          <w:lang w:val="es-ES"/>
        </w:rPr>
        <w:t xml:space="preserve">un costo bajo. </w:t>
      </w:r>
    </w:p>
    <w:p w14:paraId="21ECD326" w14:textId="77777777" w:rsidR="00D54FDF" w:rsidRDefault="00D54FDF" w:rsidP="00D54FDF">
      <w:pPr>
        <w:jc w:val="both"/>
        <w:rPr>
          <w:lang w:val="es-ES"/>
        </w:rPr>
      </w:pPr>
      <w:r>
        <w:rPr>
          <w:lang w:val="es-ES"/>
        </w:rPr>
        <w:t xml:space="preserve">¿Cuál es tu solución a esta situación basado en la Biblia y en el Espíritu de Profecía? Apoya tu respuesta en por lo menos 2 versículos y en 1 pasaje del Espíritu de Profecía. </w:t>
      </w:r>
    </w:p>
    <w:p w14:paraId="156D1965" w14:textId="77777777" w:rsidR="00D54FDF" w:rsidRDefault="00D54FDF" w:rsidP="00D54FDF">
      <w:pPr>
        <w:jc w:val="both"/>
        <w:rPr>
          <w:lang w:val="es-ES"/>
        </w:rPr>
      </w:pPr>
    </w:p>
    <w:p w14:paraId="1E5EBC46" w14:textId="69625E51" w:rsidR="00D54FDF" w:rsidRPr="00D54FDF" w:rsidRDefault="00D54FDF" w:rsidP="00D54FDF">
      <w:pPr>
        <w:jc w:val="both"/>
        <w:rPr>
          <w:b/>
          <w:lang w:val="es-ES"/>
        </w:rPr>
      </w:pPr>
      <w:r>
        <w:rPr>
          <w:b/>
          <w:lang w:val="es-ES"/>
        </w:rPr>
        <w:t>Caso 2</w:t>
      </w:r>
      <w:r w:rsidRPr="00D64140">
        <w:rPr>
          <w:b/>
          <w:lang w:val="es-ES"/>
        </w:rPr>
        <w:t xml:space="preserve"> – Un Cliente Elige un Sistema Menos Seguro</w:t>
      </w:r>
    </w:p>
    <w:p w14:paraId="733F870D" w14:textId="7DC92FB3" w:rsidR="00D54FDF" w:rsidRPr="00D64140" w:rsidRDefault="00D54FDF" w:rsidP="00D54FDF">
      <w:pPr>
        <w:jc w:val="both"/>
        <w:rPr>
          <w:lang w:val="es-ES"/>
        </w:rPr>
      </w:pPr>
      <w:r w:rsidRPr="00D64140">
        <w:rPr>
          <w:lang w:val="es-ES"/>
        </w:rPr>
        <w:t xml:space="preserve">Hace tres años, </w:t>
      </w:r>
      <w:r>
        <w:rPr>
          <w:lang w:val="es-ES"/>
        </w:rPr>
        <w:t>Diana</w:t>
      </w:r>
      <w:r w:rsidRPr="00D64140">
        <w:rPr>
          <w:lang w:val="es-ES"/>
        </w:rPr>
        <w:t xml:space="preserve"> comenzó su propio negocio de consultoría</w:t>
      </w:r>
      <w:r>
        <w:rPr>
          <w:lang w:val="es-ES"/>
        </w:rPr>
        <w:t xml:space="preserve"> informática</w:t>
      </w:r>
      <w:r w:rsidRPr="00D64140">
        <w:rPr>
          <w:lang w:val="es-ES"/>
        </w:rPr>
        <w:t>. Ella ha tenido tanto éxito que ahora tiene varias personas trabajando para ella y para muchos clientes. Su trabajo de consultoría incluye ase</w:t>
      </w:r>
      <w:r>
        <w:rPr>
          <w:lang w:val="es-ES"/>
        </w:rPr>
        <w:t>soría sobre cómo conectar computadoras en red</w:t>
      </w:r>
      <w:r w:rsidRPr="00D64140">
        <w:rPr>
          <w:lang w:val="es-ES"/>
        </w:rPr>
        <w:t>, diseñar sistemas de administración de</w:t>
      </w:r>
      <w:r>
        <w:rPr>
          <w:lang w:val="es-ES"/>
        </w:rPr>
        <w:t xml:space="preserve"> bases de datos y asesorar acerca de</w:t>
      </w:r>
      <w:r w:rsidRPr="00D64140">
        <w:rPr>
          <w:lang w:val="es-ES"/>
        </w:rPr>
        <w:t xml:space="preserve"> seguridad</w:t>
      </w:r>
      <w:r>
        <w:rPr>
          <w:lang w:val="es-ES"/>
        </w:rPr>
        <w:t xml:space="preserve"> informática</w:t>
      </w:r>
      <w:r w:rsidRPr="00D64140">
        <w:rPr>
          <w:lang w:val="es-ES"/>
        </w:rPr>
        <w:t>.</w:t>
      </w:r>
    </w:p>
    <w:p w14:paraId="420B1662" w14:textId="2A37E3E9" w:rsidR="00D54FDF" w:rsidRPr="00D64140" w:rsidRDefault="00D54FDF" w:rsidP="00D54FDF">
      <w:pPr>
        <w:jc w:val="both"/>
        <w:rPr>
          <w:lang w:val="es-ES"/>
        </w:rPr>
      </w:pPr>
      <w:r>
        <w:rPr>
          <w:lang w:val="es-ES"/>
        </w:rPr>
        <w:t xml:space="preserve">Actualmente, Diana </w:t>
      </w:r>
      <w:r w:rsidRPr="00D64140">
        <w:rPr>
          <w:lang w:val="es-ES"/>
        </w:rPr>
        <w:t>está diseñando un sistema de ge</w:t>
      </w:r>
      <w:r>
        <w:rPr>
          <w:lang w:val="es-ES"/>
        </w:rPr>
        <w:t xml:space="preserve">stión de bases de datos para el departamento </w:t>
      </w:r>
      <w:r w:rsidRPr="00D64140">
        <w:rPr>
          <w:lang w:val="es-ES"/>
        </w:rPr>
        <w:t>de personal de una empresa mediana</w:t>
      </w:r>
      <w:r>
        <w:rPr>
          <w:lang w:val="es-ES"/>
        </w:rPr>
        <w:t xml:space="preserve"> en la ciudad de Allende. Diana</w:t>
      </w:r>
      <w:r w:rsidRPr="00D64140">
        <w:rPr>
          <w:lang w:val="es-ES"/>
        </w:rPr>
        <w:t xml:space="preserve"> ha involucrado al cliente en el proc</w:t>
      </w:r>
      <w:r>
        <w:rPr>
          <w:lang w:val="es-ES"/>
        </w:rPr>
        <w:t>eso de diseño, informando al gerente general</w:t>
      </w:r>
      <w:r w:rsidRPr="00D64140">
        <w:rPr>
          <w:lang w:val="es-ES"/>
        </w:rPr>
        <w:t xml:space="preserve">, al director de informática y al director de personal sobre el progreso </w:t>
      </w:r>
      <w:r>
        <w:rPr>
          <w:lang w:val="es-ES"/>
        </w:rPr>
        <w:t>en el desarrollo del</w:t>
      </w:r>
      <w:r w:rsidRPr="00D64140">
        <w:rPr>
          <w:lang w:val="es-ES"/>
        </w:rPr>
        <w:t xml:space="preserve"> sistema. Ahora es el momento de tomar decisiones sobre el tipo y el grado de seguridad </w:t>
      </w:r>
      <w:r>
        <w:rPr>
          <w:lang w:val="es-ES"/>
        </w:rPr>
        <w:t>a</w:t>
      </w:r>
      <w:r w:rsidRPr="00D64140">
        <w:rPr>
          <w:lang w:val="es-ES"/>
        </w:rPr>
        <w:t xml:space="preserve"> incor</w:t>
      </w:r>
      <w:r>
        <w:rPr>
          <w:lang w:val="es-ES"/>
        </w:rPr>
        <w:t>porar al sistema. Diana</w:t>
      </w:r>
      <w:r w:rsidRPr="00D64140">
        <w:rPr>
          <w:lang w:val="es-ES"/>
        </w:rPr>
        <w:t xml:space="preserve"> ha descrito varias opciones para el cliente. Debido a que el sistema va a costar más de lo planeado, el cliente ha decidido optar por un sistema menos seguro. Ella cree que la información que almacenará </w:t>
      </w:r>
      <w:r>
        <w:rPr>
          <w:lang w:val="es-ES"/>
        </w:rPr>
        <w:t xml:space="preserve">el sistema </w:t>
      </w:r>
      <w:r w:rsidRPr="00D64140">
        <w:rPr>
          <w:lang w:val="es-ES"/>
        </w:rPr>
        <w:t>es extremadamente delicada. Incluirá evaluaciones de desempeño, registros médicos para presentar reclamaciones de seguros, salarios, etc.</w:t>
      </w:r>
    </w:p>
    <w:p w14:paraId="7CCBBE36" w14:textId="3D2F1B1D" w:rsidR="00D54FDF" w:rsidRDefault="00D54FDF" w:rsidP="00D54FDF">
      <w:pPr>
        <w:jc w:val="both"/>
        <w:rPr>
          <w:lang w:val="es-ES"/>
        </w:rPr>
      </w:pPr>
      <w:r w:rsidRPr="00D64140">
        <w:rPr>
          <w:lang w:val="es-ES"/>
        </w:rPr>
        <w:t xml:space="preserve">Con una seguridad débil, los empleados que trabajan en </w:t>
      </w:r>
      <w:r>
        <w:rPr>
          <w:lang w:val="es-ES"/>
        </w:rPr>
        <w:t>las computadoras de la empresa</w:t>
      </w:r>
      <w:r w:rsidRPr="00D64140">
        <w:rPr>
          <w:lang w:val="es-ES"/>
        </w:rPr>
        <w:t xml:space="preserve"> pueden encontrar formas de acceder </w:t>
      </w:r>
      <w:r>
        <w:rPr>
          <w:lang w:val="es-ES"/>
        </w:rPr>
        <w:t>a estos datos, sin mencionar la posibilidad</w:t>
      </w:r>
      <w:r w:rsidRPr="00D64140">
        <w:rPr>
          <w:lang w:val="es-ES"/>
        </w:rPr>
        <w:t xml:space="preserve"> de acceso en línea de</w:t>
      </w:r>
      <w:r>
        <w:rPr>
          <w:lang w:val="es-ES"/>
        </w:rPr>
        <w:t xml:space="preserve"> los piratas informáticos. Diana</w:t>
      </w:r>
      <w:r w:rsidRPr="00D64140">
        <w:rPr>
          <w:lang w:val="es-ES"/>
        </w:rPr>
        <w:t xml:space="preserve"> cree firmemente que el sistema debería ser mucho más seguro. Ella ha tratado de e</w:t>
      </w:r>
      <w:r>
        <w:rPr>
          <w:lang w:val="es-ES"/>
        </w:rPr>
        <w:t>xplicar los riesgos, pero el gerente general</w:t>
      </w:r>
      <w:r w:rsidRPr="00D64140">
        <w:rPr>
          <w:lang w:val="es-ES"/>
        </w:rPr>
        <w:t xml:space="preserve">, el director de informática y el director de personal están de acuerdo en que </w:t>
      </w:r>
      <w:r>
        <w:rPr>
          <w:lang w:val="es-ES"/>
        </w:rPr>
        <w:t>se optará por</w:t>
      </w:r>
      <w:r w:rsidRPr="00D64140">
        <w:rPr>
          <w:lang w:val="es-ES"/>
        </w:rPr>
        <w:t xml:space="preserve"> menos seguridad. </w:t>
      </w:r>
    </w:p>
    <w:p w14:paraId="3E805BF6" w14:textId="53300D96" w:rsidR="00D54FDF" w:rsidRDefault="00D54FDF" w:rsidP="00D54FDF">
      <w:pPr>
        <w:jc w:val="both"/>
        <w:rPr>
          <w:lang w:val="es-ES"/>
        </w:rPr>
      </w:pPr>
      <w:r w:rsidRPr="00D64140">
        <w:rPr>
          <w:lang w:val="es-ES"/>
        </w:rPr>
        <w:t xml:space="preserve">¿Qué debería hacer </w:t>
      </w:r>
      <w:r>
        <w:rPr>
          <w:lang w:val="es-ES"/>
        </w:rPr>
        <w:t>Diana</w:t>
      </w:r>
      <w:r w:rsidRPr="00D64140">
        <w:rPr>
          <w:lang w:val="es-ES"/>
        </w:rPr>
        <w:t>? ¿Debería negarse a construir el sistema como lo solicitan?</w:t>
      </w:r>
      <w:r>
        <w:rPr>
          <w:lang w:val="es-ES"/>
        </w:rPr>
        <w:t xml:space="preserve"> Sustenten sus respuestas con la Biblia. </w:t>
      </w:r>
    </w:p>
    <w:p w14:paraId="18F9C8C8" w14:textId="2D4A1A7F" w:rsidR="00D54FDF" w:rsidRDefault="00D54FDF" w:rsidP="000577E6">
      <w:pPr>
        <w:rPr>
          <w:b/>
          <w:lang w:val="es-ES"/>
        </w:rPr>
      </w:pPr>
      <w:r>
        <w:rPr>
          <w:b/>
          <w:lang w:val="es-ES"/>
        </w:rPr>
        <w:t>II. Caso para Motivar</w:t>
      </w:r>
    </w:p>
    <w:p w14:paraId="0D253F6A" w14:textId="6F7C2F37" w:rsidR="00D54FDF" w:rsidRDefault="00D54FDF" w:rsidP="00D54FDF">
      <w:pPr>
        <w:rPr>
          <w:b/>
          <w:lang w:val="es-ES"/>
        </w:rPr>
      </w:pPr>
      <w:r>
        <w:rPr>
          <w:b/>
          <w:lang w:val="es-ES"/>
        </w:rPr>
        <w:t xml:space="preserve">Caso 3. </w:t>
      </w:r>
      <w:hyperlink r:id="rId7" w:history="1">
        <w:r w:rsidRPr="0066121A">
          <w:rPr>
            <w:rStyle w:val="Hyperlink"/>
            <w:b/>
            <w:lang w:val="es-ES"/>
          </w:rPr>
          <w:t>https://www.youtube.com/watch?v=vRvNL5nPtGY</w:t>
        </w:r>
      </w:hyperlink>
    </w:p>
    <w:p w14:paraId="68FE7336" w14:textId="77777777" w:rsidR="00D54FDF" w:rsidRPr="0066121A" w:rsidRDefault="00D54FDF" w:rsidP="00D54FDF">
      <w:pPr>
        <w:rPr>
          <w:lang w:val="es-ES"/>
        </w:rPr>
      </w:pPr>
      <w:r w:rsidRPr="0066121A">
        <w:rPr>
          <w:lang w:val="es-ES"/>
        </w:rPr>
        <w:t>Preguntas: ¿Qué opinan acerca del caso presentado? ¿Debería detenerse la fabricación de drones en general para evitar este tipo de problemas éticos? ¿Por qué? ¿Cómo se podrían prevenir los escenarios planteados en el video?</w:t>
      </w:r>
    </w:p>
    <w:p w14:paraId="0496D72E" w14:textId="77777777" w:rsidR="00D54FDF" w:rsidRDefault="00D54FDF" w:rsidP="00D54FDF">
      <w:pPr>
        <w:jc w:val="both"/>
        <w:rPr>
          <w:lang w:val="es-ES"/>
        </w:rPr>
      </w:pPr>
    </w:p>
    <w:p w14:paraId="29C9BD27" w14:textId="77777777" w:rsidR="00D54FDF" w:rsidRDefault="00D54FDF" w:rsidP="00D54FDF">
      <w:pPr>
        <w:jc w:val="both"/>
        <w:rPr>
          <w:lang w:val="es-ES"/>
        </w:rPr>
      </w:pPr>
    </w:p>
    <w:p w14:paraId="6250E681" w14:textId="77777777" w:rsidR="00D54FDF" w:rsidRDefault="00D54FDF" w:rsidP="00D54FDF">
      <w:pPr>
        <w:jc w:val="both"/>
        <w:rPr>
          <w:lang w:val="es-ES"/>
        </w:rPr>
      </w:pPr>
    </w:p>
    <w:p w14:paraId="4471BADF" w14:textId="5BB88D8D" w:rsidR="00D54FDF" w:rsidRPr="000577E6" w:rsidRDefault="00D54FDF" w:rsidP="000577E6">
      <w:pPr>
        <w:rPr>
          <w:b/>
          <w:lang w:val="es-ES"/>
        </w:rPr>
      </w:pPr>
      <w:r w:rsidRPr="0066121A">
        <w:rPr>
          <w:b/>
          <w:lang w:val="es-ES"/>
        </w:rPr>
        <w:lastRenderedPageBreak/>
        <w:t>III. Caso para Comprender un Fenómeno</w:t>
      </w:r>
    </w:p>
    <w:p w14:paraId="5038D751" w14:textId="0A2C54A2" w:rsidR="00D54FDF" w:rsidRPr="00D54FDF" w:rsidRDefault="00D54FDF" w:rsidP="00D54FDF">
      <w:pPr>
        <w:jc w:val="both"/>
        <w:rPr>
          <w:lang w:val="es-ES"/>
        </w:rPr>
      </w:pPr>
      <w:r w:rsidRPr="0066121A">
        <w:rPr>
          <w:b/>
          <w:lang w:val="es-ES"/>
        </w:rPr>
        <w:t xml:space="preserve">Caso 4. </w:t>
      </w:r>
      <w:hyperlink r:id="rId8" w:history="1">
        <w:r w:rsidRPr="0066121A">
          <w:rPr>
            <w:rStyle w:val="Hyperlink"/>
            <w:lang w:val="es-ES"/>
          </w:rPr>
          <w:t>https://www.youtube.com/watch?v=gp_D8r-2hwk</w:t>
        </w:r>
      </w:hyperlink>
      <w:r w:rsidRPr="0066121A">
        <w:rPr>
          <w:lang w:val="es-ES"/>
        </w:rPr>
        <w:t xml:space="preserve"> </w:t>
      </w:r>
    </w:p>
    <w:p w14:paraId="2FA93018" w14:textId="77777777" w:rsidR="00D54FDF" w:rsidRDefault="00D54FDF" w:rsidP="00D54FDF">
      <w:pPr>
        <w:jc w:val="both"/>
        <w:rPr>
          <w:lang w:val="es-ES"/>
        </w:rPr>
      </w:pPr>
      <w:r w:rsidRPr="0066121A">
        <w:rPr>
          <w:lang w:val="es-ES"/>
        </w:rPr>
        <w:t xml:space="preserve">Pregunta: </w:t>
      </w:r>
      <w:r>
        <w:rPr>
          <w:lang w:val="es-ES"/>
        </w:rPr>
        <w:t>¿El omitir validaciones en</w:t>
      </w:r>
      <w:r w:rsidRPr="0066121A">
        <w:rPr>
          <w:lang w:val="es-ES"/>
        </w:rPr>
        <w:t xml:space="preserve"> líneas de código específicas de</w:t>
      </w:r>
      <w:r>
        <w:rPr>
          <w:lang w:val="es-ES"/>
        </w:rPr>
        <w:t>l</w:t>
      </w:r>
      <w:r w:rsidRPr="0066121A">
        <w:rPr>
          <w:lang w:val="es-ES"/>
        </w:rPr>
        <w:t xml:space="preserve"> software podría</w:t>
      </w:r>
      <w:r>
        <w:rPr>
          <w:lang w:val="es-ES"/>
        </w:rPr>
        <w:t xml:space="preserve"> considerarse como un problema ético? ¿Por qué?</w:t>
      </w:r>
    </w:p>
    <w:p w14:paraId="28477569" w14:textId="0EE7551A" w:rsidR="00D54FDF" w:rsidRDefault="00D54FDF" w:rsidP="000577E6">
      <w:pPr>
        <w:rPr>
          <w:b/>
          <w:lang w:val="es-ES"/>
        </w:rPr>
      </w:pPr>
      <w:r w:rsidRPr="0066121A">
        <w:rPr>
          <w:b/>
          <w:lang w:val="es-ES"/>
        </w:rPr>
        <w:t>IV. Casos Donde Surjan Preguntas</w:t>
      </w:r>
    </w:p>
    <w:p w14:paraId="5BF88F35" w14:textId="61B783DF" w:rsidR="00D54FDF" w:rsidRPr="00D54FDF" w:rsidRDefault="00D54FDF" w:rsidP="00D54FDF">
      <w:pPr>
        <w:rPr>
          <w:bCs/>
          <w:iCs/>
          <w:color w:val="000000" w:themeColor="text1"/>
          <w:lang w:val="es-ES"/>
        </w:rPr>
      </w:pPr>
      <w:r w:rsidRPr="0066121A">
        <w:rPr>
          <w:b/>
          <w:lang w:val="es-ES"/>
        </w:rPr>
        <w:t>Caso 5.</w:t>
      </w:r>
      <w:r>
        <w:rPr>
          <w:lang w:val="es-ES"/>
        </w:rPr>
        <w:t xml:space="preserve"> </w:t>
      </w:r>
      <w:r>
        <w:rPr>
          <w:b/>
          <w:bCs/>
          <w:iCs/>
          <w:lang w:val="es-ES"/>
        </w:rPr>
        <w:t>La Empresa que E</w:t>
      </w:r>
      <w:r w:rsidRPr="005A53BD">
        <w:rPr>
          <w:b/>
          <w:bCs/>
          <w:iCs/>
          <w:lang w:val="es-ES"/>
        </w:rPr>
        <w:t xml:space="preserve">xplotó </w:t>
      </w:r>
      <w:r>
        <w:rPr>
          <w:b/>
          <w:bCs/>
          <w:iCs/>
          <w:lang w:val="es-ES"/>
        </w:rPr>
        <w:t>M</w:t>
      </w:r>
      <w:r w:rsidRPr="005A53BD">
        <w:rPr>
          <w:b/>
          <w:bCs/>
          <w:iCs/>
          <w:lang w:val="es-ES"/>
        </w:rPr>
        <w:t xml:space="preserve">illones de </w:t>
      </w:r>
      <w:r>
        <w:rPr>
          <w:b/>
          <w:bCs/>
          <w:iCs/>
          <w:lang w:val="es-ES"/>
        </w:rPr>
        <w:t>D</w:t>
      </w:r>
      <w:r w:rsidRPr="005A53BD">
        <w:rPr>
          <w:b/>
          <w:bCs/>
          <w:iCs/>
          <w:lang w:val="es-ES"/>
        </w:rPr>
        <w:t xml:space="preserve">atos de </w:t>
      </w:r>
      <w:r>
        <w:rPr>
          <w:b/>
          <w:bCs/>
          <w:iCs/>
          <w:lang w:val="es-ES"/>
        </w:rPr>
        <w:t>U</w:t>
      </w:r>
      <w:r w:rsidRPr="005A53BD">
        <w:rPr>
          <w:b/>
          <w:bCs/>
          <w:iCs/>
          <w:lang w:val="es-ES"/>
        </w:rPr>
        <w:t>suarios de Facebook</w:t>
      </w:r>
      <w:r>
        <w:rPr>
          <w:b/>
          <w:bCs/>
          <w:iCs/>
          <w:lang w:val="es-ES"/>
        </w:rPr>
        <w:t xml:space="preserve">. </w:t>
      </w:r>
      <w:r w:rsidRPr="00BA15C4">
        <w:rPr>
          <w:b/>
          <w:bCs/>
          <w:iCs/>
          <w:lang w:val="es-ES"/>
        </w:rPr>
        <w:t xml:space="preserve">Por Matthew </w:t>
      </w:r>
      <w:proofErr w:type="spellStart"/>
      <w:r w:rsidRPr="00BA15C4">
        <w:rPr>
          <w:b/>
          <w:bCs/>
          <w:iCs/>
          <w:lang w:val="es-ES"/>
        </w:rPr>
        <w:t>Rosenberg</w:t>
      </w:r>
      <w:proofErr w:type="spellEnd"/>
      <w:r w:rsidRPr="00BA15C4">
        <w:rPr>
          <w:b/>
          <w:bCs/>
          <w:iCs/>
          <w:lang w:val="es-ES"/>
        </w:rPr>
        <w:t xml:space="preserve">, Nicholas </w:t>
      </w:r>
      <w:proofErr w:type="spellStart"/>
      <w:r w:rsidRPr="00BA15C4">
        <w:rPr>
          <w:b/>
          <w:bCs/>
          <w:iCs/>
          <w:lang w:val="es-ES"/>
        </w:rPr>
        <w:t>Confessore</w:t>
      </w:r>
      <w:proofErr w:type="spellEnd"/>
      <w:r w:rsidRPr="00BA15C4">
        <w:rPr>
          <w:b/>
          <w:bCs/>
          <w:iCs/>
          <w:lang w:val="es-ES"/>
        </w:rPr>
        <w:t xml:space="preserve"> y </w:t>
      </w:r>
      <w:proofErr w:type="spellStart"/>
      <w:r w:rsidRPr="00BA15C4">
        <w:rPr>
          <w:b/>
          <w:bCs/>
          <w:iCs/>
          <w:lang w:val="es-ES"/>
        </w:rPr>
        <w:t>Carole</w:t>
      </w:r>
      <w:proofErr w:type="spellEnd"/>
      <w:r w:rsidRPr="00BA15C4">
        <w:rPr>
          <w:b/>
          <w:bCs/>
          <w:iCs/>
          <w:lang w:val="es-ES"/>
        </w:rPr>
        <w:t xml:space="preserve"> </w:t>
      </w:r>
      <w:proofErr w:type="spellStart"/>
      <w:r w:rsidRPr="00BA15C4">
        <w:rPr>
          <w:b/>
          <w:bCs/>
          <w:iCs/>
          <w:lang w:val="es-ES"/>
        </w:rPr>
        <w:t>Cadwalladr</w:t>
      </w:r>
      <w:proofErr w:type="spellEnd"/>
      <w:r w:rsidRPr="00BA15C4">
        <w:rPr>
          <w:bCs/>
          <w:iCs/>
          <w:color w:val="000000" w:themeColor="text1"/>
          <w:lang w:val="es-ES"/>
        </w:rPr>
        <w:t xml:space="preserve">, </w:t>
      </w:r>
      <w:proofErr w:type="spellStart"/>
      <w:r w:rsidRPr="00BA15C4">
        <w:rPr>
          <w:bCs/>
          <w:iCs/>
          <w:color w:val="000000" w:themeColor="text1"/>
          <w:lang w:val="es-ES"/>
        </w:rPr>
        <w:t>The</w:t>
      </w:r>
      <w:proofErr w:type="spellEnd"/>
      <w:r w:rsidRPr="00BA15C4">
        <w:rPr>
          <w:bCs/>
          <w:iCs/>
          <w:color w:val="000000" w:themeColor="text1"/>
          <w:lang w:val="es-ES"/>
        </w:rPr>
        <w:t xml:space="preserve"> New York Times, </w:t>
      </w:r>
      <w:r w:rsidRPr="005A53BD">
        <w:rPr>
          <w:bCs/>
          <w:iCs/>
          <w:color w:val="000000" w:themeColor="text1"/>
          <w:lang w:val="es-ES"/>
        </w:rPr>
        <w:t>20 de marzo de 2018</w:t>
      </w:r>
    </w:p>
    <w:p w14:paraId="7335F0F6" w14:textId="584AE49E" w:rsidR="00D54FDF" w:rsidRPr="005A53BD" w:rsidRDefault="00D54FDF" w:rsidP="00D54FDF">
      <w:pPr>
        <w:jc w:val="both"/>
        <w:rPr>
          <w:lang w:val="es-ES"/>
        </w:rPr>
      </w:pPr>
      <w:r w:rsidRPr="005A53BD">
        <w:rPr>
          <w:lang w:val="es-ES"/>
        </w:rPr>
        <w:t xml:space="preserve">LONDRES — En 2014, cuando Cambridge </w:t>
      </w:r>
      <w:proofErr w:type="spellStart"/>
      <w:r w:rsidRPr="005A53BD">
        <w:rPr>
          <w:lang w:val="es-ES"/>
        </w:rPr>
        <w:t>Analytica</w:t>
      </w:r>
      <w:proofErr w:type="spellEnd"/>
      <w:r w:rsidRPr="005A53BD">
        <w:rPr>
          <w:lang w:val="es-ES"/>
        </w:rPr>
        <w:t>, una empresa que hace perfiles de los votantes, se preparaba para incursionar en las elecciones intermedias de Estados Unidos, se topó con un problema.</w:t>
      </w:r>
    </w:p>
    <w:p w14:paraId="39EDD358" w14:textId="4C315CBC" w:rsidR="00D54FDF" w:rsidRPr="005A53BD" w:rsidRDefault="00D54FDF" w:rsidP="00D54FDF">
      <w:pPr>
        <w:jc w:val="both"/>
        <w:rPr>
          <w:lang w:val="es-ES"/>
        </w:rPr>
      </w:pPr>
      <w:r w:rsidRPr="005A53BD">
        <w:rPr>
          <w:lang w:val="es-ES"/>
        </w:rPr>
        <w:t xml:space="preserve">La firma había asegurado una inversión de 15 millones de dólares por parte de Robert </w:t>
      </w:r>
      <w:proofErr w:type="spellStart"/>
      <w:r w:rsidRPr="005A53BD">
        <w:rPr>
          <w:lang w:val="es-ES"/>
        </w:rPr>
        <w:t>Mercer</w:t>
      </w:r>
      <w:proofErr w:type="spellEnd"/>
      <w:r w:rsidRPr="005A53BD">
        <w:rPr>
          <w:lang w:val="es-ES"/>
        </w:rPr>
        <w:t xml:space="preserve">, el acaudalado donador republicano, y había atraído a su asesor político, Stephen K. </w:t>
      </w:r>
      <w:proofErr w:type="spellStart"/>
      <w:r w:rsidRPr="005A53BD">
        <w:rPr>
          <w:lang w:val="es-ES"/>
        </w:rPr>
        <w:t>Bannon</w:t>
      </w:r>
      <w:proofErr w:type="spellEnd"/>
      <w:r w:rsidRPr="005A53BD">
        <w:rPr>
          <w:lang w:val="es-ES"/>
        </w:rPr>
        <w:t>, con la promesa de herramientas que podrían identificar las personalidades de los votantes estadounidenses e influir en su comportamiento. Sin embargo, no contaba con la información necesaria para que sus nuevos productos funcionaran.</w:t>
      </w:r>
    </w:p>
    <w:p w14:paraId="4A9BF35C" w14:textId="1CBF823F" w:rsidR="00D54FDF" w:rsidRDefault="00D54FDF" w:rsidP="00D54FDF">
      <w:pPr>
        <w:jc w:val="both"/>
        <w:rPr>
          <w:lang w:val="es-ES"/>
        </w:rPr>
      </w:pPr>
      <w:r w:rsidRPr="005A53BD">
        <w:rPr>
          <w:lang w:val="es-ES"/>
        </w:rPr>
        <w:t xml:space="preserve">Así que la firma extrajo información privada de los perfiles de Facebook de más de 50 millones de usuarios sin su consentimiento, de acuerdo con exempleados, </w:t>
      </w:r>
      <w:proofErr w:type="spellStart"/>
      <w:r w:rsidRPr="005A53BD">
        <w:rPr>
          <w:lang w:val="es-ES"/>
        </w:rPr>
        <w:t>exasociados</w:t>
      </w:r>
      <w:proofErr w:type="spellEnd"/>
      <w:r w:rsidRPr="005A53BD">
        <w:rPr>
          <w:lang w:val="es-ES"/>
        </w:rPr>
        <w:t xml:space="preserve"> y documentos de Cambridge </w:t>
      </w:r>
      <w:proofErr w:type="spellStart"/>
      <w:r w:rsidRPr="005A53BD">
        <w:rPr>
          <w:lang w:val="es-ES"/>
        </w:rPr>
        <w:t>Analytica</w:t>
      </w:r>
      <w:proofErr w:type="spellEnd"/>
      <w:r w:rsidRPr="005A53BD">
        <w:rPr>
          <w:lang w:val="es-ES"/>
        </w:rPr>
        <w:t xml:space="preserve">, lo cual dio como resultado una de las filtraciones más grandes de la historia de las redes sociales. La filtración permitió a la empresa explotar la actividad privada en redes sociales de un porcentaje enorme del electorado de Estados Unidos para desarrollar técnicas que apuntalaran su trabajo en la campaña de 2016 del presidente Donald </w:t>
      </w:r>
      <w:proofErr w:type="spellStart"/>
      <w:r w:rsidRPr="005A53BD">
        <w:rPr>
          <w:lang w:val="es-ES"/>
        </w:rPr>
        <w:t>Trump</w:t>
      </w:r>
      <w:proofErr w:type="spellEnd"/>
      <w:r w:rsidRPr="005A53BD">
        <w:rPr>
          <w:lang w:val="es-ES"/>
        </w:rPr>
        <w:t>.</w:t>
      </w:r>
    </w:p>
    <w:p w14:paraId="6B7E61A1" w14:textId="79F47E94" w:rsidR="00D54FDF" w:rsidRPr="005A53BD" w:rsidRDefault="00D54FDF" w:rsidP="00D54FDF">
      <w:pPr>
        <w:jc w:val="both"/>
        <w:rPr>
          <w:lang w:val="es-ES"/>
        </w:rPr>
      </w:pPr>
      <w:r w:rsidRPr="005A53BD">
        <w:rPr>
          <w:lang w:val="es-ES"/>
        </w:rPr>
        <w:t xml:space="preserve">Un análisis que realizaron </w:t>
      </w:r>
      <w:proofErr w:type="spellStart"/>
      <w:r w:rsidRPr="005A53BD">
        <w:rPr>
          <w:lang w:val="es-ES"/>
        </w:rPr>
        <w:t>The</w:t>
      </w:r>
      <w:proofErr w:type="spellEnd"/>
      <w:r w:rsidRPr="005A53BD">
        <w:rPr>
          <w:lang w:val="es-ES"/>
        </w:rPr>
        <w:t xml:space="preserve"> New York Times y </w:t>
      </w:r>
      <w:proofErr w:type="spellStart"/>
      <w:r w:rsidRPr="005A53BD">
        <w:rPr>
          <w:lang w:val="es-ES"/>
        </w:rPr>
        <w:t>The</w:t>
      </w:r>
      <w:proofErr w:type="spellEnd"/>
      <w:r w:rsidRPr="005A53BD">
        <w:rPr>
          <w:lang w:val="es-ES"/>
        </w:rPr>
        <w:t xml:space="preserve"> </w:t>
      </w:r>
      <w:proofErr w:type="spellStart"/>
      <w:r w:rsidRPr="005A53BD">
        <w:rPr>
          <w:lang w:val="es-ES"/>
        </w:rPr>
        <w:t>Observer</w:t>
      </w:r>
      <w:proofErr w:type="spellEnd"/>
      <w:r w:rsidRPr="005A53BD">
        <w:rPr>
          <w:lang w:val="es-ES"/>
        </w:rPr>
        <w:t xml:space="preserve"> de Londres revela cómo el impulso que tuvo Cambridge </w:t>
      </w:r>
      <w:proofErr w:type="spellStart"/>
      <w:r w:rsidRPr="005A53BD">
        <w:rPr>
          <w:lang w:val="es-ES"/>
        </w:rPr>
        <w:t>Analytica</w:t>
      </w:r>
      <w:proofErr w:type="spellEnd"/>
      <w:r w:rsidRPr="005A53BD">
        <w:rPr>
          <w:lang w:val="es-ES"/>
        </w:rPr>
        <w:t xml:space="preserve"> de poner a la venta una nueva arma potencialmente poderosa puso a la firma —y a los inversionistas conservadores y adinerados que buscaban reconfigurar la política— bajo el escrutinio de investigadores y legisladores en ambos lados del Atlántico.</w:t>
      </w:r>
    </w:p>
    <w:p w14:paraId="6A745D8A" w14:textId="77777777" w:rsidR="00D54FDF" w:rsidRDefault="00D54FDF" w:rsidP="00D54FDF">
      <w:pPr>
        <w:jc w:val="both"/>
        <w:rPr>
          <w:lang w:val="es-ES"/>
        </w:rPr>
      </w:pPr>
      <w:r w:rsidRPr="005A53BD">
        <w:rPr>
          <w:lang w:val="es-ES"/>
        </w:rPr>
        <w:t xml:space="preserve">Christopher </w:t>
      </w:r>
      <w:proofErr w:type="spellStart"/>
      <w:r w:rsidRPr="005A53BD">
        <w:rPr>
          <w:lang w:val="es-ES"/>
        </w:rPr>
        <w:t>Wylie</w:t>
      </w:r>
      <w:proofErr w:type="spellEnd"/>
      <w:r w:rsidRPr="005A53BD">
        <w:rPr>
          <w:lang w:val="es-ES"/>
        </w:rPr>
        <w:t xml:space="preserve">, quien ayudó a fundar Cambridge </w:t>
      </w:r>
      <w:proofErr w:type="spellStart"/>
      <w:r w:rsidRPr="005A53BD">
        <w:rPr>
          <w:lang w:val="es-ES"/>
        </w:rPr>
        <w:t>Analytica</w:t>
      </w:r>
      <w:proofErr w:type="spellEnd"/>
      <w:r w:rsidRPr="005A53BD">
        <w:rPr>
          <w:lang w:val="es-ES"/>
        </w:rPr>
        <w:t xml:space="preserve"> y trabajó ahí hasta finales de 2014, se refirió de este modo a los líderes de la empresa: “No les importan las reglas. Para ellos, esto es una guerra y todo se vale”.</w:t>
      </w:r>
    </w:p>
    <w:p w14:paraId="0D35614F" w14:textId="77777777" w:rsidR="00D54FDF" w:rsidRPr="005A53BD" w:rsidRDefault="00D54FDF" w:rsidP="00D54FDF">
      <w:pPr>
        <w:jc w:val="both"/>
        <w:rPr>
          <w:lang w:val="es-ES"/>
        </w:rPr>
      </w:pPr>
    </w:p>
    <w:p w14:paraId="4036218B" w14:textId="33A8EFD9" w:rsidR="00D54FDF" w:rsidRPr="005A53BD" w:rsidRDefault="00D54FDF" w:rsidP="00D54FDF">
      <w:pPr>
        <w:jc w:val="both"/>
        <w:rPr>
          <w:lang w:val="es-ES"/>
        </w:rPr>
      </w:pPr>
      <w:r w:rsidRPr="005A53BD">
        <w:rPr>
          <w:lang w:val="es-ES"/>
        </w:rPr>
        <w:t xml:space="preserve">“Quieren librar una guerra cultural en Estados Unidos”, añadió </w:t>
      </w:r>
      <w:proofErr w:type="spellStart"/>
      <w:r w:rsidRPr="005A53BD">
        <w:rPr>
          <w:lang w:val="es-ES"/>
        </w:rPr>
        <w:t>Wylie</w:t>
      </w:r>
      <w:proofErr w:type="spellEnd"/>
      <w:r w:rsidRPr="005A53BD">
        <w:rPr>
          <w:lang w:val="es-ES"/>
        </w:rPr>
        <w:t xml:space="preserve">. “Se suponía que Cambridge </w:t>
      </w:r>
      <w:proofErr w:type="spellStart"/>
      <w:r w:rsidRPr="005A53BD">
        <w:rPr>
          <w:lang w:val="es-ES"/>
        </w:rPr>
        <w:t>Analytica</w:t>
      </w:r>
      <w:proofErr w:type="spellEnd"/>
      <w:r w:rsidRPr="005A53BD">
        <w:rPr>
          <w:lang w:val="es-ES"/>
        </w:rPr>
        <w:t xml:space="preserve"> sería el arsenal de armas para combatir esa guerra”.</w:t>
      </w:r>
    </w:p>
    <w:p w14:paraId="7506FF6C" w14:textId="730629E0" w:rsidR="00D54FDF" w:rsidRPr="005A53BD" w:rsidRDefault="00D54FDF" w:rsidP="00D54FDF">
      <w:pPr>
        <w:jc w:val="both"/>
        <w:rPr>
          <w:lang w:val="es-ES"/>
        </w:rPr>
      </w:pPr>
      <w:r w:rsidRPr="005A53BD">
        <w:rPr>
          <w:lang w:val="es-ES"/>
        </w:rPr>
        <w:t xml:space="preserve">Los detalles de la compra de Cambridge </w:t>
      </w:r>
      <w:proofErr w:type="spellStart"/>
      <w:r w:rsidRPr="005A53BD">
        <w:rPr>
          <w:lang w:val="es-ES"/>
        </w:rPr>
        <w:t>Analytica</w:t>
      </w:r>
      <w:proofErr w:type="spellEnd"/>
      <w:r w:rsidRPr="005A53BD">
        <w:rPr>
          <w:lang w:val="es-ES"/>
        </w:rPr>
        <w:t xml:space="preserve"> y el uso de la información proveniente de Facebook han aparecido en varios informes desde que el negocio comenzó a trabajar en la campaña de 2016, con lo cual desató un debate furioso sobre los méritos de las técnicas de modelaje </w:t>
      </w:r>
      <w:proofErr w:type="spellStart"/>
      <w:r w:rsidRPr="005A53BD">
        <w:rPr>
          <w:lang w:val="es-ES"/>
        </w:rPr>
        <w:t>psicográfico</w:t>
      </w:r>
      <w:proofErr w:type="spellEnd"/>
      <w:r w:rsidRPr="005A53BD">
        <w:rPr>
          <w:lang w:val="es-ES"/>
        </w:rPr>
        <w:t xml:space="preserve"> de la firma.</w:t>
      </w:r>
    </w:p>
    <w:p w14:paraId="14DDC22F" w14:textId="4E81729B" w:rsidR="00D54FDF" w:rsidRPr="005A53BD" w:rsidRDefault="00D54FDF" w:rsidP="00D54FDF">
      <w:pPr>
        <w:jc w:val="both"/>
        <w:rPr>
          <w:lang w:val="es-ES"/>
        </w:rPr>
      </w:pPr>
      <w:r w:rsidRPr="005A53BD">
        <w:rPr>
          <w:lang w:val="es-ES"/>
        </w:rPr>
        <w:lastRenderedPageBreak/>
        <w:t xml:space="preserve">No obstante, la escala total de la filtración de datos que involucró a estadounidenses no se había divulgado antes. Entrevistas con media decena de exempleados y contratistas, y una revisión de los correos electrónicos y documentos de la empresa, han revelado que Cambridge </w:t>
      </w:r>
      <w:proofErr w:type="spellStart"/>
      <w:r w:rsidRPr="005A53BD">
        <w:rPr>
          <w:lang w:val="es-ES"/>
        </w:rPr>
        <w:t>Analytica</w:t>
      </w:r>
      <w:proofErr w:type="spellEnd"/>
      <w:r w:rsidRPr="005A53BD">
        <w:rPr>
          <w:lang w:val="es-ES"/>
        </w:rPr>
        <w:t xml:space="preserve"> no solo utilizó información privada de Facebook, sino que aún posee todo o la mayoría del tesoro.</w:t>
      </w:r>
    </w:p>
    <w:p w14:paraId="3724330B" w14:textId="57168471" w:rsidR="00D54FDF" w:rsidRPr="005A53BD" w:rsidRDefault="00D54FDF" w:rsidP="00D54FDF">
      <w:pPr>
        <w:jc w:val="both"/>
        <w:rPr>
          <w:lang w:val="es-ES"/>
        </w:rPr>
      </w:pPr>
      <w:r w:rsidRPr="005A53BD">
        <w:rPr>
          <w:lang w:val="es-ES"/>
        </w:rPr>
        <w:t xml:space="preserve">En un inicio, ante cuestionamientos que realizó </w:t>
      </w:r>
      <w:proofErr w:type="spellStart"/>
      <w:r w:rsidRPr="005A53BD">
        <w:rPr>
          <w:lang w:val="es-ES"/>
        </w:rPr>
        <w:t>The</w:t>
      </w:r>
      <w:proofErr w:type="spellEnd"/>
      <w:r w:rsidRPr="005A53BD">
        <w:rPr>
          <w:lang w:val="es-ES"/>
        </w:rPr>
        <w:t xml:space="preserve"> New York Times, Facebook minimizó el alcance de la filtración y puso en duda que parte de los datos siguieran fuera de su control. Sin embargo, la empresa después publicó un comunicado el 16 de marzo en el cual expresó su preocupación y prometió tomar cartas en el asunto.</w:t>
      </w:r>
    </w:p>
    <w:p w14:paraId="26F6C195" w14:textId="15E3BE9E" w:rsidR="00D54FDF" w:rsidRDefault="00D54FDF" w:rsidP="00D54FDF">
      <w:pPr>
        <w:jc w:val="both"/>
        <w:rPr>
          <w:lang w:val="es-ES"/>
        </w:rPr>
      </w:pPr>
      <w:r w:rsidRPr="005A53BD">
        <w:rPr>
          <w:lang w:val="es-ES"/>
        </w:rPr>
        <w:t xml:space="preserve">“Esto fue un engaño y un fraude”, mencionó Paul </w:t>
      </w:r>
      <w:proofErr w:type="spellStart"/>
      <w:r w:rsidRPr="005A53BD">
        <w:rPr>
          <w:lang w:val="es-ES"/>
        </w:rPr>
        <w:t>Grewal</w:t>
      </w:r>
      <w:proofErr w:type="spellEnd"/>
      <w:r w:rsidRPr="005A53BD">
        <w:rPr>
          <w:lang w:val="es-ES"/>
        </w:rPr>
        <w:t xml:space="preserve">, vicepresidente y director jurídico adjunto de la red social, en una declaración que hizo el viernes para </w:t>
      </w:r>
      <w:proofErr w:type="spellStart"/>
      <w:r w:rsidRPr="005A53BD">
        <w:rPr>
          <w:lang w:val="es-ES"/>
        </w:rPr>
        <w:t>The</w:t>
      </w:r>
      <w:proofErr w:type="spellEnd"/>
      <w:r w:rsidRPr="005A53BD">
        <w:rPr>
          <w:lang w:val="es-ES"/>
        </w:rPr>
        <w:t xml:space="preserve"> New York Times. </w:t>
      </w:r>
      <w:proofErr w:type="spellStart"/>
      <w:r w:rsidRPr="005A53BD">
        <w:rPr>
          <w:lang w:val="es-ES"/>
        </w:rPr>
        <w:t>Grewal</w:t>
      </w:r>
      <w:proofErr w:type="spellEnd"/>
      <w:r w:rsidRPr="005A53BD">
        <w:rPr>
          <w:lang w:val="es-ES"/>
        </w:rPr>
        <w:t xml:space="preserve"> añadió que la empresa suspendió de Facebook a Cambridge </w:t>
      </w:r>
      <w:proofErr w:type="spellStart"/>
      <w:r w:rsidRPr="005A53BD">
        <w:rPr>
          <w:lang w:val="es-ES"/>
        </w:rPr>
        <w:t>Analytica</w:t>
      </w:r>
      <w:proofErr w:type="spellEnd"/>
      <w:r w:rsidRPr="005A53BD">
        <w:rPr>
          <w:lang w:val="es-ES"/>
        </w:rPr>
        <w:t xml:space="preserve">, a </w:t>
      </w:r>
      <w:proofErr w:type="spellStart"/>
      <w:r w:rsidRPr="005A53BD">
        <w:rPr>
          <w:lang w:val="es-ES"/>
        </w:rPr>
        <w:t>Wylie</w:t>
      </w:r>
      <w:proofErr w:type="spellEnd"/>
      <w:r w:rsidRPr="005A53BD">
        <w:rPr>
          <w:lang w:val="es-ES"/>
        </w:rPr>
        <w:t xml:space="preserve"> y al investigador que postuló que quería los datos para fines académicos, </w:t>
      </w:r>
      <w:proofErr w:type="spellStart"/>
      <w:r w:rsidRPr="005A53BD">
        <w:rPr>
          <w:lang w:val="es-ES"/>
        </w:rPr>
        <w:t>Aleksandr</w:t>
      </w:r>
      <w:proofErr w:type="spellEnd"/>
      <w:r w:rsidRPr="005A53BD">
        <w:rPr>
          <w:lang w:val="es-ES"/>
        </w:rPr>
        <w:t xml:space="preserve"> </w:t>
      </w:r>
      <w:proofErr w:type="spellStart"/>
      <w:r w:rsidRPr="005A53BD">
        <w:rPr>
          <w:lang w:val="es-ES"/>
        </w:rPr>
        <w:t>Kogan</w:t>
      </w:r>
      <w:proofErr w:type="spellEnd"/>
      <w:r w:rsidRPr="005A53BD">
        <w:rPr>
          <w:lang w:val="es-ES"/>
        </w:rPr>
        <w:t xml:space="preserve">, un ruso-estadounidense. “Tomaremos las medidas que sean necesarias para asegurarnos de que la información en cuestión sea borrada de una vez por todas y actuaremos en contra de todas las partes”, comentó </w:t>
      </w:r>
      <w:proofErr w:type="spellStart"/>
      <w:r w:rsidRPr="005A53BD">
        <w:rPr>
          <w:lang w:val="es-ES"/>
        </w:rPr>
        <w:t>Grewal</w:t>
      </w:r>
      <w:proofErr w:type="spellEnd"/>
      <w:r w:rsidRPr="005A53BD">
        <w:rPr>
          <w:lang w:val="es-ES"/>
        </w:rPr>
        <w:t>.</w:t>
      </w:r>
    </w:p>
    <w:p w14:paraId="6F867B6F" w14:textId="5D146586" w:rsidR="00D54FDF" w:rsidRPr="00D54FDF" w:rsidRDefault="00D54FDF" w:rsidP="00D54FDF">
      <w:pPr>
        <w:jc w:val="both"/>
        <w:rPr>
          <w:b/>
          <w:lang w:val="es-ES"/>
        </w:rPr>
      </w:pPr>
      <w:r w:rsidRPr="00ED47CD">
        <w:rPr>
          <w:b/>
          <w:lang w:val="es-ES"/>
        </w:rPr>
        <w:t>Entre investigaciones</w:t>
      </w:r>
    </w:p>
    <w:p w14:paraId="7898C252" w14:textId="7287B35F" w:rsidR="00D54FDF" w:rsidRDefault="00D54FDF" w:rsidP="00D54FDF">
      <w:pPr>
        <w:jc w:val="both"/>
        <w:rPr>
          <w:lang w:val="es-ES"/>
        </w:rPr>
      </w:pPr>
      <w:r w:rsidRPr="005A53BD">
        <w:rPr>
          <w:lang w:val="es-ES"/>
        </w:rPr>
        <w:t xml:space="preserve">Alexander </w:t>
      </w:r>
      <w:proofErr w:type="spellStart"/>
      <w:r w:rsidRPr="005A53BD">
        <w:rPr>
          <w:lang w:val="es-ES"/>
        </w:rPr>
        <w:t>Nix</w:t>
      </w:r>
      <w:proofErr w:type="spellEnd"/>
      <w:r w:rsidRPr="005A53BD">
        <w:rPr>
          <w:lang w:val="es-ES"/>
        </w:rPr>
        <w:t xml:space="preserve">, el director ejecutivo de Cambridge </w:t>
      </w:r>
      <w:proofErr w:type="spellStart"/>
      <w:r w:rsidRPr="005A53BD">
        <w:rPr>
          <w:lang w:val="es-ES"/>
        </w:rPr>
        <w:t>Analytica</w:t>
      </w:r>
      <w:proofErr w:type="spellEnd"/>
      <w:r w:rsidRPr="005A53BD">
        <w:rPr>
          <w:lang w:val="es-ES"/>
        </w:rPr>
        <w:t xml:space="preserve">, y otros representantes de la empresa han negado en repetidas ocasiones haber obtenido o utilizado información de Facebook. Pero en una declaración para </w:t>
      </w:r>
      <w:proofErr w:type="spellStart"/>
      <w:r w:rsidRPr="005A53BD">
        <w:rPr>
          <w:lang w:val="es-ES"/>
        </w:rPr>
        <w:t>The</w:t>
      </w:r>
      <w:proofErr w:type="spellEnd"/>
      <w:r w:rsidRPr="005A53BD">
        <w:rPr>
          <w:lang w:val="es-ES"/>
        </w:rPr>
        <w:t xml:space="preserve"> New York Times, la empresa reconoció que había adquirido los datos, aunque culpó a </w:t>
      </w:r>
      <w:proofErr w:type="spellStart"/>
      <w:r w:rsidRPr="005A53BD">
        <w:rPr>
          <w:lang w:val="es-ES"/>
        </w:rPr>
        <w:t>Kogan</w:t>
      </w:r>
      <w:proofErr w:type="spellEnd"/>
      <w:r w:rsidRPr="005A53BD">
        <w:rPr>
          <w:lang w:val="es-ES"/>
        </w:rPr>
        <w:t xml:space="preserve"> de haber violado las reglamentaciones de Facebook y mencionó que hace dos años había borrado la información en cuanto se enteró del problema.</w:t>
      </w:r>
    </w:p>
    <w:p w14:paraId="6AE107BE" w14:textId="5AF940B7" w:rsidR="00D54FDF" w:rsidRPr="005A53BD" w:rsidRDefault="00D54FDF" w:rsidP="00D54FDF">
      <w:pPr>
        <w:jc w:val="both"/>
        <w:rPr>
          <w:lang w:val="es-ES"/>
        </w:rPr>
      </w:pPr>
      <w:r w:rsidRPr="005A53BD">
        <w:rPr>
          <w:lang w:val="es-ES"/>
        </w:rPr>
        <w:t xml:space="preserve">En el Reino Unido, Cambridge </w:t>
      </w:r>
      <w:proofErr w:type="spellStart"/>
      <w:r w:rsidRPr="005A53BD">
        <w:rPr>
          <w:lang w:val="es-ES"/>
        </w:rPr>
        <w:t>Analytica</w:t>
      </w:r>
      <w:proofErr w:type="spellEnd"/>
      <w:r w:rsidRPr="005A53BD">
        <w:rPr>
          <w:lang w:val="es-ES"/>
        </w:rPr>
        <w:t xml:space="preserve"> está enfrentando investigaciones entrelazadas del parlamento y los reguladores gubernamentales respecto de los alegatos que señalan que realizó actividades ilegales en la campaña del </w:t>
      </w:r>
      <w:proofErr w:type="spellStart"/>
      <w:r w:rsidRPr="005A53BD">
        <w:rPr>
          <w:lang w:val="es-ES"/>
        </w:rPr>
        <w:t>brexit</w:t>
      </w:r>
      <w:proofErr w:type="spellEnd"/>
      <w:r w:rsidRPr="005A53BD">
        <w:rPr>
          <w:lang w:val="es-ES"/>
        </w:rPr>
        <w:t>. El país tiene estrictas leyes de privacidad y el sábado su comisionada de información anunció que estaba investigando si los datos de Facebook “se adquirieron y utilizaron de forma ilegal”.</w:t>
      </w:r>
    </w:p>
    <w:p w14:paraId="653E2AAD" w14:textId="27349A67" w:rsidR="00D54FDF" w:rsidRPr="005A53BD" w:rsidRDefault="00D54FDF" w:rsidP="00D54FDF">
      <w:pPr>
        <w:jc w:val="both"/>
        <w:rPr>
          <w:lang w:val="es-ES"/>
        </w:rPr>
      </w:pPr>
      <w:r w:rsidRPr="005A53BD">
        <w:rPr>
          <w:lang w:val="es-ES"/>
        </w:rPr>
        <w:t xml:space="preserve">Los investigadores del Congreso de Estados Unidos han cuestionado a </w:t>
      </w:r>
      <w:proofErr w:type="spellStart"/>
      <w:r w:rsidRPr="005A53BD">
        <w:rPr>
          <w:lang w:val="es-ES"/>
        </w:rPr>
        <w:t>Nix</w:t>
      </w:r>
      <w:proofErr w:type="spellEnd"/>
      <w:r w:rsidRPr="005A53BD">
        <w:rPr>
          <w:lang w:val="es-ES"/>
        </w:rPr>
        <w:t xml:space="preserve"> sobre el papel de la empresa en la campaña de </w:t>
      </w:r>
      <w:proofErr w:type="spellStart"/>
      <w:r w:rsidRPr="005A53BD">
        <w:rPr>
          <w:lang w:val="es-ES"/>
        </w:rPr>
        <w:t>Trump</w:t>
      </w:r>
      <w:proofErr w:type="spellEnd"/>
      <w:r w:rsidRPr="005A53BD">
        <w:rPr>
          <w:lang w:val="es-ES"/>
        </w:rPr>
        <w:t xml:space="preserve">. Además, como parte de su investigación sobre la interferencia rusa en las elecciones, el fiscal especial del Departamento de Justicia, Robert </w:t>
      </w:r>
      <w:proofErr w:type="spellStart"/>
      <w:r w:rsidRPr="005A53BD">
        <w:rPr>
          <w:lang w:val="es-ES"/>
        </w:rPr>
        <w:t>Mueller</w:t>
      </w:r>
      <w:proofErr w:type="spellEnd"/>
      <w:r w:rsidRPr="005A53BD">
        <w:rPr>
          <w:lang w:val="es-ES"/>
        </w:rPr>
        <w:t xml:space="preserve">, ha solicitado los correos electrónicos de los empleados de Cambridge </w:t>
      </w:r>
      <w:proofErr w:type="spellStart"/>
      <w:r w:rsidRPr="005A53BD">
        <w:rPr>
          <w:lang w:val="es-ES"/>
        </w:rPr>
        <w:t>Analytica</w:t>
      </w:r>
      <w:proofErr w:type="spellEnd"/>
      <w:r w:rsidRPr="005A53BD">
        <w:rPr>
          <w:lang w:val="es-ES"/>
        </w:rPr>
        <w:t xml:space="preserve"> que trabajaron para el equipo de </w:t>
      </w:r>
      <w:proofErr w:type="spellStart"/>
      <w:r w:rsidRPr="005A53BD">
        <w:rPr>
          <w:lang w:val="es-ES"/>
        </w:rPr>
        <w:t>Trump</w:t>
      </w:r>
      <w:proofErr w:type="spellEnd"/>
      <w:r w:rsidRPr="005A53BD">
        <w:rPr>
          <w:lang w:val="es-ES"/>
        </w:rPr>
        <w:t>.</w:t>
      </w:r>
    </w:p>
    <w:p w14:paraId="76F8857D" w14:textId="281426CE" w:rsidR="00D54FDF" w:rsidRPr="009A2FE6" w:rsidRDefault="00D54FDF" w:rsidP="00D54FDF">
      <w:pPr>
        <w:jc w:val="both"/>
        <w:rPr>
          <w:lang w:val="es-ES"/>
        </w:rPr>
      </w:pPr>
      <w:r w:rsidRPr="005A53BD">
        <w:rPr>
          <w:lang w:val="es-ES"/>
        </w:rPr>
        <w:t xml:space="preserve">Los documentos también generan nuevas preguntas sobre Facebook, empresa que ya ha enfrentado críticas intensas por la divulgación de propaganda rusa y noticias falsas. Los datos que Cambridge </w:t>
      </w:r>
      <w:proofErr w:type="spellStart"/>
      <w:r w:rsidRPr="005A53BD">
        <w:rPr>
          <w:lang w:val="es-ES"/>
        </w:rPr>
        <w:t>Analytica</w:t>
      </w:r>
      <w:proofErr w:type="spellEnd"/>
      <w:r w:rsidRPr="005A53BD">
        <w:rPr>
          <w:lang w:val="es-ES"/>
        </w:rPr>
        <w:t xml:space="preserve"> recabó a partir de los perfiles, una porción de la cual revisó </w:t>
      </w:r>
      <w:proofErr w:type="spellStart"/>
      <w:r w:rsidRPr="005A53BD">
        <w:rPr>
          <w:lang w:val="es-ES"/>
        </w:rPr>
        <w:t>The</w:t>
      </w:r>
      <w:proofErr w:type="spellEnd"/>
      <w:r w:rsidRPr="005A53BD">
        <w:rPr>
          <w:lang w:val="es-ES"/>
        </w:rPr>
        <w:t xml:space="preserve"> New York Times, incluían detalles sobre las identidades de los usuarios, las redes de sus amistades y a qué publicaciones habían dado me gusta. Tan solo una diminuta fracción de los usuarios había accedido a divulgar su información a un tercero.</w:t>
      </w:r>
    </w:p>
    <w:p w14:paraId="480128C1" w14:textId="282167F5" w:rsidR="00D54FDF" w:rsidRPr="005A53BD" w:rsidRDefault="00D54FDF" w:rsidP="00D54FDF">
      <w:pPr>
        <w:jc w:val="both"/>
        <w:rPr>
          <w:lang w:val="es-ES"/>
        </w:rPr>
      </w:pPr>
      <w:r w:rsidRPr="005A53BD">
        <w:rPr>
          <w:lang w:val="es-ES"/>
        </w:rPr>
        <w:t xml:space="preserve">“Proteger la información de las personas está en el centro de todo lo que hacemos”, mencionó </w:t>
      </w:r>
      <w:proofErr w:type="spellStart"/>
      <w:r w:rsidRPr="005A53BD">
        <w:rPr>
          <w:lang w:val="es-ES"/>
        </w:rPr>
        <w:t>Grewal</w:t>
      </w:r>
      <w:proofErr w:type="spellEnd"/>
      <w:r w:rsidRPr="005A53BD">
        <w:rPr>
          <w:lang w:val="es-ES"/>
        </w:rPr>
        <w:t xml:space="preserve">. “No se infiltró ningún sistema y no se robaron ni </w:t>
      </w:r>
      <w:proofErr w:type="spellStart"/>
      <w:r w:rsidRPr="005A53BD">
        <w:rPr>
          <w:i/>
          <w:iCs/>
          <w:lang w:val="es-ES"/>
        </w:rPr>
        <w:t>hackearon</w:t>
      </w:r>
      <w:proofErr w:type="spellEnd"/>
      <w:r w:rsidRPr="005A53BD">
        <w:rPr>
          <w:lang w:val="es-ES"/>
        </w:rPr>
        <w:t xml:space="preserve"> ninguna contraseña ni partes delicadas de información”.</w:t>
      </w:r>
    </w:p>
    <w:p w14:paraId="65F8933C" w14:textId="351F661E" w:rsidR="00D54FDF" w:rsidRDefault="00D54FDF" w:rsidP="00D54FDF">
      <w:pPr>
        <w:jc w:val="both"/>
        <w:rPr>
          <w:lang w:val="es-ES"/>
        </w:rPr>
      </w:pPr>
      <w:r w:rsidRPr="005A53BD">
        <w:rPr>
          <w:lang w:val="es-ES"/>
        </w:rPr>
        <w:lastRenderedPageBreak/>
        <w:t xml:space="preserve">Sin embargo, </w:t>
      </w:r>
      <w:proofErr w:type="spellStart"/>
      <w:r w:rsidRPr="005A53BD">
        <w:rPr>
          <w:lang w:val="es-ES"/>
        </w:rPr>
        <w:t>Grewal</w:t>
      </w:r>
      <w:proofErr w:type="spellEnd"/>
      <w:r w:rsidRPr="005A53BD">
        <w:rPr>
          <w:lang w:val="es-ES"/>
        </w:rPr>
        <w:t xml:space="preserve"> agregó que “constituye un abuso grave de nuestras reglas”.</w:t>
      </w:r>
    </w:p>
    <w:p w14:paraId="76A74BB9" w14:textId="249DE18C" w:rsidR="00D54FDF" w:rsidRPr="00D54FDF" w:rsidRDefault="00D54FDF" w:rsidP="00D54FDF">
      <w:pPr>
        <w:jc w:val="both"/>
        <w:rPr>
          <w:b/>
          <w:lang w:val="es-ES"/>
        </w:rPr>
      </w:pPr>
      <w:r w:rsidRPr="00ED47CD">
        <w:rPr>
          <w:b/>
          <w:lang w:val="es-ES"/>
        </w:rPr>
        <w:t>Leer las mentes de los votantes</w:t>
      </w:r>
    </w:p>
    <w:p w14:paraId="2242467C" w14:textId="57E26C88" w:rsidR="00D54FDF" w:rsidRPr="005A53BD" w:rsidRDefault="00D54FDF" w:rsidP="00D54FDF">
      <w:pPr>
        <w:jc w:val="both"/>
        <w:rPr>
          <w:lang w:val="es-ES"/>
        </w:rPr>
      </w:pPr>
      <w:r w:rsidRPr="005A53BD">
        <w:rPr>
          <w:lang w:val="es-ES"/>
        </w:rPr>
        <w:t xml:space="preserve">En un inicio, con el grupo contratista SCL –que </w:t>
      </w:r>
      <w:proofErr w:type="spellStart"/>
      <w:r w:rsidRPr="005A53BD">
        <w:rPr>
          <w:lang w:val="es-ES"/>
        </w:rPr>
        <w:t>Nix</w:t>
      </w:r>
      <w:proofErr w:type="spellEnd"/>
      <w:r w:rsidRPr="005A53BD">
        <w:rPr>
          <w:lang w:val="es-ES"/>
        </w:rPr>
        <w:t xml:space="preserve"> dirigía– lo que después se convertiría en Cambridge </w:t>
      </w:r>
      <w:proofErr w:type="spellStart"/>
      <w:r w:rsidRPr="005A53BD">
        <w:rPr>
          <w:lang w:val="es-ES"/>
        </w:rPr>
        <w:t>Analytica</w:t>
      </w:r>
      <w:proofErr w:type="spellEnd"/>
      <w:r w:rsidRPr="005A53BD">
        <w:rPr>
          <w:lang w:val="es-ES"/>
        </w:rPr>
        <w:t xml:space="preserve"> hizo experimentos en países del Caribe y África, donde las reglas de privacidad eran laxas o nulas y donde los políticos que emplearon la empresa brindaban con gusto información en poder del gobierno, según aseguraron exempleados.</w:t>
      </w:r>
    </w:p>
    <w:p w14:paraId="29469472" w14:textId="246A91D9" w:rsidR="00D54FDF" w:rsidRPr="005A53BD" w:rsidRDefault="00D54FDF" w:rsidP="00D54FDF">
      <w:pPr>
        <w:jc w:val="both"/>
        <w:rPr>
          <w:lang w:val="es-ES"/>
        </w:rPr>
      </w:pPr>
      <w:r w:rsidRPr="005A53BD">
        <w:rPr>
          <w:lang w:val="es-ES"/>
        </w:rPr>
        <w:t xml:space="preserve">Entonces, en un encuentro casual, </w:t>
      </w:r>
      <w:proofErr w:type="spellStart"/>
      <w:r w:rsidRPr="005A53BD">
        <w:rPr>
          <w:lang w:val="es-ES"/>
        </w:rPr>
        <w:t>Nix</w:t>
      </w:r>
      <w:proofErr w:type="spellEnd"/>
      <w:r w:rsidRPr="005A53BD">
        <w:rPr>
          <w:lang w:val="es-ES"/>
        </w:rPr>
        <w:t xml:space="preserve"> conoció a </w:t>
      </w:r>
      <w:proofErr w:type="spellStart"/>
      <w:r w:rsidRPr="005A53BD">
        <w:rPr>
          <w:lang w:val="es-ES"/>
        </w:rPr>
        <w:t>Bannon</w:t>
      </w:r>
      <w:proofErr w:type="spellEnd"/>
      <w:r w:rsidRPr="005A53BD">
        <w:rPr>
          <w:lang w:val="es-ES"/>
        </w:rPr>
        <w:t xml:space="preserve">, el instigador de </w:t>
      </w:r>
      <w:proofErr w:type="spellStart"/>
      <w:r w:rsidRPr="005A53BD">
        <w:rPr>
          <w:lang w:val="es-ES"/>
        </w:rPr>
        <w:t>Breitbart</w:t>
      </w:r>
      <w:proofErr w:type="spellEnd"/>
      <w:r w:rsidRPr="005A53BD">
        <w:rPr>
          <w:lang w:val="es-ES"/>
        </w:rPr>
        <w:t xml:space="preserve"> News que después se convertiría en asesor de la campaña de </w:t>
      </w:r>
      <w:proofErr w:type="spellStart"/>
      <w:r w:rsidRPr="005A53BD">
        <w:rPr>
          <w:lang w:val="es-ES"/>
        </w:rPr>
        <w:t>Trump</w:t>
      </w:r>
      <w:proofErr w:type="spellEnd"/>
      <w:r w:rsidRPr="005A53BD">
        <w:rPr>
          <w:lang w:val="es-ES"/>
        </w:rPr>
        <w:t xml:space="preserve"> y de la Casa Blanca, y a </w:t>
      </w:r>
      <w:proofErr w:type="spellStart"/>
      <w:r w:rsidRPr="005A53BD">
        <w:rPr>
          <w:lang w:val="es-ES"/>
        </w:rPr>
        <w:t>Mercer</w:t>
      </w:r>
      <w:proofErr w:type="spellEnd"/>
      <w:r w:rsidRPr="005A53BD">
        <w:rPr>
          <w:lang w:val="es-ES"/>
        </w:rPr>
        <w:t>, uno de los hombres más ricos del planeta.</w:t>
      </w:r>
    </w:p>
    <w:p w14:paraId="54D40528" w14:textId="2769EFA6" w:rsidR="00D54FDF" w:rsidRPr="005A53BD" w:rsidRDefault="00D54FDF" w:rsidP="00D54FDF">
      <w:pPr>
        <w:jc w:val="both"/>
        <w:rPr>
          <w:lang w:val="es-ES"/>
        </w:rPr>
      </w:pPr>
      <w:proofErr w:type="spellStart"/>
      <w:r w:rsidRPr="005A53BD">
        <w:rPr>
          <w:lang w:val="es-ES"/>
        </w:rPr>
        <w:t>Mercer</w:t>
      </w:r>
      <w:proofErr w:type="spellEnd"/>
      <w:r w:rsidRPr="005A53BD">
        <w:rPr>
          <w:lang w:val="es-ES"/>
        </w:rPr>
        <w:t xml:space="preserve"> accedió a financiar un proyecto piloto de 5 millones de dólares para sondear a los votantes y probar los mensajes </w:t>
      </w:r>
      <w:proofErr w:type="spellStart"/>
      <w:r w:rsidRPr="005A53BD">
        <w:rPr>
          <w:lang w:val="es-ES"/>
        </w:rPr>
        <w:t>psicográficos</w:t>
      </w:r>
      <w:proofErr w:type="spellEnd"/>
      <w:r w:rsidRPr="005A53BD">
        <w:rPr>
          <w:lang w:val="es-ES"/>
        </w:rPr>
        <w:t xml:space="preserve"> en la carrera electoral para gobernador de Virginia de noviembre de 2013. A inicios de 2014, el inversionista </w:t>
      </w:r>
      <w:proofErr w:type="spellStart"/>
      <w:r w:rsidRPr="005A53BD">
        <w:rPr>
          <w:lang w:val="es-ES"/>
        </w:rPr>
        <w:t>Toby</w:t>
      </w:r>
      <w:proofErr w:type="spellEnd"/>
      <w:r w:rsidRPr="005A53BD">
        <w:rPr>
          <w:lang w:val="es-ES"/>
        </w:rPr>
        <w:t xml:space="preserve"> </w:t>
      </w:r>
      <w:proofErr w:type="spellStart"/>
      <w:r w:rsidRPr="005A53BD">
        <w:rPr>
          <w:lang w:val="es-ES"/>
        </w:rPr>
        <w:t>Neugebauer</w:t>
      </w:r>
      <w:proofErr w:type="spellEnd"/>
      <w:r w:rsidRPr="005A53BD">
        <w:rPr>
          <w:lang w:val="es-ES"/>
        </w:rPr>
        <w:t xml:space="preserve"> y otros conservadores adinerados se prepararon para invertir varios millones de dólares en una campaña presidencial para el senador de Texas Ted Cruz, un proyecto que </w:t>
      </w:r>
      <w:proofErr w:type="spellStart"/>
      <w:r w:rsidRPr="005A53BD">
        <w:rPr>
          <w:lang w:val="es-ES"/>
        </w:rPr>
        <w:t>Nix</w:t>
      </w:r>
      <w:proofErr w:type="spellEnd"/>
      <w:r w:rsidRPr="005A53BD">
        <w:rPr>
          <w:lang w:val="es-ES"/>
        </w:rPr>
        <w:t xml:space="preserve"> estaba ansioso por ganar.</w:t>
      </w:r>
    </w:p>
    <w:p w14:paraId="1C237C8E" w14:textId="261B8787" w:rsidR="00D54FDF" w:rsidRPr="005A53BD" w:rsidRDefault="00D54FDF" w:rsidP="00D54FDF">
      <w:pPr>
        <w:jc w:val="both"/>
        <w:rPr>
          <w:lang w:val="es-ES"/>
        </w:rPr>
      </w:pPr>
      <w:r w:rsidRPr="005A53BD">
        <w:rPr>
          <w:lang w:val="es-ES"/>
        </w:rPr>
        <w:t xml:space="preserve">El equipo de </w:t>
      </w:r>
      <w:proofErr w:type="spellStart"/>
      <w:r w:rsidRPr="005A53BD">
        <w:rPr>
          <w:lang w:val="es-ES"/>
        </w:rPr>
        <w:t>Wylie</w:t>
      </w:r>
      <w:proofErr w:type="spellEnd"/>
      <w:r w:rsidRPr="005A53BD">
        <w:rPr>
          <w:lang w:val="es-ES"/>
        </w:rPr>
        <w:t xml:space="preserve"> tenía un problema: para crear perfiles </w:t>
      </w:r>
      <w:proofErr w:type="spellStart"/>
      <w:r w:rsidRPr="005A53BD">
        <w:rPr>
          <w:lang w:val="es-ES"/>
        </w:rPr>
        <w:t>psicográficos</w:t>
      </w:r>
      <w:proofErr w:type="spellEnd"/>
      <w:r w:rsidRPr="005A53BD">
        <w:rPr>
          <w:lang w:val="es-ES"/>
        </w:rPr>
        <w:t xml:space="preserve"> a una escala nacional, se necesitaban datos que la empresa no podía reunir sin un gasto inmenso. Las firmas tradicionales de investigación analítica utilizaban los registros de las listas de votantes y los historiales de compras de los consumidores para intentar predecir las creencias políticas y el comportamiento de los votantes.</w:t>
      </w:r>
    </w:p>
    <w:p w14:paraId="512895F0" w14:textId="092AFFD1" w:rsidR="00D54FDF" w:rsidRDefault="00D54FDF" w:rsidP="00D54FDF">
      <w:pPr>
        <w:jc w:val="both"/>
        <w:rPr>
          <w:lang w:val="es-ES"/>
        </w:rPr>
      </w:pPr>
      <w:r w:rsidRPr="005A53BD">
        <w:rPr>
          <w:lang w:val="es-ES"/>
        </w:rPr>
        <w:t>Sin embargo, ese tipo de registros no servían para saber si un votante particular era, digamos, un introvertido neurótico, un extrovertido religioso, un liberal imparcial o un fanático de lo oculto. Estos eran algunos de los rasgos psicológicos que, según la firma, iban a proporcionar un mecanismo poderoso y único en su tipo para diseñar mensajes políticos.</w:t>
      </w:r>
    </w:p>
    <w:p w14:paraId="17F24295" w14:textId="51A4AA20" w:rsidR="00D54FDF" w:rsidRPr="00D54FDF" w:rsidRDefault="00D54FDF" w:rsidP="00D54FDF">
      <w:pPr>
        <w:jc w:val="both"/>
        <w:rPr>
          <w:b/>
          <w:lang w:val="es-ES"/>
        </w:rPr>
      </w:pPr>
      <w:r w:rsidRPr="008210BC">
        <w:rPr>
          <w:b/>
          <w:lang w:val="es-ES"/>
        </w:rPr>
        <w:t>¿Fines académicos?</w:t>
      </w:r>
    </w:p>
    <w:p w14:paraId="43F11D8E" w14:textId="77777777" w:rsidR="00D54FDF" w:rsidRPr="005A53BD" w:rsidRDefault="00D54FDF" w:rsidP="00D54FDF">
      <w:pPr>
        <w:jc w:val="both"/>
        <w:rPr>
          <w:lang w:val="es-ES"/>
        </w:rPr>
      </w:pPr>
      <w:proofErr w:type="spellStart"/>
      <w:r w:rsidRPr="005A53BD">
        <w:rPr>
          <w:lang w:val="es-ES"/>
        </w:rPr>
        <w:t>Wylie</w:t>
      </w:r>
      <w:proofErr w:type="spellEnd"/>
      <w:r w:rsidRPr="005A53BD">
        <w:rPr>
          <w:lang w:val="es-ES"/>
        </w:rPr>
        <w:t xml:space="preserve"> encontró una solución en el Centro de Psicometría de la Universidad de Cambridge. Los investigadores del centro habían desarrollado una técnica para mapear los rasgos de personalidad con base en lo que les había gustado a las personas en Facebook. Los investigadores pagaron a los usuarios una pequeña cantidad para hacerles una prueba de personalidad y que descargaran una aplicación, la cual tomaría una parte de la información de sus perfiles y los de sus amigos, actividad que Facebook permitía en aquel entonces. Según los científicos, la estrategia podría revelar más sobre una persona de lo que sabían sus padres o sus parejas románticas, una afirmación que ha sido rebatida.</w:t>
      </w:r>
    </w:p>
    <w:p w14:paraId="140798BF" w14:textId="77777777" w:rsidR="00D54FDF" w:rsidRPr="005A53BD" w:rsidRDefault="00D54FDF" w:rsidP="00D54FDF">
      <w:pPr>
        <w:jc w:val="both"/>
        <w:rPr>
          <w:lang w:val="es-ES"/>
        </w:rPr>
      </w:pPr>
    </w:p>
    <w:p w14:paraId="58153742" w14:textId="109D543C" w:rsidR="00D54FDF" w:rsidRPr="005A53BD" w:rsidRDefault="00D54FDF" w:rsidP="00D54FDF">
      <w:pPr>
        <w:jc w:val="both"/>
        <w:rPr>
          <w:lang w:val="es-ES"/>
        </w:rPr>
      </w:pPr>
      <w:r w:rsidRPr="005A53BD">
        <w:rPr>
          <w:lang w:val="es-ES"/>
        </w:rPr>
        <w:t xml:space="preserve">Cuando el Centro de Psicometría se rehusó a trabajar con la firma, </w:t>
      </w:r>
      <w:proofErr w:type="spellStart"/>
      <w:r w:rsidRPr="005A53BD">
        <w:rPr>
          <w:lang w:val="es-ES"/>
        </w:rPr>
        <w:t>Wylie</w:t>
      </w:r>
      <w:proofErr w:type="spellEnd"/>
      <w:r w:rsidRPr="005A53BD">
        <w:rPr>
          <w:lang w:val="es-ES"/>
        </w:rPr>
        <w:t xml:space="preserve"> encontró a alguien que lo haría: </w:t>
      </w:r>
      <w:proofErr w:type="spellStart"/>
      <w:r w:rsidRPr="005A53BD">
        <w:rPr>
          <w:lang w:val="es-ES"/>
        </w:rPr>
        <w:t>Kogan</w:t>
      </w:r>
      <w:proofErr w:type="spellEnd"/>
      <w:r w:rsidRPr="005A53BD">
        <w:rPr>
          <w:lang w:val="es-ES"/>
        </w:rPr>
        <w:t xml:space="preserve">, quien en ese entonces era profesor de Psicología en la universidad y conocía las técnicas. </w:t>
      </w:r>
      <w:proofErr w:type="spellStart"/>
      <w:r w:rsidRPr="005A53BD">
        <w:rPr>
          <w:lang w:val="es-ES"/>
        </w:rPr>
        <w:t>Kogan</w:t>
      </w:r>
      <w:proofErr w:type="spellEnd"/>
      <w:r w:rsidRPr="005A53BD">
        <w:rPr>
          <w:lang w:val="es-ES"/>
        </w:rPr>
        <w:t xml:space="preserve"> creó su propia aplicación y en junio de 2014 comenzó a recolectar datos para Cambridge </w:t>
      </w:r>
      <w:proofErr w:type="spellStart"/>
      <w:r w:rsidRPr="005A53BD">
        <w:rPr>
          <w:lang w:val="es-ES"/>
        </w:rPr>
        <w:t>Analytica</w:t>
      </w:r>
      <w:proofErr w:type="spellEnd"/>
      <w:r w:rsidRPr="005A53BD">
        <w:rPr>
          <w:lang w:val="es-ES"/>
        </w:rPr>
        <w:t>. La empresa cubrió los costos —más de 800.000 dólares— y le permitió mantener una copia para sus propias investigaciones, de acuerdo con correos electrónicos y registros financieros de la compañía.</w:t>
      </w:r>
    </w:p>
    <w:p w14:paraId="3001D89B" w14:textId="7EB53246" w:rsidR="00D54FDF" w:rsidRPr="005A53BD" w:rsidRDefault="00D54FDF" w:rsidP="00D54FDF">
      <w:pPr>
        <w:jc w:val="both"/>
        <w:rPr>
          <w:lang w:val="es-ES"/>
        </w:rPr>
      </w:pPr>
      <w:r w:rsidRPr="005A53BD">
        <w:rPr>
          <w:lang w:val="es-ES"/>
        </w:rPr>
        <w:lastRenderedPageBreak/>
        <w:t xml:space="preserve">Lo único que </w:t>
      </w:r>
      <w:proofErr w:type="spellStart"/>
      <w:r w:rsidRPr="005A53BD">
        <w:rPr>
          <w:lang w:val="es-ES"/>
        </w:rPr>
        <w:t>Kogan</w:t>
      </w:r>
      <w:proofErr w:type="spellEnd"/>
      <w:r w:rsidRPr="005A53BD">
        <w:rPr>
          <w:lang w:val="es-ES"/>
        </w:rPr>
        <w:t xml:space="preserve"> divulgó a Facebook y a los usuarios –en letras pequeñas– fue que estaba recopilando la información para motivos académicos, de acuerdo con la red social. La empresa no verificó la afirmación de </w:t>
      </w:r>
      <w:proofErr w:type="spellStart"/>
      <w:r w:rsidRPr="005A53BD">
        <w:rPr>
          <w:lang w:val="es-ES"/>
        </w:rPr>
        <w:t>Kogan</w:t>
      </w:r>
      <w:proofErr w:type="spellEnd"/>
      <w:r w:rsidRPr="005A53BD">
        <w:rPr>
          <w:lang w:val="es-ES"/>
        </w:rPr>
        <w:t xml:space="preserve">, quien se negó a proporcionar detalles de lo que había sucedido, pues citó acuerdos de confidencialidad con Facebook y Cambridge </w:t>
      </w:r>
      <w:proofErr w:type="spellStart"/>
      <w:r w:rsidRPr="005A53BD">
        <w:rPr>
          <w:lang w:val="es-ES"/>
        </w:rPr>
        <w:t>Analytica</w:t>
      </w:r>
      <w:proofErr w:type="spellEnd"/>
      <w:r w:rsidRPr="005A53BD">
        <w:rPr>
          <w:lang w:val="es-ES"/>
        </w:rPr>
        <w:t>, aunque mencionó que su programa era “una aplicación muy inocente para Facebook”.</w:t>
      </w:r>
    </w:p>
    <w:p w14:paraId="08FC14E0" w14:textId="08569547" w:rsidR="00D54FDF" w:rsidRPr="005A53BD" w:rsidRDefault="00D54FDF" w:rsidP="00D54FDF">
      <w:pPr>
        <w:jc w:val="both"/>
        <w:rPr>
          <w:lang w:val="es-ES"/>
        </w:rPr>
      </w:pPr>
      <w:r w:rsidRPr="005A53BD">
        <w:rPr>
          <w:lang w:val="es-ES"/>
        </w:rPr>
        <w:t xml:space="preserve">Finalmente, proporcionó más de 50 millones de perfiles brutos a la firma, señaló </w:t>
      </w:r>
      <w:proofErr w:type="spellStart"/>
      <w:r w:rsidRPr="005A53BD">
        <w:rPr>
          <w:lang w:val="es-ES"/>
        </w:rPr>
        <w:t>Wylie</w:t>
      </w:r>
      <w:proofErr w:type="spellEnd"/>
      <w:r w:rsidRPr="005A53BD">
        <w:rPr>
          <w:lang w:val="es-ES"/>
        </w:rPr>
        <w:t xml:space="preserve">, una cifra que confirmaron un correo electrónico de la empresa y un </w:t>
      </w:r>
      <w:proofErr w:type="spellStart"/>
      <w:r w:rsidRPr="005A53BD">
        <w:rPr>
          <w:lang w:val="es-ES"/>
        </w:rPr>
        <w:t>excolega</w:t>
      </w:r>
      <w:proofErr w:type="spellEnd"/>
      <w:r w:rsidRPr="005A53BD">
        <w:rPr>
          <w:lang w:val="es-ES"/>
        </w:rPr>
        <w:t xml:space="preserve">. De esa cantidad, casi 30 millones —un número que ya había reportado </w:t>
      </w:r>
      <w:proofErr w:type="spellStart"/>
      <w:r w:rsidRPr="005A53BD">
        <w:rPr>
          <w:lang w:val="es-ES"/>
        </w:rPr>
        <w:t>The</w:t>
      </w:r>
      <w:proofErr w:type="spellEnd"/>
      <w:r w:rsidRPr="005A53BD">
        <w:rPr>
          <w:lang w:val="es-ES"/>
        </w:rPr>
        <w:t xml:space="preserve"> </w:t>
      </w:r>
      <w:proofErr w:type="spellStart"/>
      <w:r w:rsidRPr="005A53BD">
        <w:rPr>
          <w:lang w:val="es-ES"/>
        </w:rPr>
        <w:t>Intercept</w:t>
      </w:r>
      <w:proofErr w:type="spellEnd"/>
      <w:r w:rsidRPr="005A53BD">
        <w:rPr>
          <w:lang w:val="es-ES"/>
        </w:rPr>
        <w:t xml:space="preserve">— contenía información suficiente, incluidos lugares de residencia, para que la empresa pudiera ligar a los usuarios con otros registros y así crear perfiles </w:t>
      </w:r>
      <w:proofErr w:type="spellStart"/>
      <w:r w:rsidRPr="005A53BD">
        <w:rPr>
          <w:lang w:val="es-ES"/>
        </w:rPr>
        <w:t>psicográficos</w:t>
      </w:r>
      <w:proofErr w:type="spellEnd"/>
      <w:r w:rsidRPr="005A53BD">
        <w:rPr>
          <w:lang w:val="es-ES"/>
        </w:rPr>
        <w:t xml:space="preserve">. Tan solo unos 270.000 usuarios —los que participaron en la encuesta— habían dado permiso explícito para que reunieran sus datos por medio de la aplicación de </w:t>
      </w:r>
      <w:proofErr w:type="spellStart"/>
      <w:r w:rsidRPr="005A53BD">
        <w:rPr>
          <w:lang w:val="es-ES"/>
        </w:rPr>
        <w:t>Kogan</w:t>
      </w:r>
      <w:proofErr w:type="spellEnd"/>
      <w:r w:rsidRPr="005A53BD">
        <w:rPr>
          <w:lang w:val="es-ES"/>
        </w:rPr>
        <w:t>.</w:t>
      </w:r>
    </w:p>
    <w:p w14:paraId="6ECC58F7" w14:textId="7CA9835B" w:rsidR="00D54FDF" w:rsidRPr="00D54FDF" w:rsidRDefault="00D54FDF" w:rsidP="00D54FDF">
      <w:pPr>
        <w:jc w:val="both"/>
        <w:rPr>
          <w:b/>
          <w:lang w:val="es-ES"/>
        </w:rPr>
      </w:pPr>
      <w:r w:rsidRPr="00183B5E">
        <w:rPr>
          <w:b/>
          <w:lang w:val="es-ES"/>
        </w:rPr>
        <w:t>Expansión internacional y empresas fachada</w:t>
      </w:r>
    </w:p>
    <w:p w14:paraId="6CD20A96" w14:textId="7F42091D" w:rsidR="00D54FDF" w:rsidRPr="005A53BD" w:rsidRDefault="00D54FDF" w:rsidP="00D54FDF">
      <w:pPr>
        <w:jc w:val="both"/>
        <w:rPr>
          <w:lang w:val="es-ES"/>
        </w:rPr>
      </w:pPr>
      <w:r w:rsidRPr="005A53BD">
        <w:rPr>
          <w:lang w:val="es-ES"/>
        </w:rPr>
        <w:t xml:space="preserve">En el verano y el otoño de 2014, Cambridge </w:t>
      </w:r>
      <w:proofErr w:type="spellStart"/>
      <w:r w:rsidRPr="005A53BD">
        <w:rPr>
          <w:lang w:val="es-ES"/>
        </w:rPr>
        <w:t>Analytica</w:t>
      </w:r>
      <w:proofErr w:type="spellEnd"/>
      <w:r w:rsidRPr="005A53BD">
        <w:rPr>
          <w:lang w:val="es-ES"/>
        </w:rPr>
        <w:t xml:space="preserve"> se aventuró en las elecciones intermedias de Estados Unidos y movilizó a los contratistas y empleados de SCL por todo el país. Pocos estadounidenses se involucraron en el trabajo, que incluía hacer encuestas, grupos de estudio y desarrollo de mensajes.</w:t>
      </w:r>
    </w:p>
    <w:p w14:paraId="2FD2341C" w14:textId="2364ACE0" w:rsidR="00D54FDF" w:rsidRPr="005A53BD" w:rsidRDefault="00D54FDF" w:rsidP="00D54FDF">
      <w:pPr>
        <w:jc w:val="both"/>
        <w:rPr>
          <w:lang w:val="es-ES"/>
        </w:rPr>
      </w:pPr>
      <w:r w:rsidRPr="005A53BD">
        <w:rPr>
          <w:lang w:val="es-ES"/>
        </w:rPr>
        <w:t xml:space="preserve">En la actualidad, mientras Cambridge </w:t>
      </w:r>
      <w:proofErr w:type="spellStart"/>
      <w:r w:rsidRPr="005A53BD">
        <w:rPr>
          <w:lang w:val="es-ES"/>
        </w:rPr>
        <w:t>Analytica</w:t>
      </w:r>
      <w:proofErr w:type="spellEnd"/>
      <w:r w:rsidRPr="005A53BD">
        <w:rPr>
          <w:lang w:val="es-ES"/>
        </w:rPr>
        <w:t xml:space="preserve"> busca expandir su negocio en Estados Unidos y el extranjero, </w:t>
      </w:r>
      <w:proofErr w:type="spellStart"/>
      <w:r w:rsidRPr="005A53BD">
        <w:rPr>
          <w:lang w:val="es-ES"/>
        </w:rPr>
        <w:t>Nix</w:t>
      </w:r>
      <w:proofErr w:type="spellEnd"/>
      <w:r w:rsidRPr="005A53BD">
        <w:rPr>
          <w:lang w:val="es-ES"/>
        </w:rPr>
        <w:t xml:space="preserve"> ha mencionado algunas prácticas cuestionables. En enero de este año, en un </w:t>
      </w:r>
      <w:r w:rsidRPr="009E7BC8">
        <w:rPr>
          <w:lang w:val="es-ES"/>
        </w:rPr>
        <w:t>video encubierto</w:t>
      </w:r>
      <w:r>
        <w:rPr>
          <w:lang w:val="es-ES"/>
        </w:rPr>
        <w:t xml:space="preserve"> </w:t>
      </w:r>
      <w:r w:rsidRPr="005A53BD">
        <w:rPr>
          <w:lang w:val="es-ES"/>
        </w:rPr>
        <w:t xml:space="preserve">que grabó </w:t>
      </w:r>
      <w:proofErr w:type="spellStart"/>
      <w:r w:rsidRPr="005A53BD">
        <w:rPr>
          <w:lang w:val="es-ES"/>
        </w:rPr>
        <w:t>Channel</w:t>
      </w:r>
      <w:proofErr w:type="spellEnd"/>
      <w:r w:rsidRPr="005A53BD">
        <w:rPr>
          <w:lang w:val="es-ES"/>
        </w:rPr>
        <w:t xml:space="preserve"> 4 News en el Reino Unido y que vio </w:t>
      </w:r>
      <w:proofErr w:type="spellStart"/>
      <w:r w:rsidRPr="005A53BD">
        <w:rPr>
          <w:lang w:val="es-ES"/>
        </w:rPr>
        <w:t>The</w:t>
      </w:r>
      <w:proofErr w:type="spellEnd"/>
      <w:r w:rsidRPr="005A53BD">
        <w:rPr>
          <w:lang w:val="es-ES"/>
        </w:rPr>
        <w:t xml:space="preserve"> New York Times, </w:t>
      </w:r>
      <w:proofErr w:type="spellStart"/>
      <w:r w:rsidRPr="005A53BD">
        <w:rPr>
          <w:lang w:val="es-ES"/>
        </w:rPr>
        <w:t>Nix</w:t>
      </w:r>
      <w:proofErr w:type="spellEnd"/>
      <w:r w:rsidRPr="005A53BD">
        <w:rPr>
          <w:lang w:val="es-ES"/>
        </w:rPr>
        <w:t> </w:t>
      </w:r>
      <w:r w:rsidRPr="009E7BC8">
        <w:rPr>
          <w:lang w:val="es-ES"/>
        </w:rPr>
        <w:t>se jactó de haber contratado empresas fachada</w:t>
      </w:r>
      <w:r w:rsidRPr="005A53BD">
        <w:rPr>
          <w:lang w:val="es-ES"/>
        </w:rPr>
        <w:t xml:space="preserve"> y </w:t>
      </w:r>
      <w:proofErr w:type="spellStart"/>
      <w:r w:rsidRPr="005A53BD">
        <w:rPr>
          <w:lang w:val="es-ES"/>
        </w:rPr>
        <w:t>exespías</w:t>
      </w:r>
      <w:proofErr w:type="spellEnd"/>
      <w:r w:rsidRPr="005A53BD">
        <w:rPr>
          <w:lang w:val="es-ES"/>
        </w:rPr>
        <w:t xml:space="preserve"> en nombre de clientes políticos de todo el mundo, incluidos Kenia y México, e incluso sugirió formas de involucrar a políticos en situaciones comprometedoras.</w:t>
      </w:r>
    </w:p>
    <w:p w14:paraId="7EA6A994" w14:textId="6848D348" w:rsidR="00D54FDF" w:rsidRPr="005A53BD" w:rsidRDefault="00D54FDF" w:rsidP="00D54FDF">
      <w:pPr>
        <w:jc w:val="both"/>
        <w:rPr>
          <w:lang w:val="es-ES"/>
        </w:rPr>
      </w:pPr>
      <w:r w:rsidRPr="005A53BD">
        <w:rPr>
          <w:lang w:val="es-ES"/>
        </w:rPr>
        <w:t xml:space="preserve">Todo el escrutinio parece haber dañado el negocio político de Cambridge </w:t>
      </w:r>
      <w:proofErr w:type="spellStart"/>
      <w:r w:rsidRPr="005A53BD">
        <w:rPr>
          <w:lang w:val="es-ES"/>
        </w:rPr>
        <w:t>Analytica</w:t>
      </w:r>
      <w:proofErr w:type="spellEnd"/>
      <w:r w:rsidRPr="005A53BD">
        <w:rPr>
          <w:lang w:val="es-ES"/>
        </w:rPr>
        <w:t xml:space="preserve">. Ninguna campaña en Estados Unidos ni ningún grupo de recaudación de fondos ahí ha reportado haber pagado a la empresa para que trabajara en las elecciones intermedias de 2018 y no queda claro si Cambridge volverá a ser solicitada para trabajar en la campaña de reelección de </w:t>
      </w:r>
      <w:proofErr w:type="spellStart"/>
      <w:r w:rsidRPr="005A53BD">
        <w:rPr>
          <w:lang w:val="es-ES"/>
        </w:rPr>
        <w:t>Trump</w:t>
      </w:r>
      <w:proofErr w:type="spellEnd"/>
      <w:r w:rsidRPr="005A53BD">
        <w:rPr>
          <w:lang w:val="es-ES"/>
        </w:rPr>
        <w:t>.</w:t>
      </w:r>
    </w:p>
    <w:p w14:paraId="5AC49DD5" w14:textId="77777777" w:rsidR="00D54FDF" w:rsidRPr="005A53BD" w:rsidRDefault="00D54FDF" w:rsidP="00D54FDF">
      <w:pPr>
        <w:jc w:val="both"/>
        <w:rPr>
          <w:lang w:val="es-ES"/>
        </w:rPr>
      </w:pPr>
      <w:r w:rsidRPr="005A53BD">
        <w:rPr>
          <w:lang w:val="es-ES"/>
        </w:rPr>
        <w:t xml:space="preserve">Mientras tanto, </w:t>
      </w:r>
      <w:proofErr w:type="spellStart"/>
      <w:r w:rsidRPr="005A53BD">
        <w:rPr>
          <w:lang w:val="es-ES"/>
        </w:rPr>
        <w:t>Nix</w:t>
      </w:r>
      <w:proofErr w:type="spellEnd"/>
      <w:r w:rsidRPr="005A53BD">
        <w:rPr>
          <w:lang w:val="es-ES"/>
        </w:rPr>
        <w:t xml:space="preserve"> está en busca de llevar los </w:t>
      </w:r>
      <w:proofErr w:type="spellStart"/>
      <w:r w:rsidRPr="005A53BD">
        <w:rPr>
          <w:lang w:val="es-ES"/>
        </w:rPr>
        <w:t>psicográficos</w:t>
      </w:r>
      <w:proofErr w:type="spellEnd"/>
      <w:r w:rsidRPr="005A53BD">
        <w:rPr>
          <w:lang w:val="es-ES"/>
        </w:rPr>
        <w:t xml:space="preserve"> al mercado de la publicidad comercial. Se ha reposicionado a sí mismo como un gurú de la era de la publicidad digital: un “matemático loco”, según él. El año pasado en Estados Unidos, un exempleado señaló que Cambridge </w:t>
      </w:r>
      <w:proofErr w:type="spellStart"/>
      <w:r w:rsidRPr="005A53BD">
        <w:rPr>
          <w:lang w:val="es-ES"/>
        </w:rPr>
        <w:t>Analytica</w:t>
      </w:r>
      <w:proofErr w:type="spellEnd"/>
      <w:r w:rsidRPr="005A53BD">
        <w:rPr>
          <w:lang w:val="es-ES"/>
        </w:rPr>
        <w:t xml:space="preserve"> buscó a Mercedes-Benz, </w:t>
      </w:r>
      <w:proofErr w:type="spellStart"/>
      <w:r w:rsidRPr="005A53BD">
        <w:rPr>
          <w:lang w:val="es-ES"/>
        </w:rPr>
        <w:t>MetLife</w:t>
      </w:r>
      <w:proofErr w:type="spellEnd"/>
      <w:r w:rsidRPr="005A53BD">
        <w:rPr>
          <w:lang w:val="es-ES"/>
        </w:rPr>
        <w:t xml:space="preserve"> y a la cervecera AB </w:t>
      </w:r>
      <w:proofErr w:type="spellStart"/>
      <w:r w:rsidRPr="005A53BD">
        <w:rPr>
          <w:lang w:val="es-ES"/>
        </w:rPr>
        <w:t>InBev</w:t>
      </w:r>
      <w:proofErr w:type="spellEnd"/>
      <w:r w:rsidRPr="005A53BD">
        <w:rPr>
          <w:lang w:val="es-ES"/>
        </w:rPr>
        <w:t>, pero que aún no ha firmado con ellos.</w:t>
      </w:r>
    </w:p>
    <w:p w14:paraId="43E7D303" w14:textId="77777777" w:rsidR="00D54FDF" w:rsidRPr="0066121A" w:rsidRDefault="00D54FDF" w:rsidP="00D54FDF">
      <w:pPr>
        <w:rPr>
          <w:lang w:val="es-ES"/>
        </w:rPr>
      </w:pPr>
    </w:p>
    <w:p w14:paraId="4F7747D8" w14:textId="4CDE5D0D" w:rsidR="00D54FDF" w:rsidRPr="000577E6" w:rsidRDefault="00D54FDF" w:rsidP="00D54FDF">
      <w:pPr>
        <w:rPr>
          <w:b/>
        </w:rPr>
      </w:pPr>
      <w:r w:rsidRPr="0066121A">
        <w:rPr>
          <w:b/>
          <w:lang w:val="es-ES"/>
        </w:rPr>
        <w:t>Caso 6.</w:t>
      </w:r>
      <w:r>
        <w:rPr>
          <w:lang w:val="es-ES"/>
        </w:rPr>
        <w:t xml:space="preserve"> </w:t>
      </w:r>
      <w:r w:rsidRPr="00D27AA9">
        <w:rPr>
          <w:b/>
          <w:lang w:val="es-ES"/>
        </w:rPr>
        <w:t xml:space="preserve">Tesla </w:t>
      </w:r>
      <w:r>
        <w:rPr>
          <w:b/>
          <w:lang w:val="es-ES"/>
        </w:rPr>
        <w:t>A</w:t>
      </w:r>
      <w:r w:rsidRPr="00D27AA9">
        <w:rPr>
          <w:b/>
          <w:lang w:val="es-ES"/>
        </w:rPr>
        <w:t xml:space="preserve">firma que el </w:t>
      </w:r>
      <w:r>
        <w:rPr>
          <w:b/>
          <w:lang w:val="es-ES"/>
        </w:rPr>
        <w:t>P</w:t>
      </w:r>
      <w:r w:rsidRPr="00D27AA9">
        <w:rPr>
          <w:b/>
          <w:lang w:val="es-ES"/>
        </w:rPr>
        <w:t xml:space="preserve">iloto </w:t>
      </w:r>
      <w:r>
        <w:rPr>
          <w:b/>
          <w:lang w:val="es-ES"/>
        </w:rPr>
        <w:t>A</w:t>
      </w:r>
      <w:r w:rsidRPr="00D27AA9">
        <w:rPr>
          <w:b/>
          <w:lang w:val="es-ES"/>
        </w:rPr>
        <w:t>utomático '</w:t>
      </w:r>
      <w:r>
        <w:rPr>
          <w:b/>
          <w:lang w:val="es-ES"/>
        </w:rPr>
        <w:t>I</w:t>
      </w:r>
      <w:r w:rsidRPr="00D27AA9">
        <w:rPr>
          <w:b/>
          <w:lang w:val="es-ES"/>
        </w:rPr>
        <w:t xml:space="preserve">nequívocamente </w:t>
      </w:r>
      <w:r>
        <w:rPr>
          <w:b/>
          <w:lang w:val="es-ES"/>
        </w:rPr>
        <w:t>H</w:t>
      </w:r>
      <w:r w:rsidRPr="00D27AA9">
        <w:rPr>
          <w:b/>
          <w:lang w:val="es-ES"/>
        </w:rPr>
        <w:t xml:space="preserve">ace que el </w:t>
      </w:r>
      <w:r>
        <w:rPr>
          <w:b/>
          <w:lang w:val="es-ES"/>
        </w:rPr>
        <w:t>M</w:t>
      </w:r>
      <w:r w:rsidRPr="00D27AA9">
        <w:rPr>
          <w:b/>
          <w:lang w:val="es-ES"/>
        </w:rPr>
        <w:t xml:space="preserve">undo </w:t>
      </w:r>
      <w:r>
        <w:rPr>
          <w:b/>
          <w:lang w:val="es-ES"/>
        </w:rPr>
        <w:t>S</w:t>
      </w:r>
      <w:r w:rsidRPr="00D27AA9">
        <w:rPr>
          <w:b/>
          <w:lang w:val="es-ES"/>
        </w:rPr>
        <w:t xml:space="preserve">ea </w:t>
      </w:r>
      <w:r>
        <w:rPr>
          <w:b/>
          <w:lang w:val="es-ES"/>
        </w:rPr>
        <w:t>M</w:t>
      </w:r>
      <w:r w:rsidRPr="00D27AA9">
        <w:rPr>
          <w:b/>
          <w:lang w:val="es-ES"/>
        </w:rPr>
        <w:t xml:space="preserve">ás </w:t>
      </w:r>
      <w:r>
        <w:rPr>
          <w:b/>
          <w:lang w:val="es-ES"/>
        </w:rPr>
        <w:t>S</w:t>
      </w:r>
      <w:r w:rsidRPr="00D27AA9">
        <w:rPr>
          <w:b/>
          <w:lang w:val="es-ES"/>
        </w:rPr>
        <w:t xml:space="preserve">eguro' - </w:t>
      </w:r>
      <w:r>
        <w:rPr>
          <w:b/>
          <w:lang w:val="es-ES"/>
        </w:rPr>
        <w:t>D</w:t>
      </w:r>
      <w:r w:rsidRPr="00D27AA9">
        <w:rPr>
          <w:b/>
          <w:lang w:val="es-ES"/>
        </w:rPr>
        <w:t xml:space="preserve">ías </w:t>
      </w:r>
      <w:r>
        <w:rPr>
          <w:b/>
          <w:lang w:val="es-ES"/>
        </w:rPr>
        <w:t>D</w:t>
      </w:r>
      <w:r w:rsidRPr="00D27AA9">
        <w:rPr>
          <w:b/>
          <w:lang w:val="es-ES"/>
        </w:rPr>
        <w:t xml:space="preserve">espués de un </w:t>
      </w:r>
      <w:r>
        <w:rPr>
          <w:b/>
          <w:lang w:val="es-ES"/>
        </w:rPr>
        <w:t>A</w:t>
      </w:r>
      <w:r w:rsidRPr="00D27AA9">
        <w:rPr>
          <w:b/>
          <w:lang w:val="es-ES"/>
        </w:rPr>
        <w:t xml:space="preserve">ccidente </w:t>
      </w:r>
      <w:r>
        <w:rPr>
          <w:b/>
          <w:lang w:val="es-ES"/>
        </w:rPr>
        <w:t>F</w:t>
      </w:r>
      <w:r w:rsidRPr="00D27AA9">
        <w:rPr>
          <w:b/>
          <w:lang w:val="es-ES"/>
        </w:rPr>
        <w:t>atal</w:t>
      </w:r>
      <w:r>
        <w:rPr>
          <w:b/>
          <w:lang w:val="es-ES"/>
        </w:rPr>
        <w:t xml:space="preserve">. </w:t>
      </w:r>
      <w:proofErr w:type="spellStart"/>
      <w:r w:rsidRPr="0066121A">
        <w:rPr>
          <w:b/>
        </w:rPr>
        <w:t>Por</w:t>
      </w:r>
      <w:proofErr w:type="spellEnd"/>
      <w:r w:rsidRPr="0066121A">
        <w:rPr>
          <w:b/>
        </w:rPr>
        <w:t xml:space="preserve"> Cleve R. </w:t>
      </w:r>
      <w:proofErr w:type="spellStart"/>
      <w:r w:rsidRPr="0066121A">
        <w:rPr>
          <w:b/>
        </w:rPr>
        <w:t>Wootson</w:t>
      </w:r>
      <w:proofErr w:type="spellEnd"/>
      <w:r w:rsidRPr="0066121A">
        <w:rPr>
          <w:b/>
        </w:rPr>
        <w:t xml:space="preserve"> Jr., </w:t>
      </w:r>
      <w:r w:rsidRPr="0066121A">
        <w:t>The Washington Post</w:t>
      </w:r>
      <w:r w:rsidRPr="0066121A">
        <w:rPr>
          <w:b/>
        </w:rPr>
        <w:t xml:space="preserve">, </w:t>
      </w:r>
      <w:r w:rsidRPr="0066121A">
        <w:t xml:space="preserve">30 de </w:t>
      </w:r>
      <w:proofErr w:type="spellStart"/>
      <w:r w:rsidRPr="0066121A">
        <w:t>marzo</w:t>
      </w:r>
      <w:proofErr w:type="spellEnd"/>
      <w:r w:rsidRPr="0066121A">
        <w:t xml:space="preserve"> de 2018</w:t>
      </w:r>
    </w:p>
    <w:p w14:paraId="1FC20A09" w14:textId="09A4AB25" w:rsidR="00D54FDF" w:rsidRPr="00511F9B" w:rsidRDefault="00D54FDF" w:rsidP="00D54FDF">
      <w:pPr>
        <w:jc w:val="both"/>
        <w:rPr>
          <w:lang w:val="es-ES"/>
        </w:rPr>
      </w:pPr>
      <w:r w:rsidRPr="00511F9B">
        <w:rPr>
          <w:lang w:val="es-ES"/>
        </w:rPr>
        <w:t xml:space="preserve">Durante más de una década, el director ejecutivo de Tesla, </w:t>
      </w:r>
      <w:proofErr w:type="spellStart"/>
      <w:r w:rsidRPr="00511F9B">
        <w:rPr>
          <w:lang w:val="es-ES"/>
        </w:rPr>
        <w:t>Elon</w:t>
      </w:r>
      <w:proofErr w:type="spellEnd"/>
      <w:r w:rsidRPr="00511F9B">
        <w:rPr>
          <w:lang w:val="es-ES"/>
        </w:rPr>
        <w:t xml:space="preserve"> </w:t>
      </w:r>
      <w:proofErr w:type="spellStart"/>
      <w:r w:rsidRPr="00511F9B">
        <w:rPr>
          <w:lang w:val="es-ES"/>
        </w:rPr>
        <w:t>Musk</w:t>
      </w:r>
      <w:proofErr w:type="spellEnd"/>
      <w:r w:rsidRPr="00511F9B">
        <w:rPr>
          <w:lang w:val="es-ES"/>
        </w:rPr>
        <w:t>, ha tratado de convencer a las masas compradoras de automóviles de que está bien confiar nuestras vidas a una mezcolanza de sensores y algoritmos.</w:t>
      </w:r>
    </w:p>
    <w:p w14:paraId="2D4BB59A" w14:textId="0D4661BE" w:rsidR="00D54FDF" w:rsidRPr="00511F9B" w:rsidRDefault="00D54FDF" w:rsidP="00D54FDF">
      <w:pPr>
        <w:jc w:val="both"/>
        <w:rPr>
          <w:lang w:val="es-ES"/>
        </w:rPr>
      </w:pPr>
      <w:r w:rsidRPr="00511F9B">
        <w:rPr>
          <w:lang w:val="es-ES"/>
        </w:rPr>
        <w:lastRenderedPageBreak/>
        <w:t xml:space="preserve">Pero las garantías de seguridad de la automotriz enfrentaron otro desafío la semana pasada, cuando una imagen aleccionadora recorrió el mundo: una </w:t>
      </w:r>
      <w:r>
        <w:rPr>
          <w:lang w:val="es-ES"/>
        </w:rPr>
        <w:t>foto de un SUV Tesla, maltratado, carbonizado</w:t>
      </w:r>
      <w:r w:rsidRPr="00511F9B">
        <w:rPr>
          <w:lang w:val="es-ES"/>
        </w:rPr>
        <w:t xml:space="preserve">, y </w:t>
      </w:r>
      <w:r>
        <w:rPr>
          <w:lang w:val="es-ES"/>
        </w:rPr>
        <w:t>sin</w:t>
      </w:r>
      <w:r w:rsidRPr="00511F9B">
        <w:rPr>
          <w:lang w:val="es-ES"/>
        </w:rPr>
        <w:t xml:space="preserve"> dos ruedas delanteras después de un </w:t>
      </w:r>
      <w:r>
        <w:rPr>
          <w:lang w:val="es-ES"/>
        </w:rPr>
        <w:t>accidente</w:t>
      </w:r>
      <w:r w:rsidRPr="00511F9B">
        <w:rPr>
          <w:lang w:val="es-ES"/>
        </w:rPr>
        <w:t xml:space="preserve"> que dejó a un padre </w:t>
      </w:r>
      <w:r>
        <w:rPr>
          <w:lang w:val="es-ES"/>
        </w:rPr>
        <w:t>de familia muerto</w:t>
      </w:r>
      <w:r w:rsidRPr="00511F9B">
        <w:rPr>
          <w:lang w:val="es-ES"/>
        </w:rPr>
        <w:t>.</w:t>
      </w:r>
    </w:p>
    <w:p w14:paraId="49870893" w14:textId="60206B72" w:rsidR="00D54FDF" w:rsidRDefault="00D54FDF" w:rsidP="00D54FDF">
      <w:pPr>
        <w:jc w:val="both"/>
        <w:rPr>
          <w:lang w:val="es-ES"/>
        </w:rPr>
      </w:pPr>
      <w:r w:rsidRPr="00511F9B">
        <w:rPr>
          <w:lang w:val="es-ES"/>
        </w:rPr>
        <w:t xml:space="preserve">El viernes, la compañía intentó explicar el accidente del 23 de marzo que mató a Walter </w:t>
      </w:r>
      <w:proofErr w:type="spellStart"/>
      <w:r w:rsidRPr="00511F9B">
        <w:rPr>
          <w:lang w:val="es-ES"/>
        </w:rPr>
        <w:t>Huang</w:t>
      </w:r>
      <w:proofErr w:type="spellEnd"/>
      <w:r w:rsidRPr="00511F9B">
        <w:rPr>
          <w:lang w:val="es-ES"/>
        </w:rPr>
        <w:t>, un ingeniero de Apple cuy</w:t>
      </w:r>
      <w:r>
        <w:rPr>
          <w:lang w:val="es-ES"/>
        </w:rPr>
        <w:t>o SUV eléctrico estaba en modo a</w:t>
      </w:r>
      <w:r w:rsidRPr="00511F9B">
        <w:rPr>
          <w:lang w:val="es-ES"/>
        </w:rPr>
        <w:t>ut</w:t>
      </w:r>
      <w:r>
        <w:rPr>
          <w:lang w:val="es-ES"/>
        </w:rPr>
        <w:t xml:space="preserve">opiloto cuando chocó contra un camellón </w:t>
      </w:r>
      <w:r w:rsidRPr="00511F9B">
        <w:rPr>
          <w:lang w:val="es-ES"/>
        </w:rPr>
        <w:t xml:space="preserve">en la autopista 101 en Mountain View, California. En unas 560 palabras, Tesla buscó </w:t>
      </w:r>
      <w:r>
        <w:rPr>
          <w:lang w:val="es-ES"/>
        </w:rPr>
        <w:t>contrarrestar esa foto alarmante</w:t>
      </w:r>
      <w:r w:rsidRPr="00511F9B">
        <w:rPr>
          <w:lang w:val="es-ES"/>
        </w:rPr>
        <w:t xml:space="preserve"> usando estadísticas y cifras para argumentar que un conductor artificialmente inteligente es aún más seguro que uno humano.</w:t>
      </w:r>
    </w:p>
    <w:p w14:paraId="08D89868" w14:textId="56C6E1CF" w:rsidR="00D54FDF" w:rsidRDefault="00D54FDF" w:rsidP="00D54FDF">
      <w:pPr>
        <w:jc w:val="both"/>
        <w:rPr>
          <w:lang w:val="es-ES"/>
        </w:rPr>
      </w:pPr>
      <w:proofErr w:type="spellStart"/>
      <w:r w:rsidRPr="0054312C">
        <w:rPr>
          <w:lang w:val="es-ES"/>
        </w:rPr>
        <w:t>Aún</w:t>
      </w:r>
      <w:proofErr w:type="spellEnd"/>
      <w:r w:rsidRPr="0054312C">
        <w:rPr>
          <w:lang w:val="es-ES"/>
        </w:rPr>
        <w:t xml:space="preserve"> así, Tesla tuvo que reconocer dos realidades claras por la muerte de </w:t>
      </w:r>
      <w:proofErr w:type="spellStart"/>
      <w:r w:rsidRPr="0054312C">
        <w:rPr>
          <w:lang w:val="es-ES"/>
        </w:rPr>
        <w:t>Huang</w:t>
      </w:r>
      <w:proofErr w:type="spellEnd"/>
      <w:r w:rsidRPr="0054312C">
        <w:rPr>
          <w:lang w:val="es-ES"/>
        </w:rPr>
        <w:t>: la tecnología de vehículos autónomos todavía está en pañales y, debido a que ninguna tecnología es perfecta, las personas incluso en los autos más avanzados seguirán involucradas en choques fatales.</w:t>
      </w:r>
    </w:p>
    <w:p w14:paraId="67A8E799" w14:textId="26D1A388" w:rsidR="00D54FDF" w:rsidRDefault="00D54FDF" w:rsidP="00D54FDF">
      <w:pPr>
        <w:jc w:val="both"/>
        <w:rPr>
          <w:lang w:val="es-ES"/>
        </w:rPr>
      </w:pPr>
      <w:r>
        <w:rPr>
          <w:lang w:val="es-ES"/>
        </w:rPr>
        <w:t>“</w:t>
      </w:r>
      <w:r w:rsidRPr="0054312C">
        <w:rPr>
          <w:lang w:val="es-ES"/>
        </w:rPr>
        <w:t xml:space="preserve">En el pasado, cuando </w:t>
      </w:r>
      <w:r>
        <w:rPr>
          <w:lang w:val="es-ES"/>
        </w:rPr>
        <w:t>reportamos</w:t>
      </w:r>
      <w:r w:rsidRPr="0054312C">
        <w:rPr>
          <w:lang w:val="es-ES"/>
        </w:rPr>
        <w:t xml:space="preserve"> puntos de seguridad estadística, hemos sido criticados por hacerlo, </w:t>
      </w:r>
      <w:r>
        <w:rPr>
          <w:lang w:val="es-ES"/>
        </w:rPr>
        <w:t>implicando</w:t>
      </w:r>
      <w:r w:rsidRPr="0054312C">
        <w:rPr>
          <w:lang w:val="es-ES"/>
        </w:rPr>
        <w:t xml:space="preserve"> que nos falta empatía por la trag</w:t>
      </w:r>
      <w:r>
        <w:rPr>
          <w:lang w:val="es-ES"/>
        </w:rPr>
        <w:t>edia que acaba de ocurrir", dice</w:t>
      </w:r>
      <w:r w:rsidRPr="0054312C">
        <w:rPr>
          <w:lang w:val="es-ES"/>
        </w:rPr>
        <w:t xml:space="preserve"> </w:t>
      </w:r>
      <w:r>
        <w:rPr>
          <w:lang w:val="es-ES"/>
        </w:rPr>
        <w:t xml:space="preserve">la declaración de la compañía. “Esto es algo que está muy </w:t>
      </w:r>
      <w:r w:rsidRPr="0054312C">
        <w:rPr>
          <w:lang w:val="es-ES"/>
        </w:rPr>
        <w:t>lejos de la verdad. Cuidamos profundamente y nos sentimos en deuda con aquellos que decidieron confiar en nosotros. Sin embargo, también debemos preocuparnos por las personas ahora y en el futuro cuyas vidas se pueden salvar si saben que</w:t>
      </w:r>
      <w:r>
        <w:rPr>
          <w:lang w:val="es-ES"/>
        </w:rPr>
        <w:t xml:space="preserve"> el Autopiloto mejora la seguridad”</w:t>
      </w:r>
      <w:r w:rsidRPr="0054312C">
        <w:rPr>
          <w:lang w:val="es-ES"/>
        </w:rPr>
        <w:t>.</w:t>
      </w:r>
    </w:p>
    <w:p w14:paraId="380D910B" w14:textId="537B705F" w:rsidR="00D54FDF" w:rsidRPr="0054312C" w:rsidRDefault="00D54FDF" w:rsidP="00D54FDF">
      <w:pPr>
        <w:jc w:val="both"/>
        <w:rPr>
          <w:lang w:val="es-ES"/>
        </w:rPr>
      </w:pPr>
      <w:r w:rsidRPr="0054312C">
        <w:rPr>
          <w:lang w:val="es-ES"/>
        </w:rPr>
        <w:t>La compañía dijo qu</w:t>
      </w:r>
      <w:r>
        <w:rPr>
          <w:lang w:val="es-ES"/>
        </w:rPr>
        <w:t>e estaba “increíblemente triste”</w:t>
      </w:r>
      <w:r w:rsidRPr="0054312C">
        <w:rPr>
          <w:lang w:val="es-ES"/>
        </w:rPr>
        <w:t xml:space="preserve"> por la pérdida que sufrió la familia de </w:t>
      </w:r>
      <w:proofErr w:type="spellStart"/>
      <w:r w:rsidRPr="0054312C">
        <w:rPr>
          <w:lang w:val="es-ES"/>
        </w:rPr>
        <w:t>Huang</w:t>
      </w:r>
      <w:proofErr w:type="spellEnd"/>
      <w:r w:rsidRPr="0054312C">
        <w:rPr>
          <w:lang w:val="es-ES"/>
        </w:rPr>
        <w:t>. Un amigo descr</w:t>
      </w:r>
      <w:r>
        <w:rPr>
          <w:lang w:val="es-ES"/>
        </w:rPr>
        <w:t xml:space="preserve">ibió a </w:t>
      </w:r>
      <w:proofErr w:type="spellStart"/>
      <w:r>
        <w:rPr>
          <w:lang w:val="es-ES"/>
        </w:rPr>
        <w:t>Huang</w:t>
      </w:r>
      <w:proofErr w:type="spellEnd"/>
      <w:r>
        <w:rPr>
          <w:lang w:val="es-ES"/>
        </w:rPr>
        <w:t>, de 38 años, como “un tipo serio y cariñoso”</w:t>
      </w:r>
      <w:r w:rsidRPr="0054312C">
        <w:rPr>
          <w:lang w:val="es-ES"/>
        </w:rPr>
        <w:t xml:space="preserve">. También fue uno de los primeros </w:t>
      </w:r>
      <w:r>
        <w:rPr>
          <w:lang w:val="es-ES"/>
        </w:rPr>
        <w:t>compradores</w:t>
      </w:r>
      <w:r w:rsidRPr="0054312C">
        <w:rPr>
          <w:lang w:val="es-ES"/>
        </w:rPr>
        <w:t xml:space="preserve"> de </w:t>
      </w:r>
      <w:r>
        <w:rPr>
          <w:lang w:val="es-ES"/>
        </w:rPr>
        <w:t xml:space="preserve">carros </w:t>
      </w:r>
      <w:r w:rsidRPr="0054312C">
        <w:rPr>
          <w:lang w:val="es-ES"/>
        </w:rPr>
        <w:t>Tesla.</w:t>
      </w:r>
    </w:p>
    <w:p w14:paraId="4924C043" w14:textId="4192CFCB" w:rsidR="00D54FDF" w:rsidRDefault="00D54FDF" w:rsidP="00D54FDF">
      <w:pPr>
        <w:jc w:val="both"/>
        <w:rPr>
          <w:lang w:val="es-ES"/>
        </w:rPr>
      </w:pPr>
      <w:r w:rsidRPr="0054312C">
        <w:rPr>
          <w:lang w:val="es-ES"/>
        </w:rPr>
        <w:t xml:space="preserve">Los familiares de </w:t>
      </w:r>
      <w:proofErr w:type="spellStart"/>
      <w:r w:rsidRPr="0054312C">
        <w:rPr>
          <w:lang w:val="es-ES"/>
        </w:rPr>
        <w:t>Huang</w:t>
      </w:r>
      <w:proofErr w:type="spellEnd"/>
      <w:r w:rsidRPr="0054312C">
        <w:rPr>
          <w:lang w:val="es-ES"/>
        </w:rPr>
        <w:t xml:space="preserve"> le dijeron a la afiliada de San Francisco ABC, KGO-TV, que </w:t>
      </w:r>
      <w:proofErr w:type="spellStart"/>
      <w:r w:rsidRPr="0054312C">
        <w:rPr>
          <w:lang w:val="es-ES"/>
        </w:rPr>
        <w:t>Huang</w:t>
      </w:r>
      <w:proofErr w:type="spellEnd"/>
      <w:r w:rsidRPr="0054312C">
        <w:rPr>
          <w:lang w:val="es-ES"/>
        </w:rPr>
        <w:t xml:space="preserve"> se había quejado ante su conce</w:t>
      </w:r>
      <w:r>
        <w:rPr>
          <w:lang w:val="es-ES"/>
        </w:rPr>
        <w:t>sionario Tesla de que su SUV tendía a desviarse hacia el mismo</w:t>
      </w:r>
      <w:r w:rsidRPr="0054312C">
        <w:rPr>
          <w:lang w:val="es-ES"/>
        </w:rPr>
        <w:t xml:space="preserve"> </w:t>
      </w:r>
      <w:r>
        <w:rPr>
          <w:lang w:val="es-ES"/>
        </w:rPr>
        <w:t>camellón donde más tarde se accidentaría</w:t>
      </w:r>
      <w:r w:rsidRPr="0054312C">
        <w:rPr>
          <w:lang w:val="es-ES"/>
        </w:rPr>
        <w:t>. No estaba claro el sábado si la compañía había identificado el problema antes del accidente o qué había hecho para solucionarlo.</w:t>
      </w:r>
    </w:p>
    <w:p w14:paraId="2969B847" w14:textId="383A6C13" w:rsidR="00D54FDF" w:rsidRDefault="00D54FDF" w:rsidP="00D54FDF">
      <w:pPr>
        <w:jc w:val="both"/>
        <w:rPr>
          <w:lang w:val="es-ES"/>
        </w:rPr>
      </w:pPr>
      <w:r w:rsidRPr="0054312C">
        <w:rPr>
          <w:lang w:val="es-ES"/>
        </w:rPr>
        <w:t xml:space="preserve">En su declaración, Tesla dijo que varias cosas contribuyeron al colapso. El atenuador de la carretera, una barrera de seguridad que se supone que absorbe gran parte de la fuerza de un choque de alta velocidad, que el SUV de </w:t>
      </w:r>
      <w:proofErr w:type="spellStart"/>
      <w:r w:rsidRPr="0054312C">
        <w:rPr>
          <w:lang w:val="es-ES"/>
        </w:rPr>
        <w:t>Huang</w:t>
      </w:r>
      <w:proofErr w:type="spellEnd"/>
      <w:r w:rsidRPr="0054312C">
        <w:rPr>
          <w:lang w:val="es-ES"/>
        </w:rPr>
        <w:t xml:space="preserve"> había golpeado había sido aplastado en un accidente anterior y no podía dispersar la fuerza de la colisión del Tesla.</w:t>
      </w:r>
    </w:p>
    <w:p w14:paraId="57CF53AF" w14:textId="77777777" w:rsidR="00D54FDF" w:rsidRPr="0054312C" w:rsidRDefault="00D54FDF" w:rsidP="00D54FDF">
      <w:pPr>
        <w:jc w:val="both"/>
        <w:rPr>
          <w:lang w:val="es-ES"/>
        </w:rPr>
      </w:pPr>
      <w:proofErr w:type="spellStart"/>
      <w:r w:rsidRPr="0054312C">
        <w:rPr>
          <w:lang w:val="es-ES"/>
        </w:rPr>
        <w:t>Huang</w:t>
      </w:r>
      <w:proofErr w:type="spellEnd"/>
      <w:r w:rsidRPr="0054312C">
        <w:rPr>
          <w:lang w:val="es-ES"/>
        </w:rPr>
        <w:t xml:space="preserve"> también compartió parte de la culpa, dijo Tesla. Incluso en</w:t>
      </w:r>
      <w:r>
        <w:rPr>
          <w:lang w:val="es-ES"/>
        </w:rPr>
        <w:t xml:space="preserve"> modo</w:t>
      </w:r>
      <w:r w:rsidRPr="0054312C">
        <w:rPr>
          <w:lang w:val="es-ES"/>
        </w:rPr>
        <w:t xml:space="preserve"> Autopilot</w:t>
      </w:r>
      <w:r>
        <w:rPr>
          <w:lang w:val="es-ES"/>
        </w:rPr>
        <w:t>o</w:t>
      </w:r>
      <w:r w:rsidRPr="0054312C">
        <w:rPr>
          <w:lang w:val="es-ES"/>
        </w:rPr>
        <w:t xml:space="preserve">, los vehículos de Tesla son solo semiautónomos, dijo la compañía. Se espera que el conductor permanezca alerta y listo para asumir el control si surge algo que el vehículo no puede manejar. Al parecer, </w:t>
      </w:r>
      <w:proofErr w:type="spellStart"/>
      <w:r w:rsidRPr="0054312C">
        <w:rPr>
          <w:lang w:val="es-ES"/>
        </w:rPr>
        <w:t>Huang</w:t>
      </w:r>
      <w:proofErr w:type="spellEnd"/>
      <w:r w:rsidRPr="0054312C">
        <w:rPr>
          <w:lang w:val="es-ES"/>
        </w:rPr>
        <w:t xml:space="preserve"> no estaba prestando suficiente atención, dijo Tesla.</w:t>
      </w:r>
    </w:p>
    <w:p w14:paraId="47CA3CE3" w14:textId="77777777" w:rsidR="00D54FDF" w:rsidRPr="0054312C" w:rsidRDefault="00D54FDF" w:rsidP="00D54FDF">
      <w:pPr>
        <w:jc w:val="both"/>
        <w:rPr>
          <w:lang w:val="es-ES"/>
        </w:rPr>
      </w:pPr>
    </w:p>
    <w:p w14:paraId="5EE6527E" w14:textId="3450D9C3" w:rsidR="00D54FDF" w:rsidRDefault="00D54FDF" w:rsidP="00D54FDF">
      <w:pPr>
        <w:jc w:val="both"/>
        <w:rPr>
          <w:lang w:val="es-ES"/>
        </w:rPr>
      </w:pPr>
      <w:r>
        <w:rPr>
          <w:lang w:val="es-ES"/>
        </w:rPr>
        <w:t>“</w:t>
      </w:r>
      <w:r w:rsidRPr="0054312C">
        <w:rPr>
          <w:lang w:val="es-ES"/>
        </w:rPr>
        <w:t>El conductor había recibido varias advertencias visuales y una audible por primera vez en la unidad y las manos del conductor no se detectaron en la rueda durante sei</w:t>
      </w:r>
      <w:r>
        <w:rPr>
          <w:lang w:val="es-ES"/>
        </w:rPr>
        <w:t>s segundos antes de la colisión”</w:t>
      </w:r>
      <w:r w:rsidRPr="0054312C">
        <w:rPr>
          <w:lang w:val="es-ES"/>
        </w:rPr>
        <w:t xml:space="preserve">, dijo la compañía. </w:t>
      </w:r>
      <w:r>
        <w:rPr>
          <w:lang w:val="es-ES"/>
        </w:rPr>
        <w:t>Él tenía “</w:t>
      </w:r>
      <w:r w:rsidRPr="0054312C">
        <w:rPr>
          <w:lang w:val="es-ES"/>
        </w:rPr>
        <w:t>aproximadamente cinco segundos y 150 metros de vista sin obstrucciones del divisor de hormigón con el atenuador de impacto aplastado, pero los registros del vehículo muestra</w:t>
      </w:r>
      <w:r>
        <w:rPr>
          <w:lang w:val="es-ES"/>
        </w:rPr>
        <w:t>n que no se tomó ninguna medida”</w:t>
      </w:r>
      <w:r w:rsidRPr="0054312C">
        <w:rPr>
          <w:lang w:val="es-ES"/>
        </w:rPr>
        <w:t>.</w:t>
      </w:r>
    </w:p>
    <w:p w14:paraId="66EA6869" w14:textId="1CBEE4E9" w:rsidR="00D54FDF" w:rsidRDefault="00D54FDF" w:rsidP="00D54FDF">
      <w:pPr>
        <w:jc w:val="both"/>
        <w:rPr>
          <w:lang w:val="es-ES"/>
        </w:rPr>
      </w:pPr>
      <w:r w:rsidRPr="004440DC">
        <w:rPr>
          <w:lang w:val="es-ES"/>
        </w:rPr>
        <w:lastRenderedPageBreak/>
        <w:t>Pero la pregunta más importante -por qué el piloto automático se dirigió a la barrera en primer lugar- sigue sin abordarse. La Junta Nacional de Seguridad del Transporte, la Patrulla de Caminos de California y Tesla están investigando.</w:t>
      </w:r>
    </w:p>
    <w:p w14:paraId="2CC7A1B2" w14:textId="626074AB" w:rsidR="00D54FDF" w:rsidRDefault="00D54FDF" w:rsidP="00D54FDF">
      <w:pPr>
        <w:jc w:val="both"/>
        <w:rPr>
          <w:lang w:val="es-ES"/>
        </w:rPr>
      </w:pPr>
      <w:r>
        <w:rPr>
          <w:lang w:val="es-ES"/>
        </w:rPr>
        <w:t>…</w:t>
      </w:r>
    </w:p>
    <w:p w14:paraId="0192F891" w14:textId="77777777" w:rsidR="00D54FDF" w:rsidRPr="006401F5" w:rsidRDefault="00D54FDF" w:rsidP="00D54FDF">
      <w:pPr>
        <w:jc w:val="both"/>
        <w:rPr>
          <w:lang w:val="es-ES"/>
        </w:rPr>
      </w:pPr>
      <w:proofErr w:type="spellStart"/>
      <w:r w:rsidRPr="006401F5">
        <w:rPr>
          <w:lang w:val="es-ES"/>
        </w:rPr>
        <w:t>Aún</w:t>
      </w:r>
      <w:proofErr w:type="spellEnd"/>
      <w:r w:rsidRPr="006401F5">
        <w:rPr>
          <w:lang w:val="es-ES"/>
        </w:rPr>
        <w:t xml:space="preserve"> así, después del accidente de </w:t>
      </w:r>
      <w:proofErr w:type="spellStart"/>
      <w:r w:rsidRPr="006401F5">
        <w:rPr>
          <w:lang w:val="es-ES"/>
        </w:rPr>
        <w:t>Huang</w:t>
      </w:r>
      <w:proofErr w:type="spellEnd"/>
      <w:r w:rsidRPr="006401F5">
        <w:rPr>
          <w:lang w:val="es-ES"/>
        </w:rPr>
        <w:t xml:space="preserve">, la compañía que construyó su auto aún hace declaraciones contundentes. El piloto automático reduce las tasas de accidentes hasta en un 40 por ciento, dijo la declaración de Tesla. Una persona que maneja un Tesla con hardware de piloto automático </w:t>
      </w:r>
      <w:r>
        <w:rPr>
          <w:lang w:val="es-ES"/>
        </w:rPr>
        <w:t>tiene</w:t>
      </w:r>
      <w:r w:rsidRPr="006401F5">
        <w:rPr>
          <w:lang w:val="es-ES"/>
        </w:rPr>
        <w:t xml:space="preserve"> 3.7 veces menos </w:t>
      </w:r>
      <w:r>
        <w:rPr>
          <w:lang w:val="es-ES"/>
        </w:rPr>
        <w:t>probabilidad de estar involucrada</w:t>
      </w:r>
      <w:r w:rsidRPr="006401F5">
        <w:rPr>
          <w:lang w:val="es-ES"/>
        </w:rPr>
        <w:t xml:space="preserve"> en un accidente fatal.</w:t>
      </w:r>
    </w:p>
    <w:p w14:paraId="777472F7" w14:textId="36C97D03" w:rsidR="003B4740" w:rsidRPr="003B4740" w:rsidRDefault="003B4740" w:rsidP="003B4740">
      <w:pPr>
        <w:pStyle w:val="Header"/>
        <w:spacing w:after="120"/>
        <w:rPr>
          <w:b/>
          <w:lang w:val="es-AR"/>
        </w:rPr>
      </w:pPr>
      <w:r w:rsidRPr="003B4740">
        <w:rPr>
          <w:b/>
          <w:lang w:val="es-AR"/>
        </w:rPr>
        <w:t>Anexo 2. Constancia de Ponencia en el Taller de Estudio de Casos</w:t>
      </w:r>
    </w:p>
    <w:p w14:paraId="7E56906A" w14:textId="53222A55" w:rsidR="00D54FDF" w:rsidRPr="00A53D1B" w:rsidRDefault="00A53D1B" w:rsidP="00D54FDF">
      <w:pPr>
        <w:jc w:val="both"/>
        <w:rPr>
          <w:rStyle w:val="Hyperlink"/>
          <w:lang w:val="es-AR"/>
        </w:rPr>
      </w:pPr>
      <w:r>
        <w:rPr>
          <w:lang w:val="es-AR"/>
        </w:rPr>
        <w:fldChar w:fldCharType="begin"/>
      </w:r>
      <w:r>
        <w:rPr>
          <w:lang w:val="es-AR"/>
        </w:rPr>
        <w:instrText xml:space="preserve"> HYPERLINK "TallerEstudioDeCasos.png" </w:instrText>
      </w:r>
      <w:r>
        <w:rPr>
          <w:lang w:val="es-AR"/>
        </w:rPr>
      </w:r>
      <w:r>
        <w:rPr>
          <w:lang w:val="es-AR"/>
        </w:rPr>
        <w:fldChar w:fldCharType="separate"/>
      </w:r>
      <w:r w:rsidRPr="00A53D1B">
        <w:rPr>
          <w:rStyle w:val="Hyperlink"/>
          <w:lang w:val="es-AR"/>
        </w:rPr>
        <w:t>Constancia de ponencia.</w:t>
      </w:r>
    </w:p>
    <w:p w14:paraId="1ACAAC8D" w14:textId="227962F1" w:rsidR="003B4740" w:rsidRPr="003B4740" w:rsidRDefault="00A53D1B" w:rsidP="00D54FDF">
      <w:pPr>
        <w:jc w:val="both"/>
        <w:rPr>
          <w:b/>
          <w:lang w:val="es-AR"/>
        </w:rPr>
      </w:pPr>
      <w:r>
        <w:rPr>
          <w:lang w:val="es-AR"/>
        </w:rPr>
        <w:fldChar w:fldCharType="end"/>
      </w:r>
      <w:r w:rsidR="003B4740" w:rsidRPr="003B4740">
        <w:rPr>
          <w:b/>
          <w:lang w:val="es-AR"/>
        </w:rPr>
        <w:t>Anexo 3. Evaluación de los Asistentes al Taller de Estudio de Casos</w:t>
      </w:r>
    </w:p>
    <w:p w14:paraId="6ACDB195" w14:textId="2294B603" w:rsidR="003B4740" w:rsidRPr="00A53D1B" w:rsidRDefault="00A53D1B" w:rsidP="00D54FDF">
      <w:pPr>
        <w:jc w:val="both"/>
        <w:rPr>
          <w:rStyle w:val="Hyperlink"/>
          <w:lang w:val="es-AR"/>
        </w:rPr>
      </w:pPr>
      <w:r>
        <w:rPr>
          <w:lang w:val="es-AR"/>
        </w:rPr>
        <w:fldChar w:fldCharType="begin"/>
      </w:r>
      <w:r>
        <w:rPr>
          <w:lang w:val="es-AR"/>
        </w:rPr>
        <w:instrText xml:space="preserve"> HYPERLINK "Evaluación Taller estudio de casos 22_3_18 (Respuestas) - Respuestas de formulario 1.pdf" </w:instrText>
      </w:r>
      <w:r>
        <w:rPr>
          <w:lang w:val="es-AR"/>
        </w:rPr>
      </w:r>
      <w:r>
        <w:rPr>
          <w:lang w:val="es-AR"/>
        </w:rPr>
        <w:fldChar w:fldCharType="separate"/>
      </w:r>
      <w:r w:rsidRPr="00A53D1B">
        <w:rPr>
          <w:rStyle w:val="Hyperlink"/>
          <w:lang w:val="es-AR"/>
        </w:rPr>
        <w:t>Evaluación de los asistentes.</w:t>
      </w:r>
    </w:p>
    <w:p w14:paraId="702284A2" w14:textId="794FDE21" w:rsidR="003B4740" w:rsidRPr="003B4740" w:rsidRDefault="00A53D1B" w:rsidP="00D54FDF">
      <w:pPr>
        <w:jc w:val="both"/>
        <w:rPr>
          <w:lang w:val="es-AR"/>
        </w:rPr>
      </w:pPr>
      <w:r>
        <w:rPr>
          <w:lang w:val="es-AR"/>
        </w:rPr>
        <w:fldChar w:fldCharType="end"/>
      </w:r>
      <w:bookmarkStart w:id="0" w:name="_GoBack"/>
      <w:bookmarkEnd w:id="0"/>
    </w:p>
    <w:p w14:paraId="5EA8BC51" w14:textId="77777777" w:rsidR="006B2B60" w:rsidRPr="006B2B60" w:rsidRDefault="006B2B60" w:rsidP="006B2B60">
      <w:pPr>
        <w:pStyle w:val="Header"/>
        <w:spacing w:after="120"/>
        <w:rPr>
          <w:lang w:val="es-AR"/>
        </w:rPr>
      </w:pPr>
    </w:p>
    <w:p w14:paraId="0A4D4F7D" w14:textId="77777777" w:rsidR="006B2B60" w:rsidRPr="006B2B60" w:rsidRDefault="006B2B60" w:rsidP="006B2B60">
      <w:pPr>
        <w:pStyle w:val="Header"/>
        <w:spacing w:after="120"/>
        <w:rPr>
          <w:lang w:val="es-AR"/>
        </w:rPr>
      </w:pPr>
    </w:p>
    <w:p w14:paraId="52EF1CA4" w14:textId="77777777" w:rsidR="00A33901" w:rsidRPr="006B2B60" w:rsidRDefault="00A33901" w:rsidP="00A33901">
      <w:pPr>
        <w:pStyle w:val="Header"/>
        <w:spacing w:after="120"/>
        <w:ind w:left="1440"/>
        <w:rPr>
          <w:lang w:val="es-AR"/>
        </w:rPr>
      </w:pPr>
    </w:p>
    <w:p w14:paraId="3A2A9C31" w14:textId="77777777" w:rsidR="00FE44AC" w:rsidRPr="006B2B60" w:rsidRDefault="00FE44AC" w:rsidP="00FE44AC">
      <w:pPr>
        <w:rPr>
          <w:rFonts w:ascii="Corbel" w:hAnsi="Corbel" w:cs="Times New Roman"/>
          <w:color w:val="000000"/>
          <w:sz w:val="24"/>
          <w:szCs w:val="24"/>
          <w:lang w:val="es-AR"/>
        </w:rPr>
      </w:pPr>
    </w:p>
    <w:sectPr w:rsidR="00FE44AC" w:rsidRPr="006B2B60" w:rsidSect="00E83401">
      <w:headerReference w:type="default" r:id="rId9"/>
      <w:pgSz w:w="12240" w:h="15840"/>
      <w:pgMar w:top="851" w:right="1440" w:bottom="1440" w:left="1440" w:header="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9699F" w14:textId="77777777" w:rsidR="00976132" w:rsidRDefault="00976132" w:rsidP="00E83401">
      <w:pPr>
        <w:spacing w:after="0" w:line="240" w:lineRule="auto"/>
      </w:pPr>
      <w:r>
        <w:separator/>
      </w:r>
    </w:p>
  </w:endnote>
  <w:endnote w:type="continuationSeparator" w:id="0">
    <w:p w14:paraId="478F7827" w14:textId="77777777" w:rsidR="00976132" w:rsidRDefault="00976132" w:rsidP="00E8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auto"/>
    <w:pitch w:val="variable"/>
    <w:sig w:usb0="A00002EF" w:usb1="4000A44B" w:usb2="00000000" w:usb3="00000000" w:csb0="0000019F"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F8CE2" w14:textId="77777777" w:rsidR="00976132" w:rsidRDefault="00976132" w:rsidP="00E83401">
      <w:pPr>
        <w:spacing w:after="0" w:line="240" w:lineRule="auto"/>
      </w:pPr>
      <w:r>
        <w:separator/>
      </w:r>
    </w:p>
  </w:footnote>
  <w:footnote w:type="continuationSeparator" w:id="0">
    <w:p w14:paraId="07BE9863" w14:textId="77777777" w:rsidR="00976132" w:rsidRDefault="00976132" w:rsidP="00E834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7F02" w14:textId="77777777" w:rsidR="00E83401" w:rsidRPr="00591A53" w:rsidRDefault="00E83401" w:rsidP="00E83401">
    <w:pPr>
      <w:pStyle w:val="Heading1"/>
      <w:jc w:val="center"/>
      <w:rPr>
        <w:rFonts w:eastAsia="Yu Gothic UI"/>
        <w:sz w:val="28"/>
        <w:lang w:val="es-AR"/>
      </w:rPr>
    </w:pPr>
    <w:r w:rsidRPr="002312C3">
      <w:rPr>
        <w:rFonts w:eastAsia="Yu Gothic UI"/>
        <w:noProof/>
        <w:lang w:val="en-US" w:eastAsia="en-US"/>
      </w:rPr>
      <w:drawing>
        <wp:inline distT="0" distB="0" distL="0" distR="0" wp14:anchorId="1980F9A2" wp14:editId="03F586C9">
          <wp:extent cx="6047119" cy="512064"/>
          <wp:effectExtent l="0" t="0" r="0" b="2540"/>
          <wp:docPr id="13" name="Imagen 13" descr="C:\Users\Vanina\Documents\México\UM\Trabajo\logo extendido ult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ina\Documents\México\UM\Trabajo\logo extendido ultim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3250" cy="606577"/>
                  </a:xfrm>
                  <a:prstGeom prst="rect">
                    <a:avLst/>
                  </a:prstGeom>
                  <a:noFill/>
                  <a:ln>
                    <a:noFill/>
                  </a:ln>
                </pic:spPr>
              </pic:pic>
            </a:graphicData>
          </a:graphic>
        </wp:inline>
      </w:drawing>
    </w:r>
    <w:r w:rsidRPr="00FB2C1D">
      <w:rPr>
        <w:rFonts w:eastAsia="Yu Gothic UI"/>
        <w:sz w:val="28"/>
        <w:lang w:val="es-AR"/>
      </w:rPr>
      <w:t xml:space="preserve"> </w:t>
    </w:r>
    <w:r w:rsidRPr="00FB2C1D">
      <w:rPr>
        <w:rFonts w:ascii="Cambria" w:eastAsia="Yu Gothic UI" w:hAnsi="Cambria"/>
        <w:color w:val="BF8F00" w:themeColor="accent4" w:themeShade="BF"/>
        <w:sz w:val="28"/>
        <w:lang w:val="es-AR"/>
      </w:rPr>
      <w:t>VICERRECTORÍA ACADÉMICA</w:t>
    </w:r>
  </w:p>
  <w:p w14:paraId="54683F86" w14:textId="77777777" w:rsidR="00E83401" w:rsidRPr="00E83401" w:rsidRDefault="00E83401" w:rsidP="00E83401">
    <w:pPr>
      <w:pStyle w:val="Heading1"/>
      <w:spacing w:before="0"/>
      <w:jc w:val="center"/>
      <w:rPr>
        <w:rFonts w:ascii="Cambria" w:eastAsia="Yu Gothic UI" w:hAnsi="Cambria"/>
        <w:color w:val="BF8F00" w:themeColor="accent4" w:themeShade="BF"/>
        <w:sz w:val="28"/>
        <w:lang w:val="es-AR"/>
      </w:rPr>
    </w:pPr>
    <w:r w:rsidRPr="00FB2C1D">
      <w:rPr>
        <w:rFonts w:ascii="Cambria" w:eastAsia="Yu Gothic UI" w:hAnsi="Cambria"/>
        <w:color w:val="BF8F00" w:themeColor="accent4" w:themeShade="BF"/>
        <w:sz w:val="28"/>
        <w:lang w:val="es-AR"/>
      </w:rPr>
      <w:t>Dirección de Desarrollo Curricular y Docencia</w:t>
    </w:r>
  </w:p>
  <w:p w14:paraId="3E59E2AD" w14:textId="77777777" w:rsidR="00E83401" w:rsidRPr="00E83401" w:rsidRDefault="00E83401">
    <w:pPr>
      <w:pStyle w:val="Header"/>
      <w:rPr>
        <w:lang w:val="es-A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44B8"/>
    <w:multiLevelType w:val="hybridMultilevel"/>
    <w:tmpl w:val="416EA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B7F4E"/>
    <w:multiLevelType w:val="hybridMultilevel"/>
    <w:tmpl w:val="86C82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253ED"/>
    <w:multiLevelType w:val="hybridMultilevel"/>
    <w:tmpl w:val="1876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01"/>
    <w:rsid w:val="000577E6"/>
    <w:rsid w:val="000772A1"/>
    <w:rsid w:val="000F2805"/>
    <w:rsid w:val="00214EDD"/>
    <w:rsid w:val="002D4710"/>
    <w:rsid w:val="003B4740"/>
    <w:rsid w:val="00466607"/>
    <w:rsid w:val="004A2F82"/>
    <w:rsid w:val="00690E0E"/>
    <w:rsid w:val="006B0E9D"/>
    <w:rsid w:val="006B2B60"/>
    <w:rsid w:val="00861DB7"/>
    <w:rsid w:val="00865C21"/>
    <w:rsid w:val="009165AC"/>
    <w:rsid w:val="00976132"/>
    <w:rsid w:val="009D2FFE"/>
    <w:rsid w:val="009E496D"/>
    <w:rsid w:val="00A33901"/>
    <w:rsid w:val="00A53D1B"/>
    <w:rsid w:val="00BB3571"/>
    <w:rsid w:val="00C80A02"/>
    <w:rsid w:val="00CA6B3D"/>
    <w:rsid w:val="00D4653E"/>
    <w:rsid w:val="00D54FDF"/>
    <w:rsid w:val="00DA6BE5"/>
    <w:rsid w:val="00E83401"/>
    <w:rsid w:val="00ED092D"/>
    <w:rsid w:val="00FE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D719B"/>
  <w15:chartTrackingRefBased/>
  <w15:docId w15:val="{EE90864D-AE98-4D03-94F9-AFFA1B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4AC"/>
  </w:style>
  <w:style w:type="paragraph" w:styleId="Heading1">
    <w:name w:val="heading 1"/>
    <w:basedOn w:val="Normal"/>
    <w:next w:val="Normal"/>
    <w:link w:val="Heading1Char"/>
    <w:uiPriority w:val="9"/>
    <w:qFormat/>
    <w:rsid w:val="00E83401"/>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link w:val="TextoCar"/>
    <w:qFormat/>
    <w:rsid w:val="00E83401"/>
    <w:pPr>
      <w:autoSpaceDE w:val="0"/>
      <w:autoSpaceDN w:val="0"/>
      <w:adjustRightInd w:val="0"/>
      <w:spacing w:after="0" w:line="480" w:lineRule="auto"/>
      <w:jc w:val="both"/>
    </w:pPr>
    <w:rPr>
      <w:rFonts w:ascii="Times New Roman" w:hAnsi="Times New Roman" w:cs="Times New Roman"/>
      <w:color w:val="000000"/>
      <w:sz w:val="24"/>
      <w:szCs w:val="24"/>
      <w:lang w:val="es-AR"/>
    </w:rPr>
  </w:style>
  <w:style w:type="character" w:customStyle="1" w:styleId="TextoCar">
    <w:name w:val="Texto Car"/>
    <w:basedOn w:val="DefaultParagraphFont"/>
    <w:link w:val="Texto"/>
    <w:rsid w:val="00E83401"/>
    <w:rPr>
      <w:rFonts w:ascii="Times New Roman" w:hAnsi="Times New Roman" w:cs="Times New Roman"/>
      <w:color w:val="000000"/>
      <w:sz w:val="24"/>
      <w:szCs w:val="24"/>
      <w:lang w:val="es-AR"/>
    </w:rPr>
  </w:style>
  <w:style w:type="paragraph" w:styleId="ListParagraph">
    <w:name w:val="List Paragraph"/>
    <w:basedOn w:val="Normal"/>
    <w:uiPriority w:val="34"/>
    <w:qFormat/>
    <w:rsid w:val="00E83401"/>
    <w:pPr>
      <w:ind w:left="720"/>
      <w:contextualSpacing/>
    </w:pPr>
  </w:style>
  <w:style w:type="paragraph" w:styleId="Header">
    <w:name w:val="header"/>
    <w:basedOn w:val="Normal"/>
    <w:link w:val="HeaderChar"/>
    <w:uiPriority w:val="99"/>
    <w:unhideWhenUsed/>
    <w:rsid w:val="00E8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01"/>
  </w:style>
  <w:style w:type="paragraph" w:styleId="Footer">
    <w:name w:val="footer"/>
    <w:basedOn w:val="Normal"/>
    <w:link w:val="FooterChar"/>
    <w:uiPriority w:val="99"/>
    <w:unhideWhenUsed/>
    <w:rsid w:val="00E8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01"/>
  </w:style>
  <w:style w:type="character" w:customStyle="1" w:styleId="Heading1Char">
    <w:name w:val="Heading 1 Char"/>
    <w:basedOn w:val="DefaultParagraphFont"/>
    <w:link w:val="Heading1"/>
    <w:uiPriority w:val="9"/>
    <w:rsid w:val="00E83401"/>
    <w:rPr>
      <w:rFonts w:asciiTheme="majorHAnsi" w:eastAsiaTheme="majorEastAsia" w:hAnsiTheme="majorHAnsi" w:cstheme="majorBidi"/>
      <w:b/>
      <w:bCs/>
      <w:color w:val="2C6EAB" w:themeColor="accent1" w:themeShade="B5"/>
      <w:sz w:val="32"/>
      <w:szCs w:val="32"/>
      <w:lang w:val="es-ES_tradnl" w:eastAsia="es-ES"/>
    </w:rPr>
  </w:style>
  <w:style w:type="character" w:styleId="Hyperlink">
    <w:name w:val="Hyperlink"/>
    <w:basedOn w:val="DefaultParagraphFont"/>
    <w:uiPriority w:val="99"/>
    <w:unhideWhenUsed/>
    <w:rsid w:val="00D54FDF"/>
    <w:rPr>
      <w:color w:val="0563C1" w:themeColor="hyperlink"/>
      <w:u w:val="single"/>
    </w:rPr>
  </w:style>
  <w:style w:type="character" w:styleId="FollowedHyperlink">
    <w:name w:val="FollowedHyperlink"/>
    <w:basedOn w:val="DefaultParagraphFont"/>
    <w:uiPriority w:val="99"/>
    <w:semiHidden/>
    <w:unhideWhenUsed/>
    <w:rsid w:val="00D54F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6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vRvNL5nPtGY" TargetMode="External"/><Relationship Id="rId8" Type="http://schemas.openxmlformats.org/officeDocument/2006/relationships/hyperlink" Target="https://www.youtube.com/watch?v=gp_D8r-2hwk"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4103</Words>
  <Characters>23393</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27442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Lavooy</dc:creator>
  <cp:keywords/>
  <dc:description/>
  <cp:lastModifiedBy>GERMAN HARVEY ALFEREZ SALINAS</cp:lastModifiedBy>
  <cp:revision>10</cp:revision>
  <dcterms:created xsi:type="dcterms:W3CDTF">2018-03-23T16:27:00Z</dcterms:created>
  <dcterms:modified xsi:type="dcterms:W3CDTF">2018-06-11T03:25:00Z</dcterms:modified>
</cp:coreProperties>
</file>