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CE6CF" w14:textId="77777777" w:rsidR="009D0376" w:rsidRPr="00336AFF" w:rsidRDefault="009D0376" w:rsidP="009D0376">
      <w:pPr>
        <w:jc w:val="center"/>
        <w:rPr>
          <w:rFonts w:ascii="Times New Roman" w:hAnsi="Times New Roman" w:cs="Times New Roman"/>
        </w:rPr>
      </w:pPr>
    </w:p>
    <w:p w14:paraId="0342BAA9" w14:textId="77777777" w:rsidR="009D0376" w:rsidRPr="00336AFF" w:rsidRDefault="009D0376" w:rsidP="009D0376">
      <w:pPr>
        <w:jc w:val="center"/>
        <w:rPr>
          <w:rFonts w:ascii="Times New Roman" w:hAnsi="Times New Roman" w:cs="Times New Roman"/>
        </w:rPr>
      </w:pPr>
    </w:p>
    <w:p w14:paraId="358A1555" w14:textId="77777777" w:rsidR="009D0376" w:rsidRPr="00336AFF" w:rsidRDefault="009D0376" w:rsidP="009D0376">
      <w:pPr>
        <w:jc w:val="center"/>
        <w:rPr>
          <w:rFonts w:ascii="Times New Roman" w:hAnsi="Times New Roman" w:cs="Times New Roman"/>
        </w:rPr>
      </w:pPr>
    </w:p>
    <w:p w14:paraId="665B573D" w14:textId="77777777" w:rsidR="009D0376" w:rsidRPr="00336AFF" w:rsidRDefault="009D0376" w:rsidP="009D0376">
      <w:pPr>
        <w:jc w:val="center"/>
        <w:rPr>
          <w:rFonts w:ascii="Times New Roman" w:hAnsi="Times New Roman" w:cs="Times New Roman"/>
        </w:rPr>
      </w:pPr>
    </w:p>
    <w:p w14:paraId="6C571F2B" w14:textId="77777777" w:rsidR="009D0376" w:rsidRPr="00336AFF" w:rsidRDefault="009D0376" w:rsidP="009D0376">
      <w:pPr>
        <w:jc w:val="center"/>
        <w:rPr>
          <w:rFonts w:ascii="Times New Roman" w:hAnsi="Times New Roman" w:cs="Times New Roman"/>
        </w:rPr>
      </w:pPr>
    </w:p>
    <w:p w14:paraId="55E8646F" w14:textId="77777777" w:rsidR="009D0376" w:rsidRPr="00336AFF" w:rsidRDefault="009D0376" w:rsidP="009D0376">
      <w:pPr>
        <w:jc w:val="center"/>
        <w:rPr>
          <w:rFonts w:ascii="Times New Roman" w:hAnsi="Times New Roman" w:cs="Times New Roman"/>
        </w:rPr>
      </w:pPr>
    </w:p>
    <w:p w14:paraId="794D2C77" w14:textId="77777777" w:rsidR="009D0376" w:rsidRPr="00336AFF" w:rsidRDefault="009D0376" w:rsidP="009D0376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1600068C" w14:textId="2B698091" w:rsidR="009D0376" w:rsidRPr="00336AFF" w:rsidRDefault="00C62C19" w:rsidP="009D03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Computational Modelling and Simulation</w:t>
      </w:r>
    </w:p>
    <w:p w14:paraId="6C74C080" w14:textId="3AD487CA" w:rsidR="009D0376" w:rsidRPr="00336AFF" w:rsidRDefault="00C62C19" w:rsidP="009D03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‘</w:t>
      </w:r>
      <w:r w:rsidR="009D0376" w:rsidRPr="00336AFF">
        <w:rPr>
          <w:rFonts w:ascii="Times New Roman" w:hAnsi="Times New Roman" w:cs="Times New Roman"/>
          <w:b/>
          <w:bCs/>
        </w:rPr>
        <w:t>Damped Harmonic Oscillator Analysis</w:t>
      </w:r>
      <w:r>
        <w:rPr>
          <w:rFonts w:ascii="Times New Roman" w:hAnsi="Times New Roman" w:cs="Times New Roman"/>
          <w:b/>
          <w:bCs/>
        </w:rPr>
        <w:t>’</w:t>
      </w:r>
    </w:p>
    <w:p w14:paraId="54768AE4" w14:textId="534F9A98" w:rsidR="009D0376" w:rsidRDefault="00C62C19" w:rsidP="009D03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FIT3139 Assignment 1</w:t>
      </w:r>
    </w:p>
    <w:p w14:paraId="5520B70F" w14:textId="77777777" w:rsidR="00C62C19" w:rsidRPr="00336AFF" w:rsidRDefault="00C62C19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62BB3A39" w14:textId="16735EB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  <w:r w:rsidRPr="00336AFF">
        <w:rPr>
          <w:rFonts w:ascii="Times New Roman" w:hAnsi="Times New Roman" w:cs="Times New Roman"/>
          <w:b/>
          <w:bCs/>
        </w:rPr>
        <w:t>Harvey Houlahan</w:t>
      </w:r>
    </w:p>
    <w:p w14:paraId="1EF5009C" w14:textId="51677725" w:rsidR="00E44D9F" w:rsidRPr="00336AFF" w:rsidRDefault="00E44D9F" w:rsidP="009D0376">
      <w:pPr>
        <w:jc w:val="center"/>
        <w:rPr>
          <w:rFonts w:ascii="Times New Roman" w:hAnsi="Times New Roman" w:cs="Times New Roman"/>
          <w:b/>
          <w:bCs/>
        </w:rPr>
      </w:pPr>
      <w:r w:rsidRPr="00336AFF">
        <w:rPr>
          <w:rFonts w:ascii="Times New Roman" w:hAnsi="Times New Roman" w:cs="Times New Roman"/>
          <w:b/>
          <w:bCs/>
        </w:rPr>
        <w:t>33970076</w:t>
      </w:r>
    </w:p>
    <w:p w14:paraId="43B57E0A" w14:textId="52981D67" w:rsidR="009D0376" w:rsidRPr="00336AFF" w:rsidRDefault="009D0376" w:rsidP="009D037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336AFF">
        <w:rPr>
          <w:rFonts w:ascii="Times New Roman" w:hAnsi="Times New Roman" w:cs="Times New Roman"/>
          <w:b/>
          <w:bCs/>
        </w:rPr>
        <w:t>2</w:t>
      </w:r>
      <w:r w:rsidRPr="00336AFF">
        <w:rPr>
          <w:rFonts w:ascii="Times New Roman" w:hAnsi="Times New Roman" w:cs="Times New Roman"/>
          <w:b/>
          <w:bCs/>
        </w:rPr>
        <w:t>0</w:t>
      </w:r>
      <w:r w:rsidRPr="00336AFF">
        <w:rPr>
          <w:rFonts w:ascii="Times New Roman" w:hAnsi="Times New Roman" w:cs="Times New Roman"/>
          <w:b/>
          <w:bCs/>
        </w:rPr>
        <w:t>/03/2025</w:t>
      </w:r>
    </w:p>
    <w:p w14:paraId="22C84982" w14:textId="77777777" w:rsidR="009D0376" w:rsidRPr="00336AFF" w:rsidRDefault="009D0376" w:rsidP="009D037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</w:p>
    <w:p w14:paraId="010CB5D7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54E82FB6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64BE04ED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0A9594C1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53600932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0B50783F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0C726269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055AD093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0B6B4C43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3669E67E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2D162112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19042E66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280E9BC9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3B021A49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3423522B" w14:textId="77777777" w:rsidR="008F1378" w:rsidRPr="00336AFF" w:rsidRDefault="008F1378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13B2657B" w14:textId="77777777" w:rsidR="009D0376" w:rsidRPr="00336AFF" w:rsidRDefault="009D0376" w:rsidP="009D0376">
      <w:pPr>
        <w:jc w:val="center"/>
        <w:rPr>
          <w:rFonts w:ascii="Times New Roman" w:hAnsi="Times New Roman" w:cs="Times New Roman"/>
          <w:b/>
          <w:bCs/>
        </w:rPr>
      </w:pPr>
    </w:p>
    <w:p w14:paraId="6F6D354C" w14:textId="77777777" w:rsidR="009D0376" w:rsidRPr="00336AFF" w:rsidRDefault="009D0376" w:rsidP="00E44D9F">
      <w:pPr>
        <w:rPr>
          <w:rFonts w:ascii="Times New Roman" w:hAnsi="Times New Roman" w:cs="Times New Roman"/>
          <w:b/>
          <w:bCs/>
        </w:rPr>
      </w:pPr>
    </w:p>
    <w:p w14:paraId="40EFB9FA" w14:textId="5670CC51" w:rsidR="009D0376" w:rsidRPr="00336AFF" w:rsidRDefault="009D0376" w:rsidP="009D03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6AFF">
        <w:rPr>
          <w:rFonts w:ascii="Times New Roman" w:hAnsi="Times New Roman" w:cs="Times New Roman"/>
          <w:b/>
          <w:bCs/>
          <w:sz w:val="36"/>
          <w:szCs w:val="36"/>
        </w:rPr>
        <w:lastRenderedPageBreak/>
        <w:t>1). EXACT SOLUTION</w:t>
      </w:r>
    </w:p>
    <w:p w14:paraId="34D7274C" w14:textId="405B3656" w:rsidR="009D0376" w:rsidRPr="00336AFF" w:rsidRDefault="00CD083C" w:rsidP="009D0376">
      <w:pPr>
        <w:pStyle w:val="ListParagraph"/>
        <w:rPr>
          <w:rFonts w:ascii="Times New Roman" w:hAnsi="Times New Roman" w:cs="Times New Roman"/>
          <w:b/>
          <w:bCs/>
        </w:rPr>
      </w:pPr>
      <w:r w:rsidRPr="00336AF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710B82" wp14:editId="36440668">
            <wp:simplePos x="0" y="0"/>
            <wp:positionH relativeFrom="column">
              <wp:posOffset>-81915</wp:posOffset>
            </wp:positionH>
            <wp:positionV relativeFrom="paragraph">
              <wp:posOffset>68323</wp:posOffset>
            </wp:positionV>
            <wp:extent cx="4011930" cy="2545715"/>
            <wp:effectExtent l="0" t="0" r="1270" b="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1900518164" name="Picture 1" descr="Graph 1: Exact Damped Oscillator – Varying 𝛾 (with 𝜔 = 1.0)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8164" name="Picture 1" descr="Graph 1: Exact Damped Oscillator – Varying 𝛾 (with 𝜔 = 1.0)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F53D6" w14:textId="3D7E7D44" w:rsidR="009D0376" w:rsidRPr="00336AFF" w:rsidRDefault="009D0376" w:rsidP="009D0376">
      <w:pPr>
        <w:pStyle w:val="ListParagraph"/>
        <w:rPr>
          <w:rFonts w:ascii="Times New Roman" w:hAnsi="Times New Roman" w:cs="Times New Roman"/>
          <w:i/>
          <w:iCs/>
        </w:rPr>
      </w:pPr>
      <w:r w:rsidRPr="00336AFF">
        <w:rPr>
          <w:rFonts w:ascii="Times New Roman" w:hAnsi="Times New Roman" w:cs="Times New Roman"/>
          <w:b/>
          <w:bCs/>
        </w:rPr>
        <w:t xml:space="preserve">Description: </w:t>
      </w:r>
      <w:r w:rsidRPr="00336AFF">
        <w:rPr>
          <w:rFonts w:ascii="Times New Roman" w:hAnsi="Times New Roman" w:cs="Times New Roman"/>
          <w:i/>
          <w:iCs/>
        </w:rPr>
        <w:t>This graph shows the exact solution</w:t>
      </w:r>
      <w:r w:rsidRPr="00336AFF">
        <w:rPr>
          <w:rFonts w:ascii="Times New Roman" w:hAnsi="Times New Roman" w:cs="Times New Roman"/>
          <w:i/>
          <w:iCs/>
        </w:rPr>
        <w:t>:</w:t>
      </w:r>
    </w:p>
    <w:p w14:paraId="48CF6D1C" w14:textId="2103F6ED" w:rsidR="009D0376" w:rsidRPr="00336AFF" w:rsidRDefault="00CD083C" w:rsidP="009D0376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m:oMathPara>
        <m:oMath>
          <m:r>
            <w:rPr>
              <w:rStyle w:val="mord"/>
              <w:rFonts w:ascii="Cambria Math" w:hAnsi="Cambria Math" w:cs="Times New Roman"/>
            </w:rPr>
            <m:t>θ</m:t>
          </m:r>
          <m:d>
            <m:dPr>
              <m:ctrlPr>
                <w:rPr>
                  <w:rStyle w:val="mopen"/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Style w:val="mord"/>
                  <w:rFonts w:ascii="Cambria Math" w:hAnsi="Cambria Math" w:cs="Times New Roman"/>
                </w:rPr>
                <m:t>t</m:t>
              </m:r>
              <m:ctrlPr>
                <w:rPr>
                  <w:rStyle w:val="mclose"/>
                  <w:rFonts w:ascii="Cambria Math" w:hAnsi="Cambria Math" w:cs="Times New Roman"/>
                  <w:i/>
                  <w:iCs/>
                </w:rPr>
              </m:ctrlPr>
            </m:e>
          </m:d>
          <m:r>
            <w:rPr>
              <w:rStyle w:val="mrel"/>
              <w:rFonts w:ascii="Cambria Math" w:hAnsi="Cambria Math" w:cs="Times New Roman"/>
            </w:rPr>
            <m:t>=</m:t>
          </m:r>
          <m:sSub>
            <m:sSubPr>
              <m:ctrlPr>
                <w:rPr>
                  <w:rStyle w:val="mrel"/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Style w:val="mrel"/>
                  <w:rFonts w:ascii="Cambria Math" w:hAnsi="Cambria Math" w:cs="Times New Roman"/>
                </w:rPr>
                <m:t>0</m:t>
              </m:r>
            </m:sub>
          </m:sSub>
          <m:r>
            <w:rPr>
              <w:rStyle w:val="mrel"/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Style w:val="vlist-s"/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Style w:val="vlist-s"/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Style w:val="vlist-s"/>
                  <w:rFonts w:ascii="Cambria Math" w:hAnsi="Cambria Math" w:cs="Times New Roman"/>
                </w:rPr>
                <m:t>-</m:t>
              </m:r>
              <m:r>
                <w:rPr>
                  <w:rStyle w:val="mord"/>
                  <w:rFonts w:ascii="Cambria Math" w:hAnsi="Cambria Math" w:cs="Times New Roman"/>
                </w:rPr>
                <m:t>γt</m:t>
              </m:r>
            </m:sup>
          </m:sSup>
          <m:r>
            <w:rPr>
              <w:rStyle w:val="vlist-s"/>
              <w:rFonts w:ascii="Cambria Math" w:hAnsi="Cambria Math" w:cs="Times New Roman"/>
            </w:rPr>
            <m:t xml:space="preserve"> ​</m:t>
          </m:r>
          <m:r>
            <w:rPr>
              <w:rStyle w:val="mop"/>
              <w:rFonts w:ascii="Cambria Math" w:hAnsi="Cambria Math" w:cs="Times New Roman"/>
            </w:rPr>
            <m:t>cos</m:t>
          </m:r>
          <m:r>
            <w:rPr>
              <w:rStyle w:val="delimsizing"/>
              <w:rFonts w:ascii="Cambria Math" w:hAnsi="Cambria Math" w:cs="Times New Roman"/>
            </w:rPr>
            <m:t>(</m:t>
          </m:r>
          <m:rad>
            <m:radPr>
              <m:degHide m:val="1"/>
              <m:ctrlPr>
                <w:rPr>
                  <w:rStyle w:val="delimsizing"/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Style w:val="delimsizing"/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Style w:val="delimsizing"/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Times New Roman"/>
                    </w:rPr>
                    <m:t>γ</m:t>
                  </m:r>
                </m:e>
                <m:sup>
                  <m:r>
                    <w:rPr>
                      <w:rStyle w:val="delimsizing"/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Style w:val="vlist-s"/>
              <w:rFonts w:ascii="Cambria Math" w:hAnsi="Cambria Math" w:cs="Times New Roman"/>
            </w:rPr>
            <m:t>​</m:t>
          </m:r>
          <m:r>
            <w:rPr>
              <w:rStyle w:val="mord"/>
              <w:rFonts w:ascii="Cambria Math" w:hAnsi="Cambria Math" w:cs="Times New Roman"/>
            </w:rPr>
            <m:t>t</m:t>
          </m:r>
          <m:r>
            <w:rPr>
              <w:rStyle w:val="delimsizing"/>
              <w:rFonts w:ascii="Cambria Math" w:hAnsi="Cambria Math" w:cs="Times New Roman"/>
            </w:rPr>
            <m:t>)</m:t>
          </m:r>
        </m:oMath>
      </m:oMathPara>
    </w:p>
    <w:p w14:paraId="0FE233CB" w14:textId="3174319E" w:rsidR="00CD083C" w:rsidRPr="00336AFF" w:rsidRDefault="00CD083C" w:rsidP="00CD083C">
      <w:pPr>
        <w:rPr>
          <w:rFonts w:ascii="Times New Roman" w:hAnsi="Times New Roman" w:cs="Times New Roman"/>
          <w:i/>
          <w:iCs/>
        </w:rPr>
      </w:pPr>
      <w:r w:rsidRPr="00336AFF">
        <w:rPr>
          <w:rFonts w:ascii="Times New Roman" w:hAnsi="Times New Roman" w:cs="Times New Roman"/>
          <w:i/>
          <w:iCs/>
        </w:rPr>
        <w:t>for three values of the damping coefficient</w:t>
      </w:r>
      <w:r w:rsidRPr="00336AFF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γ</m:t>
        </m:r>
      </m:oMath>
      <w:r w:rsidRPr="00336AFF">
        <w:rPr>
          <w:rFonts w:ascii="Times New Roman" w:hAnsi="Times New Roman" w:cs="Times New Roman"/>
          <w:i/>
          <w:iCs/>
        </w:rPr>
        <w:t xml:space="preserve"> </w:t>
      </w:r>
      <w:r w:rsidRPr="00336AFF">
        <w:rPr>
          <w:rFonts w:ascii="Times New Roman" w:hAnsi="Times New Roman" w:cs="Times New Roman"/>
          <w:i/>
          <w:iCs/>
        </w:rPr>
        <w:t xml:space="preserve">(0.1, 0.5, and 0.9), with </w:t>
      </w:r>
    </w:p>
    <w:p w14:paraId="06752932" w14:textId="67194C89" w:rsidR="00CD083C" w:rsidRPr="00336AFF" w:rsidRDefault="00CD083C" w:rsidP="00CD083C">
      <w:pPr>
        <w:pStyle w:val="ListParagrap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Style w:val="katex-mathml"/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336AFF">
        <w:rPr>
          <w:rFonts w:ascii="Times New Roman" w:hAnsi="Times New Roman" w:cs="Times New Roman"/>
          <w:i/>
          <w:iCs/>
        </w:rPr>
        <w:t xml:space="preserve"> and </w:t>
      </w:r>
      <m:oMath>
        <m:r>
          <w:rPr>
            <w:rStyle w:val="katex-mathml"/>
            <w:rFonts w:ascii="Cambria Math" w:hAnsi="Cambria Math" w:cs="Times New Roman"/>
          </w:rPr>
          <m:t>ω=1.0</m:t>
        </m:r>
      </m:oMath>
    </w:p>
    <w:p w14:paraId="77CE9DCF" w14:textId="77777777" w:rsidR="009D0376" w:rsidRPr="00336AFF" w:rsidRDefault="009D0376" w:rsidP="009D0376">
      <w:pPr>
        <w:pStyle w:val="ListParagraph"/>
        <w:rPr>
          <w:rFonts w:ascii="Times New Roman" w:hAnsi="Times New Roman" w:cs="Times New Roman"/>
          <w:b/>
          <w:bCs/>
        </w:rPr>
      </w:pPr>
    </w:p>
    <w:p w14:paraId="413C7444" w14:textId="77777777" w:rsidR="009D0376" w:rsidRPr="00336AFF" w:rsidRDefault="009D0376" w:rsidP="009D0376">
      <w:pPr>
        <w:pStyle w:val="ListParagraph"/>
        <w:rPr>
          <w:rFonts w:ascii="Times New Roman" w:hAnsi="Times New Roman" w:cs="Times New Roman"/>
          <w:b/>
          <w:bCs/>
        </w:rPr>
      </w:pPr>
    </w:p>
    <w:p w14:paraId="4368040F" w14:textId="77777777" w:rsidR="009D0376" w:rsidRPr="00336AFF" w:rsidRDefault="009D0376" w:rsidP="009D0376">
      <w:pPr>
        <w:pStyle w:val="ListParagraph"/>
        <w:rPr>
          <w:rFonts w:ascii="Times New Roman" w:hAnsi="Times New Roman" w:cs="Times New Roman"/>
          <w:b/>
          <w:bCs/>
        </w:rPr>
      </w:pPr>
    </w:p>
    <w:p w14:paraId="70E22177" w14:textId="77777777" w:rsidR="00CD083C" w:rsidRPr="00336AFF" w:rsidRDefault="00CD083C" w:rsidP="009D0376">
      <w:pPr>
        <w:rPr>
          <w:rFonts w:ascii="Times New Roman" w:hAnsi="Times New Roman" w:cs="Times New Roman"/>
          <w:b/>
          <w:bCs/>
        </w:rPr>
      </w:pPr>
    </w:p>
    <w:p w14:paraId="351ACB8E" w14:textId="5FFFDBA1" w:rsidR="00092AC5" w:rsidRPr="00336AFF" w:rsidRDefault="009D0376" w:rsidP="009D0376">
      <w:pPr>
        <w:rPr>
          <w:rFonts w:ascii="Times New Roman" w:hAnsi="Times New Roman" w:cs="Times New Roman"/>
          <w:b/>
          <w:bCs/>
          <w:i/>
          <w:iCs/>
        </w:rPr>
      </w:pPr>
      <w:r w:rsidRPr="00336AFF">
        <w:rPr>
          <w:rFonts w:ascii="Times New Roman" w:hAnsi="Times New Roman" w:cs="Times New Roman"/>
          <w:b/>
          <w:bCs/>
          <w:i/>
          <w:iCs/>
        </w:rPr>
        <w:t xml:space="preserve">Graph 1: Exact Damped Oscillator – Varying </w:t>
      </w:r>
      <w:r w:rsidRPr="00336AFF">
        <w:rPr>
          <w:rFonts w:ascii="Cambria Math" w:hAnsi="Cambria Math" w:cs="Cambria Math"/>
          <w:b/>
          <w:bCs/>
          <w:i/>
          <w:iCs/>
        </w:rPr>
        <w:t>𝛾</w:t>
      </w:r>
      <w:r w:rsidRPr="00336AFF">
        <w:rPr>
          <w:rFonts w:ascii="Times New Roman" w:hAnsi="Times New Roman" w:cs="Times New Roman"/>
          <w:b/>
          <w:bCs/>
          <w:i/>
          <w:iCs/>
        </w:rPr>
        <w:t xml:space="preserve"> (with </w:t>
      </w:r>
      <w:r w:rsidRPr="00336AFF">
        <w:rPr>
          <w:rFonts w:ascii="Cambria Math" w:hAnsi="Cambria Math" w:cs="Cambria Math"/>
          <w:b/>
          <w:bCs/>
          <w:i/>
          <w:iCs/>
        </w:rPr>
        <w:t>𝜔</w:t>
      </w:r>
      <w:r w:rsidRPr="00336AFF">
        <w:rPr>
          <w:rFonts w:ascii="Times New Roman" w:hAnsi="Times New Roman" w:cs="Times New Roman"/>
          <w:b/>
          <w:bCs/>
          <w:i/>
          <w:iCs/>
        </w:rPr>
        <w:t xml:space="preserve"> = 1.0)</w:t>
      </w:r>
    </w:p>
    <w:p w14:paraId="0C2B6B86" w14:textId="742D15E5" w:rsidR="009D0376" w:rsidRPr="00336AFF" w:rsidRDefault="00CD083C" w:rsidP="009D03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AFF">
        <w:rPr>
          <w:rFonts w:ascii="Times New Roman" w:hAnsi="Times New Roman" w:cs="Times New Roman"/>
          <w:b/>
          <w:bCs/>
          <w:sz w:val="28"/>
          <w:szCs w:val="28"/>
        </w:rPr>
        <w:t>Mathematical Analysis:</w:t>
      </w:r>
    </w:p>
    <w:p w14:paraId="1DBF8097" w14:textId="4EC1A27B" w:rsidR="00CD083C" w:rsidRPr="00CD083C" w:rsidRDefault="00CD083C" w:rsidP="00CD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3C">
        <w:rPr>
          <w:rFonts w:ascii="Times New Roman" w:eastAsia="Times New Roman" w:hAnsi="Times New Roman" w:cs="Times New Roman"/>
          <w:kern w:val="0"/>
          <w14:ligatures w14:val="none"/>
        </w:rPr>
        <w:t xml:space="preserve">The exponential decay term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γt</m:t>
            </m:r>
          </m:sup>
        </m:sSup>
      </m:oMath>
      <w:r w:rsidRPr="00CD083C">
        <w:rPr>
          <w:rFonts w:ascii="Times New Roman" w:eastAsia="Times New Roman" w:hAnsi="Times New Roman" w:cs="Times New Roman"/>
          <w:kern w:val="0"/>
          <w14:ligatures w14:val="none"/>
        </w:rPr>
        <w:t xml:space="preserve"> dictates how rapidly the amplitude decreases. For γ</w:t>
      </w: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083C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083C">
        <w:rPr>
          <w:rFonts w:ascii="Times New Roman" w:eastAsia="Times New Roman" w:hAnsi="Times New Roman" w:cs="Times New Roman"/>
          <w:kern w:val="0"/>
          <w14:ligatures w14:val="none"/>
        </w:rPr>
        <w:t>0.1, the decay is slow, so the oscillations remain visible over a longer period. Conversely, for γ</w:t>
      </w: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083C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083C">
        <w:rPr>
          <w:rFonts w:ascii="Times New Roman" w:eastAsia="Times New Roman" w:hAnsi="Times New Roman" w:cs="Times New Roman"/>
          <w:kern w:val="0"/>
          <w14:ligatures w14:val="none"/>
        </w:rPr>
        <w:t>0.9, the envelope decays much faster.</w:t>
      </w:r>
    </w:p>
    <w:p w14:paraId="56B4D66E" w14:textId="0C5190B6" w:rsidR="00CD083C" w:rsidRPr="00336AFF" w:rsidRDefault="00CD083C" w:rsidP="00CD0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83C">
        <w:rPr>
          <w:rFonts w:ascii="Times New Roman" w:eastAsia="Times New Roman" w:hAnsi="Times New Roman" w:cs="Times New Roman"/>
          <w:kern w:val="0"/>
          <w14:ligatures w14:val="none"/>
        </w:rPr>
        <w:t>The effective oscillation frequency is given by</w:t>
      </w: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Ω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</m:t>
                </m:r>
              </m:sup>
            </m:sSup>
          </m:e>
        </m:rad>
      </m:oMath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CD083C">
        <w:rPr>
          <w:rFonts w:ascii="Times New Roman" w:eastAsia="Times New Roman" w:hAnsi="Times New Roman" w:cs="Times New Roman"/>
          <w:kern w:val="0"/>
          <w14:ligatures w14:val="none"/>
        </w:rPr>
        <w:t xml:space="preserve">For example: </w:t>
      </w:r>
    </w:p>
    <w:p w14:paraId="146CA4FA" w14:textId="6F025B8C" w:rsidR="00CD083C" w:rsidRPr="00336AFF" w:rsidRDefault="00CD083C" w:rsidP="00CD0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γ=0.1: Ω≈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0.99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0.995</m:t>
        </m:r>
      </m:oMath>
    </w:p>
    <w:p w14:paraId="564FB2C2" w14:textId="62232E9A" w:rsidR="00CD083C" w:rsidRPr="00336AFF" w:rsidRDefault="00CD083C" w:rsidP="00CD0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γ=0.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5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: Ω≈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75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≈0.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866</m:t>
        </m:r>
      </m:oMath>
    </w:p>
    <w:p w14:paraId="280BEFDA" w14:textId="2542E729" w:rsidR="00CD083C" w:rsidRPr="00CD083C" w:rsidRDefault="00CD083C" w:rsidP="00CD08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γ=0.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9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: Ω≈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9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≈0.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436</m:t>
        </m:r>
      </m:oMath>
    </w:p>
    <w:p w14:paraId="121E494C" w14:textId="08AE1731" w:rsidR="00CD083C" w:rsidRPr="00336AFF" w:rsidRDefault="00CD083C" w:rsidP="00CD0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AFF">
        <w:rPr>
          <w:rFonts w:ascii="Times New Roman" w:eastAsia="Times New Roman" w:hAnsi="Times New Roman" w:cs="Times New Roman"/>
          <w:kern w:val="0"/>
          <w14:ligatures w14:val="none"/>
        </w:rPr>
        <w:t>Therefore</w:t>
      </w:r>
      <w:r w:rsidRPr="00CD083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it can be observed that an </w:t>
      </w:r>
      <w:r w:rsidRPr="00CD083C">
        <w:rPr>
          <w:rFonts w:ascii="Times New Roman" w:eastAsia="Times New Roman" w:hAnsi="Times New Roman" w:cs="Times New Roman"/>
          <w:kern w:val="0"/>
          <w14:ligatures w14:val="none"/>
        </w:rPr>
        <w:t>increasing γ not only accelerates decay but also reduces the oscillation frequency. The phase and amplitude behavio</w:t>
      </w:r>
      <w:r w:rsidRPr="00336AFF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CD083C">
        <w:rPr>
          <w:rFonts w:ascii="Times New Roman" w:eastAsia="Times New Roman" w:hAnsi="Times New Roman" w:cs="Times New Roman"/>
          <w:kern w:val="0"/>
          <w14:ligatures w14:val="none"/>
        </w:rPr>
        <w:t>r are directly controlled by these two factors, which is evident in the spacing and damping of the curves.</w:t>
      </w:r>
    </w:p>
    <w:p w14:paraId="1F24C275" w14:textId="77777777" w:rsidR="00092AC5" w:rsidRPr="00CD083C" w:rsidRDefault="00092AC5" w:rsidP="00CD0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F2C14E" w14:textId="6549586C" w:rsidR="00CD083C" w:rsidRPr="00336AFF" w:rsidRDefault="00CD083C" w:rsidP="009D0376">
      <w:pPr>
        <w:rPr>
          <w:rFonts w:ascii="Times New Roman" w:hAnsi="Times New Roman" w:cs="Times New Roman"/>
          <w:b/>
          <w:bCs/>
          <w:i/>
          <w:iCs/>
        </w:rPr>
      </w:pPr>
      <w:r w:rsidRPr="00336A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9124C05" wp14:editId="77BB49B8">
            <wp:simplePos x="0" y="0"/>
            <wp:positionH relativeFrom="column">
              <wp:posOffset>-86995</wp:posOffset>
            </wp:positionH>
            <wp:positionV relativeFrom="paragraph">
              <wp:posOffset>128270</wp:posOffset>
            </wp:positionV>
            <wp:extent cx="4105275" cy="2604135"/>
            <wp:effectExtent l="0" t="0" r="0" b="0"/>
            <wp:wrapTight wrapText="bothSides">
              <wp:wrapPolygon edited="0">
                <wp:start x="0" y="0"/>
                <wp:lineTo x="0" y="21489"/>
                <wp:lineTo x="21516" y="21489"/>
                <wp:lineTo x="21516" y="0"/>
                <wp:lineTo x="0" y="0"/>
              </wp:wrapPolygon>
            </wp:wrapTight>
            <wp:docPr id="777269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69473" name="Picture 777269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336A5" w14:textId="68AF3FE4" w:rsidR="00092AC5" w:rsidRPr="00336AFF" w:rsidRDefault="00092AC5" w:rsidP="00092AC5">
      <w:pPr>
        <w:pStyle w:val="ListParagraph"/>
        <w:rPr>
          <w:rFonts w:ascii="Times New Roman" w:hAnsi="Times New Roman" w:cs="Times New Roman"/>
          <w:i/>
          <w:iCs/>
        </w:rPr>
      </w:pPr>
      <w:r w:rsidRPr="00336AFF">
        <w:rPr>
          <w:rFonts w:ascii="Times New Roman" w:hAnsi="Times New Roman" w:cs="Times New Roman"/>
          <w:b/>
          <w:bCs/>
        </w:rPr>
        <w:t xml:space="preserve">Description: </w:t>
      </w:r>
      <w:r w:rsidRPr="00336AFF">
        <w:rPr>
          <w:rFonts w:ascii="Times New Roman" w:hAnsi="Times New Roman" w:cs="Times New Roman"/>
          <w:i/>
          <w:iCs/>
        </w:rPr>
        <w:t>This graph shows the exact solution</w:t>
      </w:r>
      <w:r w:rsidRPr="00336AFF">
        <w:rPr>
          <w:rFonts w:ascii="Times New Roman" w:hAnsi="Times New Roman" w:cs="Times New Roman"/>
        </w:rPr>
        <w:t xml:space="preserve"> f</w:t>
      </w:r>
      <w:r w:rsidRPr="00336AFF">
        <w:rPr>
          <w:rFonts w:ascii="Times New Roman" w:hAnsi="Times New Roman" w:cs="Times New Roman"/>
        </w:rPr>
        <w:t xml:space="preserve">or three values of </w:t>
      </w:r>
      <w:r w:rsidRPr="00336AFF">
        <w:rPr>
          <w:rStyle w:val="katex-mathml"/>
          <w:rFonts w:ascii="Times New Roman" w:hAnsi="Times New Roman" w:cs="Times New Roman"/>
        </w:rPr>
        <w:t>ω</w:t>
      </w:r>
      <w:r w:rsidRPr="00336AFF">
        <w:rPr>
          <w:rFonts w:ascii="Times New Roman" w:hAnsi="Times New Roman" w:cs="Times New Roman"/>
        </w:rPr>
        <w:t xml:space="preserve"> </w:t>
      </w:r>
      <w:r w:rsidRPr="00336AFF">
        <w:rPr>
          <w:rFonts w:ascii="Times New Roman" w:hAnsi="Times New Roman" w:cs="Times New Roman"/>
          <w:i/>
          <w:iCs/>
        </w:rPr>
        <w:t>(0.5, 1.0, and 2.0) while keeping</w:t>
      </w:r>
      <w:r w:rsidRPr="00336AF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γ</m:t>
        </m:r>
        <m:r>
          <w:rPr>
            <w:rFonts w:ascii="Cambria Math" w:hAnsi="Cambria Math" w:cs="Times New Roman"/>
          </w:rPr>
          <m:t>=0.1</m:t>
        </m:r>
      </m:oMath>
      <w:r w:rsidRPr="00336AFF">
        <w:rPr>
          <w:rFonts w:ascii="Times New Roman" w:hAnsi="Times New Roman" w:cs="Times New Roman"/>
          <w:i/>
          <w:iCs/>
        </w:rPr>
        <w:t xml:space="preserve"> </w:t>
      </w:r>
      <w:r w:rsidRPr="00336AFF">
        <w:rPr>
          <w:rFonts w:ascii="Times New Roman" w:hAnsi="Times New Roman" w:cs="Times New Roman"/>
          <w:i/>
          <w:iCs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Style w:val="katex-mathml"/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  <m:r>
          <w:rPr>
            <w:rFonts w:ascii="Cambria Math" w:hAnsi="Cambria Math" w:cs="Times New Roman"/>
          </w:rPr>
          <m:t>.0</m:t>
        </m:r>
      </m:oMath>
      <w:r w:rsidRPr="00336AFF">
        <w:rPr>
          <w:rFonts w:ascii="Times New Roman" w:hAnsi="Times New Roman" w:cs="Times New Roman"/>
          <w:i/>
          <w:iCs/>
        </w:rPr>
        <w:t xml:space="preserve"> </w:t>
      </w:r>
      <w:r w:rsidRPr="00336AFF">
        <w:rPr>
          <w:rFonts w:ascii="Times New Roman" w:hAnsi="Times New Roman" w:cs="Times New Roman"/>
          <w:i/>
          <w:iCs/>
        </w:rPr>
        <w:t>constant.</w:t>
      </w:r>
    </w:p>
    <w:p w14:paraId="0D76ED64" w14:textId="77777777" w:rsidR="00092AC5" w:rsidRPr="00336AFF" w:rsidRDefault="00092AC5" w:rsidP="00092AC5">
      <w:pPr>
        <w:pStyle w:val="ListParagraph"/>
        <w:rPr>
          <w:rFonts w:ascii="Times New Roman" w:hAnsi="Times New Roman" w:cs="Times New Roman"/>
          <w:i/>
          <w:iCs/>
        </w:rPr>
      </w:pPr>
    </w:p>
    <w:p w14:paraId="41BE61D2" w14:textId="77777777" w:rsidR="00092AC5" w:rsidRPr="00336AFF" w:rsidRDefault="00092AC5" w:rsidP="00092AC5">
      <w:pPr>
        <w:pStyle w:val="ListParagraph"/>
        <w:rPr>
          <w:rFonts w:ascii="Times New Roman" w:hAnsi="Times New Roman" w:cs="Times New Roman"/>
          <w:i/>
          <w:iCs/>
        </w:rPr>
      </w:pPr>
    </w:p>
    <w:p w14:paraId="17D68907" w14:textId="77777777" w:rsidR="00092AC5" w:rsidRPr="00336AFF" w:rsidRDefault="00092AC5" w:rsidP="00092AC5">
      <w:pPr>
        <w:pStyle w:val="ListParagraph"/>
        <w:rPr>
          <w:rFonts w:ascii="Times New Roman" w:hAnsi="Times New Roman" w:cs="Times New Roman"/>
          <w:i/>
          <w:iCs/>
        </w:rPr>
      </w:pPr>
    </w:p>
    <w:p w14:paraId="4C875274" w14:textId="77777777" w:rsidR="00092AC5" w:rsidRPr="00336AFF" w:rsidRDefault="00092AC5" w:rsidP="00092AC5">
      <w:pPr>
        <w:pStyle w:val="ListParagraph"/>
        <w:rPr>
          <w:rFonts w:ascii="Times New Roman" w:hAnsi="Times New Roman" w:cs="Times New Roman"/>
          <w:i/>
          <w:iCs/>
        </w:rPr>
      </w:pPr>
    </w:p>
    <w:p w14:paraId="0F1D39F3" w14:textId="77777777" w:rsidR="00CD083C" w:rsidRPr="00336AFF" w:rsidRDefault="00CD083C" w:rsidP="00CD083C">
      <w:pPr>
        <w:rPr>
          <w:rFonts w:ascii="Times New Roman" w:hAnsi="Times New Roman" w:cs="Times New Roman"/>
        </w:rPr>
      </w:pPr>
    </w:p>
    <w:p w14:paraId="3F5B9C04" w14:textId="77777777" w:rsidR="00CD083C" w:rsidRPr="00336AFF" w:rsidRDefault="00CD083C" w:rsidP="00CD083C">
      <w:pPr>
        <w:rPr>
          <w:rFonts w:ascii="Times New Roman" w:hAnsi="Times New Roman" w:cs="Times New Roman"/>
        </w:rPr>
      </w:pPr>
    </w:p>
    <w:p w14:paraId="346283B1" w14:textId="77777777" w:rsidR="00CD083C" w:rsidRPr="00336AFF" w:rsidRDefault="00CD083C" w:rsidP="00CD083C">
      <w:pPr>
        <w:rPr>
          <w:rFonts w:ascii="Times New Roman" w:hAnsi="Times New Roman" w:cs="Times New Roman"/>
          <w:b/>
          <w:bCs/>
        </w:rPr>
      </w:pPr>
    </w:p>
    <w:p w14:paraId="431BC1ED" w14:textId="6044B8D3" w:rsidR="00CD083C" w:rsidRPr="00336AFF" w:rsidRDefault="00CD083C" w:rsidP="00092AC5">
      <w:pPr>
        <w:rPr>
          <w:rFonts w:ascii="Times New Roman" w:hAnsi="Times New Roman" w:cs="Times New Roman"/>
          <w:b/>
          <w:bCs/>
          <w:i/>
          <w:iCs/>
        </w:rPr>
      </w:pPr>
      <w:r w:rsidRPr="00336AFF">
        <w:rPr>
          <w:rFonts w:ascii="Times New Roman" w:hAnsi="Times New Roman" w:cs="Times New Roman"/>
          <w:b/>
          <w:bCs/>
          <w:i/>
          <w:iCs/>
        </w:rPr>
        <w:t xml:space="preserve">Graph </w:t>
      </w:r>
      <w:r w:rsidRPr="00336AFF">
        <w:rPr>
          <w:rFonts w:ascii="Times New Roman" w:hAnsi="Times New Roman" w:cs="Times New Roman"/>
          <w:b/>
          <w:bCs/>
          <w:i/>
          <w:iCs/>
        </w:rPr>
        <w:t>2</w:t>
      </w:r>
      <w:r w:rsidRPr="00336AFF">
        <w:rPr>
          <w:rFonts w:ascii="Times New Roman" w:hAnsi="Times New Roman" w:cs="Times New Roman"/>
          <w:b/>
          <w:bCs/>
          <w:i/>
          <w:iCs/>
        </w:rPr>
        <w:t xml:space="preserve">: Exact Damped Oscillator – Varying </w:t>
      </w:r>
      <w:r w:rsidRPr="00336AFF">
        <w:rPr>
          <w:rFonts w:ascii="Cambria Math" w:hAnsi="Cambria Math" w:cs="Cambria Math"/>
          <w:b/>
          <w:bCs/>
          <w:i/>
          <w:iCs/>
        </w:rPr>
        <w:t>𝜔</w:t>
      </w:r>
      <w:r w:rsidRPr="00336AFF">
        <w:rPr>
          <w:rFonts w:ascii="Times New Roman" w:hAnsi="Times New Roman" w:cs="Times New Roman"/>
          <w:b/>
          <w:bCs/>
          <w:i/>
          <w:iCs/>
        </w:rPr>
        <w:t xml:space="preserve"> (with</w:t>
      </w:r>
      <w:r w:rsidRPr="00336AF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36AFF">
        <w:rPr>
          <w:rFonts w:ascii="Cambria Math" w:hAnsi="Cambria Math" w:cs="Cambria Math"/>
          <w:b/>
          <w:bCs/>
          <w:i/>
          <w:iCs/>
        </w:rPr>
        <w:t>𝛾</w:t>
      </w:r>
      <w:r w:rsidRPr="00336AFF">
        <w:rPr>
          <w:rFonts w:ascii="Times New Roman" w:hAnsi="Times New Roman" w:cs="Times New Roman"/>
          <w:b/>
          <w:bCs/>
          <w:i/>
          <w:iCs/>
        </w:rPr>
        <w:t xml:space="preserve"> = </w:t>
      </w:r>
      <w:r w:rsidRPr="00336AFF">
        <w:rPr>
          <w:rFonts w:ascii="Times New Roman" w:hAnsi="Times New Roman" w:cs="Times New Roman"/>
          <w:b/>
          <w:bCs/>
          <w:i/>
          <w:iCs/>
        </w:rPr>
        <w:t>0.1</w:t>
      </w:r>
      <w:r w:rsidRPr="00336AFF">
        <w:rPr>
          <w:rFonts w:ascii="Times New Roman" w:hAnsi="Times New Roman" w:cs="Times New Roman"/>
          <w:b/>
          <w:bCs/>
          <w:i/>
          <w:iCs/>
        </w:rPr>
        <w:t>)</w:t>
      </w:r>
    </w:p>
    <w:p w14:paraId="58E32ED7" w14:textId="77777777" w:rsidR="00092AC5" w:rsidRPr="00336AFF" w:rsidRDefault="00092AC5" w:rsidP="00092A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AFF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Mathematical Analysis:</w:t>
      </w:r>
    </w:p>
    <w:p w14:paraId="2937F96F" w14:textId="77777777" w:rsidR="00092AC5" w:rsidRPr="00336AFF" w:rsidRDefault="00092AC5" w:rsidP="00092AC5">
      <w:pPr>
        <w:pStyle w:val="ListParagraph"/>
        <w:numPr>
          <w:ilvl w:val="0"/>
          <w:numId w:val="3"/>
        </w:numPr>
        <w:tabs>
          <w:tab w:val="left" w:pos="2461"/>
        </w:tabs>
        <w:rPr>
          <w:rStyle w:val="mord"/>
          <w:rFonts w:ascii="Times New Roman" w:hAnsi="Times New Roman" w:cs="Times New Roman"/>
        </w:rPr>
      </w:pPr>
      <w:r w:rsidRPr="00336AFF">
        <w:rPr>
          <w:rFonts w:ascii="Times New Roman" w:hAnsi="Times New Roman" w:cs="Times New Roman"/>
        </w:rPr>
        <w:t xml:space="preserve">The effective frequency is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  <m:r>
          <m:rPr>
            <m:sty m:val="p"/>
          </m:rPr>
          <w:rPr>
            <w:rStyle w:val="mrel"/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Style w:val="mrel"/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</w:rPr>
                  <m:t>ω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</w:rPr>
                  <m:t>γ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</m:oMath>
      <w:r w:rsidRPr="00336AFF">
        <w:rPr>
          <w:rFonts w:ascii="Times New Roman" w:hAnsi="Times New Roman" w:cs="Times New Roman"/>
        </w:rPr>
        <w:t xml:space="preserve"> . As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</m:oMath>
      <w:r w:rsidRPr="00336AFF">
        <w:rPr>
          <w:rStyle w:val="mord"/>
          <w:rFonts w:ascii="Times New Roman" w:hAnsi="Times New Roman" w:cs="Times New Roman"/>
        </w:rPr>
        <w:t xml:space="preserve"> increases,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</m:oMath>
      <w:r w:rsidRPr="00336AFF">
        <w:rPr>
          <w:rStyle w:val="mord"/>
          <w:rFonts w:ascii="Times New Roman" w:hAnsi="Times New Roman" w:cs="Times New Roman"/>
        </w:rPr>
        <w:t xml:space="preserve"> increases: </w:t>
      </w:r>
    </w:p>
    <w:p w14:paraId="3FA63DD7" w14:textId="409D9B69" w:rsidR="00092AC5" w:rsidRPr="00336AFF" w:rsidRDefault="00092AC5" w:rsidP="00092AC5">
      <w:pPr>
        <w:pStyle w:val="ListParagraph"/>
        <w:numPr>
          <w:ilvl w:val="1"/>
          <w:numId w:val="3"/>
        </w:numPr>
        <w:tabs>
          <w:tab w:val="left" w:pos="2461"/>
        </w:tabs>
        <w:rPr>
          <w:rFonts w:ascii="Times New Roman" w:hAnsi="Times New Roman" w:cs="Times New Roman"/>
        </w:rPr>
      </w:pP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=0.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5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: Ω≈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25-0.01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≈0.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490</m:t>
        </m:r>
      </m:oMath>
    </w:p>
    <w:p w14:paraId="24E5C936" w14:textId="45835AC7" w:rsidR="00092AC5" w:rsidRPr="00336AFF" w:rsidRDefault="00092AC5" w:rsidP="00092AC5">
      <w:pPr>
        <w:pStyle w:val="ListParagraph"/>
        <w:numPr>
          <w:ilvl w:val="1"/>
          <w:numId w:val="3"/>
        </w:numPr>
        <w:tabs>
          <w:tab w:val="left" w:pos="2461"/>
        </w:tabs>
        <w:rPr>
          <w:rFonts w:ascii="Times New Roman" w:hAnsi="Times New Roman" w:cs="Times New Roman"/>
        </w:rPr>
      </w:pP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1.0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: Ω≈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-0.01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≈0.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995</m:t>
        </m:r>
      </m:oMath>
    </w:p>
    <w:p w14:paraId="4D586E16" w14:textId="00EDBFE0" w:rsidR="00092AC5" w:rsidRPr="00336AFF" w:rsidRDefault="00092AC5" w:rsidP="00E44D9F">
      <w:pPr>
        <w:pStyle w:val="ListParagraph"/>
        <w:numPr>
          <w:ilvl w:val="1"/>
          <w:numId w:val="3"/>
        </w:numPr>
        <w:tabs>
          <w:tab w:val="left" w:pos="2461"/>
        </w:tabs>
        <w:rPr>
          <w:rFonts w:ascii="Times New Roman" w:hAnsi="Times New Roman" w:cs="Times New Roman"/>
        </w:rPr>
      </w:pPr>
      <w:r w:rsidRPr="00336AFF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.0: Ω≈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-0.01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1.997</m:t>
        </m:r>
      </m:oMath>
    </w:p>
    <w:p w14:paraId="74253014" w14:textId="2C68712B" w:rsidR="00092AC5" w:rsidRPr="00336AFF" w:rsidRDefault="00092AC5" w:rsidP="00092AC5">
      <w:pPr>
        <w:pStyle w:val="ListParagraph"/>
        <w:numPr>
          <w:ilvl w:val="0"/>
          <w:numId w:val="3"/>
        </w:numPr>
        <w:tabs>
          <w:tab w:val="left" w:pos="2461"/>
        </w:tabs>
        <w:rPr>
          <w:rFonts w:ascii="Times New Roman" w:hAnsi="Times New Roman" w:cs="Times New Roman"/>
        </w:rPr>
      </w:pPr>
      <w:r w:rsidRPr="00336AFF">
        <w:rPr>
          <w:rFonts w:ascii="Times New Roman" w:hAnsi="Times New Roman" w:cs="Times New Roman"/>
        </w:rPr>
        <w:t xml:space="preserve">The oscillation period </w:t>
      </w:r>
      <m:oMath>
        <m:r>
          <w:rPr>
            <w:rFonts w:ascii="Cambria Math" w:hAnsi="Cambria Math" w:cs="Times New Roman"/>
          </w:rPr>
          <m:t>T</m:t>
        </m:r>
      </m:oMath>
      <w:r w:rsidRPr="00336AFF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Ω</m:t>
            </m:r>
          </m:den>
        </m:f>
      </m:oMath>
      <w:r w:rsidRPr="00336AFF">
        <w:rPr>
          <w:rFonts w:ascii="Times New Roman" w:hAnsi="Times New Roman" w:cs="Times New Roman"/>
        </w:rPr>
        <w:t xml:space="preserve">. </w:t>
      </w:r>
      <w:r w:rsidRPr="00336AFF">
        <w:rPr>
          <w:rFonts w:ascii="Times New Roman" w:hAnsi="Times New Roman" w:cs="Times New Roman"/>
        </w:rPr>
        <w:t>Thus, with increasing</w:t>
      </w:r>
      <w:r w:rsidRPr="00336AFF">
        <w:rPr>
          <w:rStyle w:val="katex-mathml"/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</m:oMath>
      <w:r w:rsidRPr="00336AFF">
        <w:rPr>
          <w:rFonts w:ascii="Times New Roman" w:hAnsi="Times New Roman" w:cs="Times New Roman"/>
        </w:rPr>
        <w:t>, the period shortens:</w:t>
      </w:r>
    </w:p>
    <w:p w14:paraId="35AB6A15" w14:textId="0625D713" w:rsidR="00092AC5" w:rsidRPr="00336AFF" w:rsidRDefault="00092AC5" w:rsidP="00092AC5">
      <w:pPr>
        <w:pStyle w:val="ListParagraph"/>
        <w:numPr>
          <w:ilvl w:val="1"/>
          <w:numId w:val="3"/>
        </w:numPr>
        <w:tabs>
          <w:tab w:val="left" w:pos="2461"/>
        </w:tabs>
        <w:rPr>
          <w:rStyle w:val="mord"/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0.490</m:t>
            </m:r>
          </m:den>
        </m:f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12.8</m:t>
        </m:r>
      </m:oMath>
      <w:r w:rsidR="008F1378" w:rsidRPr="00336AFF">
        <w:rPr>
          <w:rFonts w:ascii="Times New Roman" w:hAnsi="Times New Roman" w:cs="Times New Roman"/>
          <w:kern w:val="0"/>
          <w14:ligatures w14:val="none"/>
        </w:rPr>
        <w:t xml:space="preserve"> for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  <m:r>
          <w:rPr>
            <w:rStyle w:val="mord"/>
            <w:rFonts w:ascii="Cambria Math" w:hAnsi="Cambria Math" w:cs="Times New Roman"/>
          </w:rPr>
          <m:t>=0.5</m:t>
        </m:r>
      </m:oMath>
      <w:r w:rsidR="008F1378" w:rsidRPr="00336AFF">
        <w:rPr>
          <w:rStyle w:val="mord"/>
          <w:rFonts w:ascii="Times New Roman" w:hAnsi="Times New Roman" w:cs="Times New Roman"/>
        </w:rPr>
        <w:t>,</w:t>
      </w:r>
    </w:p>
    <w:p w14:paraId="2C3A911D" w14:textId="421B6868" w:rsidR="008F1378" w:rsidRPr="00336AFF" w:rsidRDefault="008F1378" w:rsidP="008F1378">
      <w:pPr>
        <w:pStyle w:val="ListParagraph"/>
        <w:numPr>
          <w:ilvl w:val="1"/>
          <w:numId w:val="3"/>
        </w:numPr>
        <w:tabs>
          <w:tab w:val="left" w:pos="2461"/>
        </w:tabs>
        <w:rPr>
          <w:rStyle w:val="mord"/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.995</m:t>
            </m:r>
          </m:den>
        </m:f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6.3</m:t>
        </m:r>
      </m:oMath>
      <w:r w:rsidRPr="00336AFF">
        <w:rPr>
          <w:rFonts w:ascii="Times New Roman" w:hAnsi="Times New Roman" w:cs="Times New Roman"/>
          <w:kern w:val="0"/>
          <w14:ligatures w14:val="none"/>
        </w:rPr>
        <w:t xml:space="preserve"> for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  <m:r>
          <w:rPr>
            <w:rStyle w:val="mord"/>
            <w:rFonts w:ascii="Cambria Math" w:hAnsi="Cambria Math" w:cs="Times New Roman"/>
          </w:rPr>
          <m:t>=</m:t>
        </m:r>
        <m:r>
          <w:rPr>
            <w:rStyle w:val="mord"/>
            <w:rFonts w:ascii="Cambria Math" w:hAnsi="Cambria Math" w:cs="Times New Roman"/>
          </w:rPr>
          <m:t>1.0</m:t>
        </m:r>
      </m:oMath>
      <w:r w:rsidRPr="00336AFF">
        <w:rPr>
          <w:rStyle w:val="mord"/>
          <w:rFonts w:ascii="Times New Roman" w:hAnsi="Times New Roman" w:cs="Times New Roman"/>
        </w:rPr>
        <w:t>,</w:t>
      </w:r>
    </w:p>
    <w:p w14:paraId="0B0FADCA" w14:textId="682EEEE3" w:rsidR="008F1378" w:rsidRPr="00336AFF" w:rsidRDefault="008F1378" w:rsidP="00E44D9F">
      <w:pPr>
        <w:pStyle w:val="ListParagraph"/>
        <w:numPr>
          <w:ilvl w:val="1"/>
          <w:numId w:val="3"/>
        </w:numPr>
        <w:tabs>
          <w:tab w:val="left" w:pos="2461"/>
        </w:tabs>
        <w:rPr>
          <w:rStyle w:val="mord"/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2π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1.997</m:t>
            </m:r>
          </m:den>
        </m:f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≈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3.1</m:t>
        </m:r>
      </m:oMath>
      <w:r w:rsidRPr="00336AFF">
        <w:rPr>
          <w:rFonts w:ascii="Times New Roman" w:hAnsi="Times New Roman" w:cs="Times New Roman"/>
          <w:kern w:val="0"/>
          <w14:ligatures w14:val="none"/>
        </w:rPr>
        <w:t xml:space="preserve"> for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  <m:r>
          <w:rPr>
            <w:rStyle w:val="mord"/>
            <w:rFonts w:ascii="Cambria Math" w:hAnsi="Cambria Math" w:cs="Times New Roman"/>
          </w:rPr>
          <m:t>=</m:t>
        </m:r>
        <m:r>
          <w:rPr>
            <w:rStyle w:val="mord"/>
            <w:rFonts w:ascii="Cambria Math" w:hAnsi="Cambria Math" w:cs="Times New Roman"/>
          </w:rPr>
          <m:t>2</m:t>
        </m:r>
        <m:r>
          <w:rPr>
            <w:rStyle w:val="mord"/>
            <w:rFonts w:ascii="Cambria Math" w:hAnsi="Cambria Math" w:cs="Times New Roman"/>
          </w:rPr>
          <m:t>.0</m:t>
        </m:r>
      </m:oMath>
    </w:p>
    <w:p w14:paraId="145C7F13" w14:textId="42E8D690" w:rsidR="008F1378" w:rsidRPr="00336AFF" w:rsidRDefault="008F1378" w:rsidP="008F1378">
      <w:pPr>
        <w:pStyle w:val="ListParagraph"/>
        <w:numPr>
          <w:ilvl w:val="0"/>
          <w:numId w:val="3"/>
        </w:numPr>
        <w:tabs>
          <w:tab w:val="left" w:pos="2461"/>
        </w:tabs>
        <w:rPr>
          <w:rFonts w:ascii="Times New Roman" w:hAnsi="Times New Roman" w:cs="Times New Roman"/>
        </w:rPr>
      </w:pPr>
      <w:r w:rsidRPr="00336AFF">
        <w:rPr>
          <w:rFonts w:ascii="Times New Roman" w:hAnsi="Times New Roman" w:cs="Times New Roman"/>
        </w:rPr>
        <w:t xml:space="preserve">The function observes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-0.1t</m:t>
            </m:r>
          </m:sup>
        </m:sSup>
      </m:oMath>
      <w:r w:rsidRPr="00336AFF">
        <w:rPr>
          <w:rFonts w:ascii="Times New Roman" w:hAnsi="Times New Roman" w:cs="Times New Roman"/>
        </w:rPr>
        <w:t xml:space="preserve"> decay.</w:t>
      </w:r>
    </w:p>
    <w:p w14:paraId="29A2DDC4" w14:textId="3A81C957" w:rsidR="008F1378" w:rsidRPr="00336AFF" w:rsidRDefault="008F1378" w:rsidP="008F1378">
      <w:pPr>
        <w:tabs>
          <w:tab w:val="left" w:pos="2461"/>
        </w:tabs>
        <w:ind w:left="360"/>
        <w:rPr>
          <w:rFonts w:ascii="Times New Roman" w:hAnsi="Times New Roman" w:cs="Times New Roman"/>
        </w:rPr>
      </w:pPr>
      <w:r w:rsidRPr="00336AFF">
        <w:rPr>
          <w:rFonts w:ascii="Times New Roman" w:hAnsi="Times New Roman" w:cs="Times New Roman"/>
        </w:rPr>
        <w:t xml:space="preserve">Thus, while the decay rate is unchanged, increasing </w:t>
      </w:r>
      <m:oMath>
        <m:r>
          <m:rPr>
            <m:sty m:val="p"/>
          </m:rPr>
          <w:rPr>
            <w:rStyle w:val="katex-mathml"/>
            <w:rFonts w:ascii="Cambria Math" w:hAnsi="Cambria Math" w:cs="Times New Roman"/>
          </w:rPr>
          <m:t>ω</m:t>
        </m:r>
      </m:oMath>
      <w:r w:rsidRPr="00336AFF">
        <w:rPr>
          <w:rFonts w:ascii="Times New Roman" w:hAnsi="Times New Roman" w:cs="Times New Roman"/>
        </w:rPr>
        <w:t xml:space="preserve"> compresses the oscillatory cycles, making the function oscillate more rapidly.</w:t>
      </w:r>
    </w:p>
    <w:p w14:paraId="05122997" w14:textId="77777777" w:rsidR="008F1378" w:rsidRPr="00336AFF" w:rsidRDefault="008F1378" w:rsidP="008F1378">
      <w:pPr>
        <w:tabs>
          <w:tab w:val="left" w:pos="2461"/>
        </w:tabs>
        <w:rPr>
          <w:rFonts w:ascii="Times New Roman" w:hAnsi="Times New Roman" w:cs="Times New Roman"/>
        </w:rPr>
      </w:pPr>
    </w:p>
    <w:p w14:paraId="5250279A" w14:textId="303F4FAE" w:rsidR="008F1378" w:rsidRPr="00336AFF" w:rsidRDefault="008F1378" w:rsidP="008F1378">
      <w:pPr>
        <w:tabs>
          <w:tab w:val="left" w:pos="246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36A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878391B" wp14:editId="5F540DB3">
            <wp:simplePos x="0" y="0"/>
            <wp:positionH relativeFrom="column">
              <wp:posOffset>5715</wp:posOffset>
            </wp:positionH>
            <wp:positionV relativeFrom="paragraph">
              <wp:posOffset>373380</wp:posOffset>
            </wp:positionV>
            <wp:extent cx="3967480" cy="2546350"/>
            <wp:effectExtent l="0" t="0" r="0" b="6350"/>
            <wp:wrapTight wrapText="bothSides">
              <wp:wrapPolygon edited="0">
                <wp:start x="0" y="0"/>
                <wp:lineTo x="0" y="21546"/>
                <wp:lineTo x="21503" y="21546"/>
                <wp:lineTo x="21503" y="0"/>
                <wp:lineTo x="0" y="0"/>
              </wp:wrapPolygon>
            </wp:wrapTight>
            <wp:docPr id="221883507" name="Picture 3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83507" name="Picture 3" descr="A graph with line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AFF">
        <w:rPr>
          <w:rFonts w:ascii="Times New Roman" w:hAnsi="Times New Roman" w:cs="Times New Roman"/>
          <w:b/>
          <w:bCs/>
          <w:sz w:val="32"/>
          <w:szCs w:val="32"/>
        </w:rPr>
        <w:t>2). MODELLING ERRORS</w:t>
      </w:r>
    </w:p>
    <w:p w14:paraId="7DC4D5D7" w14:textId="179452F5" w:rsidR="008F1378" w:rsidRPr="00336AFF" w:rsidRDefault="008F1378" w:rsidP="008F1378">
      <w:pPr>
        <w:tabs>
          <w:tab w:val="left" w:pos="2461"/>
        </w:tabs>
        <w:rPr>
          <w:rFonts w:ascii="Times New Roman" w:hAnsi="Times New Roman" w:cs="Times New Roman"/>
        </w:rPr>
      </w:pPr>
    </w:p>
    <w:p w14:paraId="7A54322A" w14:textId="039FADDF" w:rsidR="008F1378" w:rsidRPr="00336AFF" w:rsidRDefault="008F1378" w:rsidP="008F1378">
      <w:pPr>
        <w:tabs>
          <w:tab w:val="left" w:pos="2461"/>
        </w:tabs>
        <w:rPr>
          <w:rFonts w:ascii="Times New Roman" w:hAnsi="Times New Roman" w:cs="Times New Roman"/>
          <w:i/>
          <w:iCs/>
        </w:rPr>
      </w:pPr>
      <w:r w:rsidRPr="00336AFF">
        <w:rPr>
          <w:rFonts w:ascii="Times New Roman" w:hAnsi="Times New Roman" w:cs="Times New Roman"/>
          <w:b/>
          <w:bCs/>
          <w:i/>
          <w:iCs/>
        </w:rPr>
        <w:t>Description:</w:t>
      </w:r>
      <w:r w:rsidRPr="00336AFF">
        <w:rPr>
          <w:rFonts w:ascii="Times New Roman" w:hAnsi="Times New Roman" w:cs="Times New Roman"/>
          <w:i/>
          <w:iCs/>
        </w:rPr>
        <w:t xml:space="preserve"> The function is approximated through truncating the Taylor Series expansion to the first two nonzero terms:</w:t>
      </w:r>
    </w:p>
    <w:p w14:paraId="2060F41D" w14:textId="19A6CDC7" w:rsidR="008F1378" w:rsidRPr="00336AFF" w:rsidRDefault="008F1378" w:rsidP="008F1378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approx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(1-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</w:rPr>
            <m:t>γt)</m:t>
          </m:r>
        </m:oMath>
      </m:oMathPara>
    </w:p>
    <w:p w14:paraId="72642AC4" w14:textId="6C7D22D7" w:rsidR="008F1378" w:rsidRPr="00336AFF" w:rsidRDefault="008F1378" w:rsidP="008F1378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  <w:r w:rsidRPr="00336AFF">
        <w:rPr>
          <w:rStyle w:val="mord"/>
          <w:rFonts w:ascii="Times New Roman" w:hAnsi="Times New Roman" w:cs="Times New Roman"/>
          <w:i/>
        </w:rPr>
        <w:t xml:space="preserve">for various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γ</m:t>
        </m:r>
      </m:oMath>
      <w:r w:rsidRPr="00336AFF">
        <w:rPr>
          <w:rStyle w:val="mord"/>
          <w:rFonts w:ascii="Times New Roman" w:hAnsi="Times New Roman" w:cs="Times New Roman"/>
          <w:i/>
        </w:rPr>
        <w:t xml:space="preserve"> values (0.1, 0.5, 0.9).</w:t>
      </w:r>
    </w:p>
    <w:p w14:paraId="1BF99770" w14:textId="77777777" w:rsidR="008F1378" w:rsidRPr="00336AFF" w:rsidRDefault="008F1378" w:rsidP="008F1378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</w:p>
    <w:p w14:paraId="39059F0B" w14:textId="77777777" w:rsidR="008F1378" w:rsidRPr="00336AFF" w:rsidRDefault="008F1378" w:rsidP="008F1378">
      <w:pPr>
        <w:tabs>
          <w:tab w:val="left" w:pos="2461"/>
        </w:tabs>
        <w:rPr>
          <w:rStyle w:val="mord"/>
          <w:rFonts w:ascii="Times New Roman" w:hAnsi="Times New Roman" w:cs="Times New Roman"/>
          <w:b/>
          <w:bCs/>
          <w:i/>
        </w:rPr>
      </w:pPr>
    </w:p>
    <w:p w14:paraId="227F8445" w14:textId="77777777" w:rsidR="008F1378" w:rsidRPr="00336AFF" w:rsidRDefault="008F1378" w:rsidP="008F1378">
      <w:pPr>
        <w:tabs>
          <w:tab w:val="left" w:pos="2461"/>
        </w:tabs>
        <w:rPr>
          <w:rStyle w:val="mord"/>
          <w:rFonts w:ascii="Times New Roman" w:hAnsi="Times New Roman" w:cs="Times New Roman"/>
          <w:b/>
          <w:bCs/>
          <w:i/>
        </w:rPr>
      </w:pPr>
    </w:p>
    <w:p w14:paraId="187A1F09" w14:textId="40367303" w:rsidR="008F1378" w:rsidRPr="00336AFF" w:rsidRDefault="008F1378" w:rsidP="008F1378">
      <w:pPr>
        <w:tabs>
          <w:tab w:val="left" w:pos="2461"/>
        </w:tabs>
        <w:rPr>
          <w:rStyle w:val="mord"/>
          <w:rFonts w:ascii="Times New Roman" w:hAnsi="Times New Roman" w:cs="Times New Roman"/>
          <w:b/>
          <w:bCs/>
          <w:i/>
        </w:rPr>
      </w:pPr>
      <w:r w:rsidRPr="00336AFF">
        <w:rPr>
          <w:rStyle w:val="mord"/>
          <w:rFonts w:ascii="Times New Roman" w:hAnsi="Times New Roman" w:cs="Times New Roman"/>
          <w:b/>
          <w:bCs/>
          <w:i/>
        </w:rPr>
        <w:t xml:space="preserve">Graph 3: </w:t>
      </w:r>
      <w:r w:rsidRPr="00336AFF">
        <w:rPr>
          <w:rFonts w:ascii="Times New Roman" w:hAnsi="Times New Roman" w:cs="Times New Roman"/>
          <w:b/>
          <w:bCs/>
          <w:i/>
        </w:rPr>
        <w:t xml:space="preserve">Taylor Series Approximation – Varying </w:t>
      </w:r>
      <m:oMath>
        <m:r>
          <m:rPr>
            <m:sty m:val="bi"/>
          </m:rPr>
          <w:rPr>
            <w:rStyle w:val="mord"/>
            <w:rFonts w:ascii="Cambria Math" w:hAnsi="Cambria Math" w:cs="Times New Roman"/>
          </w:rPr>
          <m:t>γ</m:t>
        </m:r>
      </m:oMath>
      <w:r w:rsidRPr="00336AFF">
        <w:rPr>
          <w:rStyle w:val="mord"/>
          <w:rFonts w:ascii="Times New Roman" w:hAnsi="Times New Roman" w:cs="Times New Roman"/>
          <w:b/>
          <w:bCs/>
          <w:i/>
        </w:rPr>
        <w:t>.</w:t>
      </w:r>
    </w:p>
    <w:p w14:paraId="5028A356" w14:textId="03257114" w:rsidR="008F1378" w:rsidRPr="00336AFF" w:rsidRDefault="008F1378" w:rsidP="008F1378">
      <w:pPr>
        <w:tabs>
          <w:tab w:val="left" w:pos="2461"/>
        </w:tabs>
        <w:rPr>
          <w:rStyle w:val="mord"/>
          <w:rFonts w:ascii="Times New Roman" w:hAnsi="Times New Roman" w:cs="Times New Roman"/>
          <w:b/>
          <w:bCs/>
          <w:iCs/>
          <w:sz w:val="28"/>
          <w:szCs w:val="28"/>
        </w:rPr>
      </w:pPr>
      <w:r w:rsidRPr="00336AFF">
        <w:rPr>
          <w:rStyle w:val="mord"/>
          <w:rFonts w:ascii="Times New Roman" w:hAnsi="Times New Roman" w:cs="Times New Roman"/>
          <w:b/>
          <w:bCs/>
          <w:iCs/>
          <w:sz w:val="28"/>
          <w:szCs w:val="28"/>
        </w:rPr>
        <w:t>Mathematical Analysis:</w:t>
      </w:r>
    </w:p>
    <w:p w14:paraId="2F1EB914" w14:textId="670BE2FA" w:rsidR="008F1378" w:rsidRPr="00336AFF" w:rsidRDefault="009A42C9" w:rsidP="008F1378">
      <w:pPr>
        <w:pStyle w:val="ListParagraph"/>
        <w:numPr>
          <w:ilvl w:val="0"/>
          <w:numId w:val="3"/>
        </w:numPr>
        <w:tabs>
          <w:tab w:val="left" w:pos="2461"/>
        </w:tabs>
        <w:rPr>
          <w:rFonts w:ascii="Times New Roman" w:hAnsi="Times New Roman" w:cs="Times New Roman"/>
          <w:iCs/>
        </w:rPr>
      </w:pPr>
      <w:r w:rsidRPr="00336AFF">
        <w:rPr>
          <w:rFonts w:ascii="Times New Roman" w:hAnsi="Times New Roman" w:cs="Times New Roman"/>
          <w:iCs/>
        </w:rPr>
        <w:t>The approximation comes from:</w:t>
      </w:r>
    </w:p>
    <w:p w14:paraId="4646E456" w14:textId="27E4D7C6" w:rsidR="009A42C9" w:rsidRPr="00336AFF" w:rsidRDefault="009A42C9" w:rsidP="009A42C9">
      <w:pPr>
        <w:pStyle w:val="ListParagraph"/>
        <w:numPr>
          <w:ilvl w:val="1"/>
          <w:numId w:val="3"/>
        </w:numPr>
        <w:tabs>
          <w:tab w:val="left" w:pos="2461"/>
        </w:tabs>
        <w:rPr>
          <w:rStyle w:val="mord"/>
          <w:rFonts w:ascii="Times New Roman" w:hAnsi="Times New Roman" w:cs="Times New Roman"/>
          <w:iCs/>
        </w:rPr>
      </w:pPr>
      <m:oMath>
        <m:sSup>
          <m:sSupPr>
            <m:ctrlPr>
              <w:rPr>
                <w:rStyle w:val="mord"/>
                <w:rFonts w:ascii="Cambria Math" w:hAnsi="Cambria Math" w:cs="Times New Roman"/>
              </w:rPr>
            </m:ctrlPr>
          </m:sSupPr>
          <m:e>
            <m:r>
              <w:rPr>
                <w:rStyle w:val="mord"/>
                <w:rFonts w:ascii="Cambria Math" w:hAnsi="Cambria Math" w:cs="Times New Roman"/>
              </w:rPr>
              <m:t>e</m:t>
            </m:r>
          </m:e>
          <m:sup>
            <m:r>
              <w:rPr>
                <w:rStyle w:val="mord"/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γt</m:t>
            </m:r>
          </m:sup>
        </m:sSup>
        <m:r>
          <m:rPr>
            <m:sty m:val="p"/>
          </m:rPr>
          <w:rPr>
            <w:rStyle w:val="mrel"/>
            <w:rFonts w:ascii="Cambria Math" w:hAnsi="Cambria Math" w:cs="Times New Roman"/>
          </w:rPr>
          <m:t>≈</m:t>
        </m:r>
        <m:r>
          <m:rPr>
            <m:sty m:val="p"/>
          </m:rPr>
          <w:rPr>
            <w:rStyle w:val="mord"/>
            <w:rFonts w:ascii="Cambria Math" w:hAnsi="Cambria Math" w:cs="Times New Roman"/>
          </w:rPr>
          <m:t>1</m:t>
        </m:r>
        <m:r>
          <m:rPr>
            <m:sty m:val="p"/>
          </m:rPr>
          <w:rPr>
            <w:rStyle w:val="mbin"/>
            <w:rFonts w:ascii="Cambria Math" w:hAnsi="Cambria Math" w:cs="Times New Roman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</w:rPr>
          <m:t>γt</m:t>
        </m:r>
      </m:oMath>
      <w:r w:rsidRPr="00336AFF">
        <w:rPr>
          <w:rStyle w:val="mord"/>
          <w:rFonts w:ascii="Times New Roman" w:hAnsi="Times New Roman" w:cs="Times New Roman"/>
        </w:rPr>
        <w:t>, and</w:t>
      </w:r>
    </w:p>
    <w:p w14:paraId="751935E3" w14:textId="1CE71346" w:rsidR="009A42C9" w:rsidRPr="00336AFF" w:rsidRDefault="009A42C9" w:rsidP="009A42C9">
      <w:pPr>
        <w:pStyle w:val="ListParagraph"/>
        <w:numPr>
          <w:ilvl w:val="1"/>
          <w:numId w:val="3"/>
        </w:numPr>
        <w:tabs>
          <w:tab w:val="left" w:pos="2461"/>
        </w:tabs>
        <w:rPr>
          <w:rStyle w:val="mrel"/>
          <w:rFonts w:ascii="Times New Roman" w:hAnsi="Times New Roman" w:cs="Times New Roman"/>
          <w:iCs/>
        </w:rPr>
      </w:pPr>
      <m:oMath>
        <m:func>
          <m:funcPr>
            <m:ctrlPr>
              <w:rPr>
                <w:rFonts w:ascii="Cambria Math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mord"/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Style w:val="mord"/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 w:cs="Times New Roman"/>
                          </w:rPr>
                          <m:t>γ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  <m:r>
          <m:rPr>
            <m:sty m:val="p"/>
          </m:rPr>
          <w:rPr>
            <w:rStyle w:val="mrel"/>
            <w:rFonts w:ascii="Cambria Math" w:hAnsi="Cambria Math" w:cs="Times New Roman"/>
          </w:rPr>
          <m:t>≈</m:t>
        </m:r>
        <m:r>
          <m:rPr>
            <m:sty m:val="p"/>
          </m:rPr>
          <w:rPr>
            <w:rStyle w:val="mrel"/>
            <w:rFonts w:ascii="Cambria Math" w:hAnsi="Cambria Math" w:cs="Times New Roman"/>
          </w:rPr>
          <m:t>1</m:t>
        </m:r>
      </m:oMath>
    </w:p>
    <w:p w14:paraId="12BC9FC7" w14:textId="1DA56978" w:rsidR="009A42C9" w:rsidRPr="00336AFF" w:rsidRDefault="009A42C9" w:rsidP="009A42C9">
      <w:pPr>
        <w:pStyle w:val="ListParagraph"/>
        <w:numPr>
          <w:ilvl w:val="0"/>
          <w:numId w:val="3"/>
        </w:numPr>
        <w:tabs>
          <w:tab w:val="left" w:pos="2461"/>
        </w:tabs>
        <w:rPr>
          <w:rFonts w:ascii="Times New Roman" w:hAnsi="Times New Roman" w:cs="Times New Roman"/>
          <w:iCs/>
        </w:rPr>
      </w:pPr>
      <w:r w:rsidRPr="00336AFF">
        <w:rPr>
          <w:rFonts w:ascii="Times New Roman" w:hAnsi="Times New Roman" w:cs="Times New Roman"/>
        </w:rPr>
        <w:t>The approximation is linear with derivative</w:t>
      </w:r>
      <w:r w:rsidR="00E44D9F" w:rsidRPr="00336AF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Style w:val="mord"/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θ</m:t>
            </m:r>
          </m:e>
          <m:sub>
            <m:r>
              <w:rPr>
                <w:rStyle w:val="mord"/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r>
          <m:rPr>
            <m:sty m:val="p"/>
          </m:rPr>
          <w:rPr>
            <w:rStyle w:val="mord"/>
            <w:rFonts w:ascii="Cambria Math" w:hAnsi="Cambria Math" w:cs="Times New Roman"/>
          </w:rPr>
          <m:t>γ</m:t>
        </m:r>
      </m:oMath>
      <w:r w:rsidRPr="00336AFF">
        <w:rPr>
          <w:rFonts w:ascii="Times New Roman" w:hAnsi="Times New Roman" w:cs="Times New Roman"/>
        </w:rPr>
        <w:t xml:space="preserve">  and is valid only for small </w:t>
      </w:r>
      <m:oMath>
        <m:r>
          <w:rPr>
            <w:rFonts w:ascii="Cambria Math" w:hAnsi="Cambria Math" w:cs="Times New Roman"/>
          </w:rPr>
          <m:t>t</m:t>
        </m:r>
      </m:oMath>
      <w:r w:rsidRPr="00336AFF">
        <w:rPr>
          <w:rFonts w:ascii="Times New Roman" w:hAnsi="Times New Roman" w:cs="Times New Roman"/>
        </w:rPr>
        <w:t>.</w:t>
      </w:r>
    </w:p>
    <w:p w14:paraId="61A20B8A" w14:textId="49B62011" w:rsidR="00E44D9F" w:rsidRPr="00336AFF" w:rsidRDefault="00E44D9F" w:rsidP="00E44D9F">
      <w:pPr>
        <w:pStyle w:val="ListParagraph"/>
        <w:numPr>
          <w:ilvl w:val="1"/>
          <w:numId w:val="3"/>
        </w:numPr>
        <w:tabs>
          <w:tab w:val="left" w:pos="2461"/>
        </w:tabs>
        <w:rPr>
          <w:rStyle w:val="mord"/>
          <w:rFonts w:ascii="Times New Roman" w:hAnsi="Times New Roman" w:cs="Times New Roman"/>
          <w:iCs/>
        </w:rPr>
      </w:pPr>
      <w:r w:rsidRPr="00336AFF">
        <w:rPr>
          <w:rFonts w:ascii="Times New Roman" w:hAnsi="Times New Roman" w:cs="Times New Roman"/>
        </w:rPr>
        <w:t xml:space="preserve">At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γ</m:t>
        </m:r>
        <m:r>
          <m:rPr>
            <m:sty m:val="p"/>
          </m:rPr>
          <w:rPr>
            <w:rStyle w:val="mord"/>
            <w:rFonts w:ascii="Cambria Math" w:hAnsi="Cambria Math" w:cs="Times New Roman"/>
          </w:rPr>
          <m:t>=0.1</m:t>
        </m:r>
      </m:oMath>
      <w:r w:rsidRPr="00336AFF">
        <w:rPr>
          <w:rStyle w:val="mord"/>
          <w:rFonts w:ascii="Times New Roman" w:hAnsi="Times New Roman" w:cs="Times New Roman"/>
        </w:rPr>
        <w:t>, the function decreases slowly.</w:t>
      </w:r>
    </w:p>
    <w:p w14:paraId="084A2C05" w14:textId="38B536C4" w:rsidR="006A4610" w:rsidRPr="00336AFF" w:rsidRDefault="00E44D9F" w:rsidP="006A4610">
      <w:pPr>
        <w:pStyle w:val="ListParagraph"/>
        <w:numPr>
          <w:ilvl w:val="1"/>
          <w:numId w:val="3"/>
        </w:numPr>
        <w:tabs>
          <w:tab w:val="left" w:pos="2461"/>
        </w:tabs>
        <w:rPr>
          <w:rStyle w:val="mord"/>
          <w:rFonts w:ascii="Times New Roman" w:hAnsi="Times New Roman" w:cs="Times New Roman"/>
          <w:iCs/>
        </w:rPr>
      </w:pPr>
      <w:r w:rsidRPr="00336AFF">
        <w:rPr>
          <w:rFonts w:ascii="Times New Roman" w:hAnsi="Times New Roman" w:cs="Times New Roman"/>
          <w:iCs/>
        </w:rPr>
        <w:t xml:space="preserve">Comparatively, at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γ</m:t>
        </m:r>
        <m:r>
          <m:rPr>
            <m:sty m:val="p"/>
          </m:rPr>
          <w:rPr>
            <w:rStyle w:val="mord"/>
            <w:rFonts w:ascii="Cambria Math" w:hAnsi="Cambria Math" w:cs="Times New Roman"/>
          </w:rPr>
          <m:t>=0.9</m:t>
        </m:r>
      </m:oMath>
      <w:r w:rsidRPr="00336AFF">
        <w:rPr>
          <w:rStyle w:val="mord"/>
          <w:rFonts w:ascii="Times New Roman" w:hAnsi="Times New Roman" w:cs="Times New Roman"/>
        </w:rPr>
        <w:t xml:space="preserve">, the function decreases more rapidly, intersecting the x-axis at </w:t>
      </w:r>
      <m:oMath>
        <m:r>
          <w:rPr>
            <w:rStyle w:val="mord"/>
            <w:rFonts w:ascii="Cambria Math" w:hAnsi="Cambria Math" w:cs="Times New Roman"/>
          </w:rPr>
          <m:t>t=1/</m:t>
        </m:r>
        <m:r>
          <m:rPr>
            <m:sty m:val="p"/>
          </m:rPr>
          <w:rPr>
            <w:rStyle w:val="mord"/>
            <w:rFonts w:ascii="Cambria Math" w:hAnsi="Cambria Math" w:cs="Times New Roman"/>
          </w:rPr>
          <m:t>γ</m:t>
        </m:r>
      </m:oMath>
      <w:r w:rsidRPr="00336AFF">
        <w:rPr>
          <w:rStyle w:val="mord"/>
          <w:rFonts w:ascii="Times New Roman" w:hAnsi="Times New Roman" w:cs="Times New Roman"/>
        </w:rPr>
        <w:t>.</w:t>
      </w:r>
    </w:p>
    <w:p w14:paraId="11E9C73C" w14:textId="637AFAAA" w:rsidR="006A4610" w:rsidRPr="00336AFF" w:rsidRDefault="006A4610" w:rsidP="006A4610">
      <w:pPr>
        <w:tabs>
          <w:tab w:val="left" w:pos="2461"/>
        </w:tabs>
        <w:rPr>
          <w:rFonts w:ascii="Times New Roman" w:hAnsi="Times New Roman" w:cs="Times New Roman"/>
        </w:rPr>
      </w:pPr>
      <w:r w:rsidRPr="00336AFF">
        <w:rPr>
          <w:rFonts w:ascii="Times New Roman" w:hAnsi="Times New Roman" w:cs="Times New Roman"/>
        </w:rPr>
        <w:t>This graph mathematically demonstrates that the approximation, while capturing the initial slope, fails to model the curvature and oscillations of the true function.</w:t>
      </w:r>
    </w:p>
    <w:p w14:paraId="5909C85F" w14:textId="77777777" w:rsidR="00C6787E" w:rsidRPr="00336AFF" w:rsidRDefault="00C6787E" w:rsidP="006A4610">
      <w:pPr>
        <w:tabs>
          <w:tab w:val="left" w:pos="2461"/>
        </w:tabs>
        <w:rPr>
          <w:rFonts w:ascii="Times New Roman" w:hAnsi="Times New Roman" w:cs="Times New Roman"/>
          <w:iCs/>
        </w:rPr>
      </w:pPr>
    </w:p>
    <w:p w14:paraId="516F3A87" w14:textId="295BC449" w:rsidR="00C6787E" w:rsidRPr="00336AFF" w:rsidRDefault="00C6787E" w:rsidP="006A4610">
      <w:pPr>
        <w:tabs>
          <w:tab w:val="left" w:pos="2461"/>
        </w:tabs>
        <w:rPr>
          <w:rFonts w:ascii="Times New Roman" w:hAnsi="Times New Roman" w:cs="Times New Roman"/>
          <w:iCs/>
        </w:rPr>
      </w:pPr>
      <w:r w:rsidRPr="00336AFF">
        <w:rPr>
          <w:rFonts w:ascii="Times New Roman" w:hAnsi="Times New Roman" w:cs="Times New Roman"/>
          <w:i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A0162C5" wp14:editId="092A572E">
            <wp:simplePos x="0" y="0"/>
            <wp:positionH relativeFrom="column">
              <wp:posOffset>0</wp:posOffset>
            </wp:positionH>
            <wp:positionV relativeFrom="paragraph">
              <wp:posOffset>50157</wp:posOffset>
            </wp:positionV>
            <wp:extent cx="4051140" cy="2583280"/>
            <wp:effectExtent l="0" t="0" r="635" b="0"/>
            <wp:wrapTight wrapText="bothSides">
              <wp:wrapPolygon edited="0">
                <wp:start x="0" y="0"/>
                <wp:lineTo x="0" y="21451"/>
                <wp:lineTo x="21536" y="21451"/>
                <wp:lineTo x="21536" y="0"/>
                <wp:lineTo x="0" y="0"/>
              </wp:wrapPolygon>
            </wp:wrapTight>
            <wp:docPr id="301274507" name="Picture 4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4507" name="Picture 4" descr="A graph with green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40" cy="25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585D2" w14:textId="002579D1" w:rsidR="00C6787E" w:rsidRDefault="00C6787E" w:rsidP="006A4610">
      <w:pPr>
        <w:tabs>
          <w:tab w:val="left" w:pos="2461"/>
        </w:tabs>
        <w:rPr>
          <w:rStyle w:val="mord"/>
          <w:rFonts w:ascii="Times New Roman" w:hAnsi="Times New Roman" w:cs="Times New Roman"/>
          <w:b/>
          <w:bCs/>
          <w:i/>
        </w:rPr>
      </w:pPr>
      <w:r w:rsidRPr="00336AFF">
        <w:rPr>
          <w:rFonts w:ascii="Times New Roman" w:hAnsi="Times New Roman" w:cs="Times New Roman"/>
          <w:b/>
          <w:bCs/>
          <w:iCs/>
        </w:rPr>
        <w:t xml:space="preserve">Description: </w:t>
      </w:r>
      <w:r w:rsidR="00336AFF" w:rsidRPr="00336AFF">
        <w:rPr>
          <w:rFonts w:ascii="Times New Roman" w:hAnsi="Times New Roman" w:cs="Times New Roman"/>
        </w:rPr>
        <w:t xml:space="preserve">The graph plots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approx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Style w:val="katex-mathml"/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hAnsi="Cambria Math" w:cs="Times New Roman"/>
              </w:rPr>
              <m:t>θ</m:t>
            </m:r>
          </m:e>
          <m:sub>
            <m:r>
              <w:rPr>
                <w:rStyle w:val="katex-mathml"/>
                <w:rFonts w:ascii="Cambria Math" w:hAnsi="Cambria Math" w:cs="Times New Roman"/>
              </w:rPr>
              <m:t>0</m:t>
            </m:r>
          </m:sub>
        </m:sSub>
        <m:r>
          <w:rPr>
            <w:rStyle w:val="katex-mathml"/>
            <w:rFonts w:ascii="Cambria Math" w:hAnsi="Cambria Math" w:cs="Times New Roman"/>
          </w:rPr>
          <m:t>(1-</m:t>
        </m:r>
        <m:r>
          <m:rPr>
            <m:sty m:val="p"/>
          </m:rPr>
          <w:rPr>
            <w:rStyle w:val="mord"/>
            <w:rFonts w:ascii="Cambria Math" w:hAnsi="Cambria Math" w:cs="Times New Roman"/>
          </w:rPr>
          <m:t>γ</m:t>
        </m:r>
        <m:r>
          <w:rPr>
            <w:rStyle w:val="katex-mathml"/>
            <w:rFonts w:ascii="Cambria Math" w:hAnsi="Cambria Math" w:cs="Times New Roman"/>
          </w:rPr>
          <m:t>t)</m:t>
        </m:r>
      </m:oMath>
      <w:r w:rsidR="00336AFF" w:rsidRPr="00336AFF">
        <w:rPr>
          <w:rStyle w:val="katex-mathml"/>
          <w:rFonts w:ascii="Times New Roman" w:hAnsi="Times New Roman" w:cs="Times New Roman"/>
        </w:rPr>
        <w:t xml:space="preserve"> for different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ω</m:t>
        </m:r>
      </m:oMath>
      <w:r w:rsidR="00336AFF" w:rsidRPr="00336AFF">
        <w:rPr>
          <w:rStyle w:val="katex-mathml"/>
          <w:rFonts w:ascii="Times New Roman" w:hAnsi="Times New Roman" w:cs="Times New Roman"/>
        </w:rPr>
        <w:t xml:space="preserve"> values while keeping </w:t>
      </w:r>
      <m:oMath>
        <m:r>
          <m:rPr>
            <m:sty m:val="p"/>
          </m:rPr>
          <w:rPr>
            <w:rStyle w:val="mord"/>
            <w:rFonts w:ascii="Cambria Math" w:hAnsi="Cambria Math" w:cs="Times New Roman"/>
          </w:rPr>
          <m:t>γ</m:t>
        </m:r>
        <m:r>
          <w:rPr>
            <w:rStyle w:val="katex-mathml"/>
            <w:rFonts w:ascii="Cambria Math" w:hAnsi="Cambria Math" w:cs="Times New Roman"/>
          </w:rPr>
          <m:t>=0.1</m:t>
        </m:r>
      </m:oMath>
      <w:r w:rsidR="00336AFF" w:rsidRPr="00336AFF">
        <w:rPr>
          <w:rStyle w:val="katex-mathml"/>
          <w:rFonts w:ascii="Times New Roman" w:hAnsi="Times New Roman" w:cs="Times New Roman"/>
        </w:rPr>
        <w:t>.</w:t>
      </w:r>
      <w:r w:rsidRPr="00336AFF">
        <w:rPr>
          <w:rFonts w:ascii="Times New Roman" w:hAnsi="Times New Roman" w:cs="Times New Roman"/>
          <w:b/>
          <w:bCs/>
          <w:iCs/>
        </w:rPr>
        <w:br w:type="textWrapping" w:clear="all"/>
      </w:r>
      <w:r w:rsidR="00336AFF" w:rsidRPr="00336AFF">
        <w:rPr>
          <w:rFonts w:ascii="Times New Roman" w:hAnsi="Times New Roman" w:cs="Times New Roman"/>
          <w:b/>
          <w:bCs/>
          <w:i/>
        </w:rPr>
        <w:t xml:space="preserve">Graph 4: Taylor Series Approximation – Varying </w:t>
      </w:r>
      <m:oMath>
        <m:r>
          <m:rPr>
            <m:sty m:val="bi"/>
          </m:rPr>
          <w:rPr>
            <w:rStyle w:val="mord"/>
            <w:rFonts w:ascii="Cambria Math" w:hAnsi="Cambria Math" w:cs="Times New Roman"/>
          </w:rPr>
          <m:t>ω</m:t>
        </m:r>
      </m:oMath>
      <w:r w:rsidR="00336AFF" w:rsidRPr="00336AFF">
        <w:rPr>
          <w:rStyle w:val="mord"/>
          <w:rFonts w:ascii="Times New Roman" w:hAnsi="Times New Roman" w:cs="Times New Roman"/>
          <w:b/>
          <w:bCs/>
          <w:i/>
        </w:rPr>
        <w:t xml:space="preserve"> (with </w:t>
      </w:r>
      <m:oMath>
        <m:r>
          <m:rPr>
            <m:sty m:val="bi"/>
          </m:rPr>
          <w:rPr>
            <w:rStyle w:val="mord"/>
            <w:rFonts w:ascii="Cambria Math" w:hAnsi="Cambria Math" w:cs="Times New Roman"/>
          </w:rPr>
          <m:t>γ=0.1</m:t>
        </m:r>
      </m:oMath>
      <w:r w:rsidR="00336AFF" w:rsidRPr="00336AFF">
        <w:rPr>
          <w:rStyle w:val="mord"/>
          <w:rFonts w:ascii="Times New Roman" w:hAnsi="Times New Roman" w:cs="Times New Roman"/>
          <w:b/>
          <w:bCs/>
          <w:i/>
        </w:rPr>
        <w:t>)</w:t>
      </w:r>
    </w:p>
    <w:p w14:paraId="3E4645A0" w14:textId="77777777" w:rsidR="00336AFF" w:rsidRPr="00336AFF" w:rsidRDefault="00336AFF" w:rsidP="0033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36A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Mathematical Analysis:</w:t>
      </w:r>
    </w:p>
    <w:p w14:paraId="78925BFC" w14:textId="77777777" w:rsidR="00C23011" w:rsidRDefault="00336AFF" w:rsidP="00C230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11">
        <w:rPr>
          <w:rFonts w:ascii="Times New Roman" w:eastAsia="Times New Roman" w:hAnsi="Times New Roman" w:cs="Times New Roman"/>
          <w:kern w:val="0"/>
          <w14:ligatures w14:val="none"/>
        </w:rPr>
        <w:t>Notice that the approximation does not include ω; therefore, regardless of the value of ω, the function remains the same.</w:t>
      </w:r>
    </w:p>
    <w:p w14:paraId="0D36A42E" w14:textId="77777777" w:rsidR="00C23011" w:rsidRDefault="00336AFF" w:rsidP="00C230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11">
        <w:rPr>
          <w:rFonts w:ascii="Times New Roman" w:eastAsia="Times New Roman" w:hAnsi="Times New Roman" w:cs="Times New Roman"/>
          <w:kern w:val="0"/>
          <w14:ligatures w14:val="none"/>
        </w:rPr>
        <w:t xml:space="preserve">Mathematically, the cosine expansion is truncated to 1, so all ω-dependent terms (which appear in higher-order terms, starting at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p>
        </m:sSup>
      </m:oMath>
      <w:r w:rsidRPr="00C23011">
        <w:rPr>
          <w:rFonts w:ascii="Times New Roman" w:eastAsia="Times New Roman" w:hAnsi="Times New Roman" w:cs="Times New Roman"/>
          <w:kern w:val="0"/>
          <w14:ligatures w14:val="none"/>
        </w:rPr>
        <w:t xml:space="preserve"> are omitted.</w:t>
      </w:r>
    </w:p>
    <w:p w14:paraId="07B41D80" w14:textId="644D86BB" w:rsidR="00336AFF" w:rsidRPr="00C23011" w:rsidRDefault="00336AFF" w:rsidP="00C230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11">
        <w:rPr>
          <w:rFonts w:ascii="Times New Roman" w:eastAsia="Times New Roman" w:hAnsi="Times New Roman" w:cs="Times New Roman"/>
          <w:kern w:val="0"/>
          <w14:ligatures w14:val="none"/>
        </w:rPr>
        <w:t>This emphasizes that the two-term Taylor approximation cannot capture changes in oscillatory behavio</w:t>
      </w:r>
      <w:r w:rsidRPr="00C23011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C23011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C23011">
        <w:rPr>
          <w:rFonts w:ascii="Times New Roman" w:eastAsia="Times New Roman" w:hAnsi="Times New Roman" w:cs="Times New Roman"/>
          <w:kern w:val="0"/>
          <w14:ligatures w14:val="none"/>
        </w:rPr>
        <w:t xml:space="preserve"> resulting in</w:t>
      </w:r>
      <w:r w:rsidRPr="00C23011">
        <w:rPr>
          <w:rFonts w:ascii="Times New Roman" w:eastAsia="Times New Roman" w:hAnsi="Times New Roman" w:cs="Times New Roman"/>
          <w:kern w:val="0"/>
          <w14:ligatures w14:val="none"/>
        </w:rPr>
        <w:t xml:space="preserve"> all curves collaps</w:t>
      </w:r>
      <w:r w:rsidRPr="00C23011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C23011">
        <w:rPr>
          <w:rFonts w:ascii="Times New Roman" w:eastAsia="Times New Roman" w:hAnsi="Times New Roman" w:cs="Times New Roman"/>
          <w:kern w:val="0"/>
          <w14:ligatures w14:val="none"/>
        </w:rPr>
        <w:t xml:space="preserve"> into a single line.</w:t>
      </w:r>
    </w:p>
    <w:p w14:paraId="297EC8ED" w14:textId="77777777" w:rsidR="00C67F1C" w:rsidRDefault="00C67F1C" w:rsidP="006A4610">
      <w:pPr>
        <w:tabs>
          <w:tab w:val="left" w:pos="2461"/>
        </w:tabs>
        <w:rPr>
          <w:rFonts w:ascii="Times New Roman" w:hAnsi="Times New Roman" w:cs="Times New Roman"/>
          <w:b/>
          <w:bCs/>
          <w:iCs/>
        </w:rPr>
      </w:pPr>
    </w:p>
    <w:p w14:paraId="7756110A" w14:textId="7ED6B6BD" w:rsidR="00336AFF" w:rsidRDefault="00C67F1C" w:rsidP="006A4610">
      <w:pPr>
        <w:tabs>
          <w:tab w:val="left" w:pos="2461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67F1C"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9629302" wp14:editId="37CAF4D7">
            <wp:simplePos x="0" y="0"/>
            <wp:positionH relativeFrom="column">
              <wp:posOffset>5715</wp:posOffset>
            </wp:positionH>
            <wp:positionV relativeFrom="paragraph">
              <wp:posOffset>353060</wp:posOffset>
            </wp:positionV>
            <wp:extent cx="3807460" cy="2415540"/>
            <wp:effectExtent l="0" t="0" r="2540" b="0"/>
            <wp:wrapTight wrapText="bothSides">
              <wp:wrapPolygon edited="0">
                <wp:start x="0" y="0"/>
                <wp:lineTo x="0" y="21464"/>
                <wp:lineTo x="21542" y="21464"/>
                <wp:lineTo x="21542" y="0"/>
                <wp:lineTo x="0" y="0"/>
              </wp:wrapPolygon>
            </wp:wrapTight>
            <wp:docPr id="958537129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7129" name="Picture 5" descr="A graph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F1C">
        <w:rPr>
          <w:rFonts w:ascii="Times New Roman" w:hAnsi="Times New Roman" w:cs="Times New Roman"/>
          <w:b/>
          <w:bCs/>
          <w:iCs/>
          <w:sz w:val="32"/>
          <w:szCs w:val="32"/>
        </w:rPr>
        <w:t>3). DATA ERRORS</w:t>
      </w:r>
    </w:p>
    <w:p w14:paraId="7030EE9C" w14:textId="210BD1AD" w:rsidR="00C67F1C" w:rsidRDefault="00C67F1C" w:rsidP="006A4610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  <w:r w:rsidRPr="00C67F1C">
        <w:rPr>
          <w:rFonts w:ascii="Times New Roman" w:hAnsi="Times New Roman" w:cs="Times New Roman"/>
          <w:b/>
          <w:bCs/>
          <w:i/>
        </w:rPr>
        <w:t xml:space="preserve">Description: </w:t>
      </w:r>
      <w:r w:rsidRPr="00C67F1C">
        <w:rPr>
          <w:rFonts w:ascii="Times New Roman" w:hAnsi="Times New Roman" w:cs="Times New Roman"/>
          <w:i/>
        </w:rPr>
        <w:t>This graph compares the exact solution with the same solution computed using 3-decimal chopping fo</w:t>
      </w:r>
      <w:r w:rsidRPr="00C67F1C">
        <w:rPr>
          <w:rFonts w:ascii="Times New Roman" w:hAnsi="Times New Roman" w:cs="Times New Roman"/>
          <w:i/>
        </w:rPr>
        <w:t xml:space="preserve">r </w:t>
      </w:r>
      <m:oMath>
        <m:r>
          <w:rPr>
            <w:rStyle w:val="mord"/>
            <w:rFonts w:ascii="Cambria Math" w:hAnsi="Cambria Math" w:cs="Times New Roman"/>
          </w:rPr>
          <m:t xml:space="preserve"> γ=0.1, 0.5, 0.9</m:t>
        </m:r>
      </m:oMath>
      <w:r>
        <w:rPr>
          <w:rStyle w:val="mord"/>
          <w:rFonts w:ascii="Times New Roman" w:hAnsi="Times New Roman" w:cs="Times New Roman"/>
          <w:i/>
        </w:rPr>
        <w:t>.</w:t>
      </w:r>
    </w:p>
    <w:p w14:paraId="48BB6A63" w14:textId="77777777" w:rsidR="00C67F1C" w:rsidRDefault="00C67F1C" w:rsidP="006A4610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</w:p>
    <w:p w14:paraId="1E6E7F94" w14:textId="77777777" w:rsidR="00C67F1C" w:rsidRDefault="00C67F1C" w:rsidP="006A4610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</w:p>
    <w:p w14:paraId="61BD2161" w14:textId="77777777" w:rsidR="00C67F1C" w:rsidRDefault="00C67F1C" w:rsidP="006A4610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</w:p>
    <w:p w14:paraId="03262A37" w14:textId="77777777" w:rsidR="00C67F1C" w:rsidRDefault="00C67F1C" w:rsidP="006A4610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</w:p>
    <w:p w14:paraId="0BC9068A" w14:textId="77777777" w:rsidR="00C67F1C" w:rsidRDefault="00C67F1C" w:rsidP="006A4610">
      <w:pPr>
        <w:tabs>
          <w:tab w:val="left" w:pos="2461"/>
        </w:tabs>
        <w:rPr>
          <w:rStyle w:val="mord"/>
          <w:rFonts w:ascii="Times New Roman" w:hAnsi="Times New Roman" w:cs="Times New Roman"/>
          <w:i/>
        </w:rPr>
      </w:pPr>
    </w:p>
    <w:p w14:paraId="7D3F894B" w14:textId="39B1E2B7" w:rsidR="00C67F1C" w:rsidRDefault="00C67F1C" w:rsidP="006A4610">
      <w:pPr>
        <w:tabs>
          <w:tab w:val="left" w:pos="2461"/>
        </w:tabs>
        <w:rPr>
          <w:rStyle w:val="mord"/>
          <w:rFonts w:ascii="Times New Roman" w:hAnsi="Times New Roman" w:cs="Times New Roman"/>
          <w:b/>
          <w:bCs/>
          <w:i/>
        </w:rPr>
      </w:pPr>
      <w:r w:rsidRPr="00C23011">
        <w:rPr>
          <w:rFonts w:ascii="Times New Roman" w:hAnsi="Times New Roman" w:cs="Times New Roman"/>
          <w:b/>
          <w:bCs/>
          <w:i/>
        </w:rPr>
        <w:t xml:space="preserve">Graph 5: </w:t>
      </w:r>
      <w:r w:rsidR="00C23011" w:rsidRPr="00C23011">
        <w:rPr>
          <w:rFonts w:ascii="Times New Roman" w:hAnsi="Times New Roman" w:cs="Times New Roman"/>
          <w:b/>
          <w:bCs/>
          <w:i/>
        </w:rPr>
        <w:t xml:space="preserve">Exact vs. Chopped (3-decimal) – Varying </w:t>
      </w:r>
      <m:oMath>
        <m:r>
          <m:rPr>
            <m:sty m:val="bi"/>
          </m:rPr>
          <w:rPr>
            <w:rStyle w:val="mord"/>
            <w:rFonts w:ascii="Cambria Math" w:hAnsi="Cambria Math" w:cs="Times New Roman"/>
          </w:rPr>
          <m:t>γ</m:t>
        </m:r>
      </m:oMath>
    </w:p>
    <w:p w14:paraId="3F93543F" w14:textId="7F65D5F0" w:rsidR="00C23011" w:rsidRPr="00F028FF" w:rsidRDefault="00C23011" w:rsidP="006A4610">
      <w:pPr>
        <w:tabs>
          <w:tab w:val="left" w:pos="2461"/>
        </w:tabs>
        <w:rPr>
          <w:rStyle w:val="mord"/>
          <w:rFonts w:ascii="Times New Roman" w:hAnsi="Times New Roman" w:cs="Times New Roman"/>
          <w:b/>
          <w:bCs/>
          <w:iCs/>
          <w:sz w:val="28"/>
          <w:szCs w:val="28"/>
        </w:rPr>
      </w:pPr>
      <w:r w:rsidRPr="00F028FF">
        <w:rPr>
          <w:rStyle w:val="mord"/>
          <w:rFonts w:ascii="Times New Roman" w:hAnsi="Times New Roman" w:cs="Times New Roman"/>
          <w:b/>
          <w:bCs/>
          <w:iCs/>
          <w:sz w:val="28"/>
          <w:szCs w:val="28"/>
        </w:rPr>
        <w:t>Mathematical Analysis:</w:t>
      </w:r>
    </w:p>
    <w:p w14:paraId="6BB5FE3D" w14:textId="77777777" w:rsidR="00C23011" w:rsidRDefault="00C23011" w:rsidP="00C230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11">
        <w:rPr>
          <w:rFonts w:ascii="Times New Roman" w:eastAsia="Times New Roman" w:hAnsi="Times New Roman" w:cs="Times New Roman"/>
          <w:kern w:val="0"/>
          <w14:ligatures w14:val="none"/>
        </w:rPr>
        <w:t xml:space="preserve">The exact function is computed using full-precision arithmetic, while the chopped version truncates all intermediate computations to 3 decimal places. </w:t>
      </w:r>
    </w:p>
    <w:p w14:paraId="34FB2F1E" w14:textId="792BD874" w:rsidR="00C23011" w:rsidRDefault="00C23011" w:rsidP="00C230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11">
        <w:rPr>
          <w:rFonts w:ascii="Times New Roman" w:eastAsia="Times New Roman" w:hAnsi="Times New Roman" w:cs="Times New Roman"/>
          <w:kern w:val="0"/>
          <w14:ligatures w14:val="none"/>
        </w:rPr>
        <w:t xml:space="preserve">The results show that the numerical error introduced by chopping is on the order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-3</m:t>
            </m:r>
          </m:sup>
        </m:sSup>
      </m:oMath>
      <w:r w:rsidRPr="00C23011">
        <w:rPr>
          <w:rFonts w:ascii="Times New Roman" w:eastAsia="Times New Roman" w:hAnsi="Times New Roman" w:cs="Times New Roman"/>
          <w:kern w:val="0"/>
          <w14:ligatures w14:val="none"/>
        </w:rPr>
        <w:t xml:space="preserve"> relative to the function's values, which is negligible when compared to the overall amplitude.</w:t>
      </w:r>
    </w:p>
    <w:p w14:paraId="30CE4508" w14:textId="74247075" w:rsidR="00C23011" w:rsidRDefault="00C23011" w:rsidP="00C230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011">
        <w:rPr>
          <w:rFonts w:ascii="Times New Roman" w:eastAsia="Times New Roman" w:hAnsi="Times New Roman" w:cs="Times New Roman"/>
          <w:kern w:val="0"/>
          <w14:ligatures w14:val="none"/>
        </w:rPr>
        <w:t>The minor differences (if any) indicate that the damped oscillator function is robust to this level of rounding error within the domain considered.</w:t>
      </w:r>
    </w:p>
    <w:p w14:paraId="5A88829D" w14:textId="77777777" w:rsidR="0003465A" w:rsidRDefault="0003465A" w:rsidP="000346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E37220" w14:textId="3DD36C15" w:rsidR="00F028FF" w:rsidRDefault="00F028FF" w:rsidP="000346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28FF">
        <w:rPr>
          <w:rFonts w:ascii="Times New Roman" w:eastAsia="Times New Roman" w:hAnsi="Times New Roman" w:cs="Times New Roman"/>
          <w:b/>
          <w:bCs/>
          <w:noProof/>
          <w:kern w:val="0"/>
        </w:rPr>
        <w:lastRenderedPageBreak/>
        <w:drawing>
          <wp:anchor distT="0" distB="0" distL="114300" distR="114300" simplePos="0" relativeHeight="251663360" behindDoc="1" locked="0" layoutInCell="1" allowOverlap="1" wp14:anchorId="51F72B94" wp14:editId="0E3E3D36">
            <wp:simplePos x="0" y="0"/>
            <wp:positionH relativeFrom="column">
              <wp:posOffset>5715</wp:posOffset>
            </wp:positionH>
            <wp:positionV relativeFrom="paragraph">
              <wp:posOffset>88433</wp:posOffset>
            </wp:positionV>
            <wp:extent cx="3726815" cy="2364740"/>
            <wp:effectExtent l="0" t="0" r="0" b="0"/>
            <wp:wrapTight wrapText="bothSides">
              <wp:wrapPolygon edited="0">
                <wp:start x="0" y="0"/>
                <wp:lineTo x="0" y="21461"/>
                <wp:lineTo x="21493" y="21461"/>
                <wp:lineTo x="21493" y="0"/>
                <wp:lineTo x="0" y="0"/>
              </wp:wrapPolygon>
            </wp:wrapTight>
            <wp:docPr id="1321574289" name="Picture 6" descr="A graph with colo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4289" name="Picture 6" descr="A graph with colored lines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94C79" w14:textId="7D55AD1B" w:rsidR="0003465A" w:rsidRP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  <w:i/>
          <w:iCs/>
        </w:rPr>
      </w:pPr>
      <w:r w:rsidRPr="00F028F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Description: </w:t>
      </w:r>
      <w:proofErr w:type="gramStart"/>
      <w:r w:rsidRPr="00F028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Similar to</w:t>
      </w:r>
      <w:proofErr w:type="gramEnd"/>
      <w:r w:rsidRPr="00F028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Graph 5, this graph shows the exact solution versus the chopped solution for varying</w:t>
      </w:r>
      <w:r w:rsidRPr="00F028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m:oMath>
        <m:r>
          <w:rPr>
            <w:rStyle w:val="mord"/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(0.5, 1.0, 2.0)</m:t>
        </m:r>
      </m:oMath>
      <w:r w:rsidRPr="00F028FF">
        <w:rPr>
          <w:rFonts w:ascii="Times New Roman" w:eastAsia="Times New Roman" w:hAnsi="Times New Roman" w:cs="Times New Roman"/>
          <w:i/>
          <w:iCs/>
        </w:rPr>
        <w:t xml:space="preserve"> while </w:t>
      </w:r>
      <m:oMath>
        <m:r>
          <w:rPr>
            <w:rStyle w:val="mord"/>
            <w:rFonts w:ascii="Cambria Math" w:hAnsi="Cambria Math"/>
          </w:rPr>
          <m:t>γ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0.1</m:t>
        </m:r>
      </m:oMath>
      <w:r w:rsidRPr="00F028FF">
        <w:rPr>
          <w:rStyle w:val="mord"/>
          <w:rFonts w:ascii="Times New Roman" w:eastAsia="Times New Roman" w:hAnsi="Times New Roman" w:cs="Times New Roman"/>
          <w:i/>
          <w:iCs/>
        </w:rPr>
        <w:t>.</w:t>
      </w:r>
    </w:p>
    <w:p w14:paraId="4A189A09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26B69F19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4FEDD5EE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75052D58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1CF4AF40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3700728A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01FEEE5B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374F5EAF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6B02DE42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1A82F991" w14:textId="77777777" w:rsidR="00F028FF" w:rsidRDefault="00F028FF" w:rsidP="0003465A">
      <w:pPr>
        <w:spacing w:after="0" w:line="240" w:lineRule="auto"/>
        <w:rPr>
          <w:rStyle w:val="mord"/>
          <w:rFonts w:ascii="Times New Roman" w:eastAsia="Times New Roman" w:hAnsi="Times New Roman" w:cs="Times New Roman"/>
        </w:rPr>
      </w:pPr>
    </w:p>
    <w:p w14:paraId="446898E9" w14:textId="5C094DD5" w:rsidR="00F028FF" w:rsidRDefault="00F028FF" w:rsidP="0003465A">
      <w:pPr>
        <w:spacing w:after="0" w:line="240" w:lineRule="auto"/>
        <w:rPr>
          <w:rStyle w:val="mord"/>
          <w:rFonts w:ascii="Times New Roman" w:hAnsi="Times New Roman" w:cs="Times New Roman"/>
          <w:b/>
          <w:bCs/>
          <w:i/>
          <w:iCs/>
        </w:rPr>
      </w:pPr>
      <w:r w:rsidRPr="00F028F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Graph 6: </w:t>
      </w:r>
      <w:r w:rsidRPr="00F028FF">
        <w:rPr>
          <w:rFonts w:ascii="Times New Roman" w:hAnsi="Times New Roman" w:cs="Times New Roman"/>
          <w:b/>
          <w:bCs/>
          <w:i/>
          <w:iCs/>
        </w:rPr>
        <w:t xml:space="preserve">Exact vs. Chopped (3-decimal) – Varying </w:t>
      </w:r>
      <m:oMath>
        <m:r>
          <m:rPr>
            <m:sty m:val="bi"/>
          </m:rPr>
          <w:rPr>
            <w:rStyle w:val="mord"/>
            <w:rFonts w:ascii="Cambria Math" w:hAnsi="Cambria Math" w:cs="Times New Roman"/>
          </w:rPr>
          <m:t>ω</m:t>
        </m:r>
      </m:oMath>
      <w:r w:rsidRPr="00F028FF">
        <w:rPr>
          <w:rFonts w:ascii="Times New Roman" w:hAnsi="Times New Roman" w:cs="Times New Roman"/>
          <w:b/>
          <w:bCs/>
          <w:i/>
          <w:iCs/>
        </w:rPr>
        <w:t xml:space="preserve"> (with </w:t>
      </w:r>
      <m:oMath>
        <m:r>
          <m:rPr>
            <m:sty m:val="bi"/>
          </m:rPr>
          <w:rPr>
            <w:rStyle w:val="mord"/>
            <w:rFonts w:ascii="Cambria Math" w:hAnsi="Cambria Math" w:cs="Times New Roman"/>
          </w:rPr>
          <m:t>γ</m:t>
        </m:r>
        <m:r>
          <m:rPr>
            <m:sty m:val="bi"/>
          </m:rPr>
          <w:rPr>
            <w:rStyle w:val="mrel"/>
            <w:rFonts w:ascii="Cambria Math" w:hAnsi="Cambria Math" w:cs="Times New Roman"/>
          </w:rPr>
          <m:t>=</m:t>
        </m:r>
        <m:r>
          <m:rPr>
            <m:sty m:val="bi"/>
          </m:rPr>
          <w:rPr>
            <w:rStyle w:val="mord"/>
            <w:rFonts w:ascii="Cambria Math" w:hAnsi="Cambria Math" w:cs="Times New Roman"/>
          </w:rPr>
          <m:t>0.1</m:t>
        </m:r>
      </m:oMath>
      <w:r w:rsidRPr="00F028FF">
        <w:rPr>
          <w:rStyle w:val="mord"/>
          <w:rFonts w:ascii="Times New Roman" w:hAnsi="Times New Roman" w:cs="Times New Roman"/>
          <w:b/>
          <w:bCs/>
          <w:i/>
          <w:iCs/>
        </w:rPr>
        <w:t>)</w:t>
      </w:r>
    </w:p>
    <w:p w14:paraId="457BBC82" w14:textId="77777777" w:rsidR="00F028FF" w:rsidRDefault="00F028FF" w:rsidP="0003465A">
      <w:pPr>
        <w:spacing w:after="0" w:line="240" w:lineRule="auto"/>
        <w:rPr>
          <w:rStyle w:val="mord"/>
          <w:rFonts w:ascii="Times New Roman" w:hAnsi="Times New Roman" w:cs="Times New Roman"/>
          <w:b/>
          <w:bCs/>
          <w:i/>
          <w:iCs/>
        </w:rPr>
      </w:pPr>
    </w:p>
    <w:p w14:paraId="009B3501" w14:textId="3E22EF4F" w:rsidR="00F028FF" w:rsidRDefault="00F028FF" w:rsidP="0003465A">
      <w:pPr>
        <w:spacing w:after="0" w:line="240" w:lineRule="auto"/>
        <w:rPr>
          <w:rStyle w:val="mord"/>
          <w:rFonts w:ascii="Times New Roman" w:hAnsi="Times New Roman" w:cs="Times New Roman"/>
          <w:b/>
          <w:bCs/>
          <w:sz w:val="28"/>
          <w:szCs w:val="28"/>
        </w:rPr>
      </w:pPr>
      <w:r w:rsidRPr="00F028FF">
        <w:rPr>
          <w:rStyle w:val="mord"/>
          <w:rFonts w:ascii="Times New Roman" w:hAnsi="Times New Roman" w:cs="Times New Roman"/>
          <w:b/>
          <w:bCs/>
          <w:sz w:val="28"/>
          <w:szCs w:val="28"/>
        </w:rPr>
        <w:t>Mathematical Analysis:</w:t>
      </w:r>
    </w:p>
    <w:p w14:paraId="1121840B" w14:textId="77777777" w:rsidR="00F028FF" w:rsidRDefault="00F028FF" w:rsidP="0003465A">
      <w:pPr>
        <w:spacing w:after="0" w:line="240" w:lineRule="auto"/>
        <w:rPr>
          <w:rStyle w:val="mord"/>
          <w:rFonts w:ascii="Times New Roman" w:hAnsi="Times New Roman" w:cs="Times New Roman"/>
          <w:b/>
          <w:bCs/>
          <w:sz w:val="28"/>
          <w:szCs w:val="28"/>
        </w:rPr>
      </w:pPr>
    </w:p>
    <w:p w14:paraId="2C7735BD" w14:textId="77777777" w:rsidR="00F028FF" w:rsidRDefault="00F028FF" w:rsidP="00F028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8FF">
        <w:rPr>
          <w:rFonts w:ascii="Times New Roman" w:eastAsia="Times New Roman" w:hAnsi="Times New Roman" w:cs="Times New Roman"/>
          <w:kern w:val="0"/>
          <w14:ligatures w14:val="none"/>
        </w:rPr>
        <w:t xml:space="preserve">The effect of chopping is again minimal, and the curves for the chopped solution lie almost perfectly over those for the exact solution. </w:t>
      </w:r>
    </w:p>
    <w:p w14:paraId="3028DD0D" w14:textId="2AA9AA5F" w:rsidR="00F028FF" w:rsidRDefault="00F028FF" w:rsidP="00F028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8FF">
        <w:rPr>
          <w:rFonts w:ascii="Times New Roman" w:eastAsia="Times New Roman" w:hAnsi="Times New Roman" w:cs="Times New Roman"/>
          <w:kern w:val="0"/>
          <w14:ligatures w14:val="none"/>
        </w:rPr>
        <w:t xml:space="preserve">This confirms that for the parameters and domain chosen, the truncation error from limiting precision to three decimal places does not significantly alter the oscillatory </w:t>
      </w:r>
      <w:r w:rsidRPr="00F028FF">
        <w:rPr>
          <w:rFonts w:ascii="Times New Roman" w:eastAsia="Times New Roman" w:hAnsi="Times New Roman" w:cs="Times New Roman"/>
          <w:kern w:val="0"/>
          <w14:ligatures w14:val="none"/>
        </w:rPr>
        <w:t>behaviour</w:t>
      </w:r>
      <w:r w:rsidRPr="00F028FF">
        <w:rPr>
          <w:rFonts w:ascii="Times New Roman" w:eastAsia="Times New Roman" w:hAnsi="Times New Roman" w:cs="Times New Roman"/>
          <w:kern w:val="0"/>
          <w14:ligatures w14:val="none"/>
        </w:rPr>
        <w:t xml:space="preserve"> or the decay envelope.</w:t>
      </w:r>
    </w:p>
    <w:p w14:paraId="26F218B7" w14:textId="0534537C" w:rsidR="00F028FF" w:rsidRDefault="00F028FF" w:rsidP="00F028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8FF">
        <w:rPr>
          <w:rFonts w:ascii="Times New Roman" w:eastAsia="Times New Roman" w:hAnsi="Times New Roman" w:cs="Times New Roman"/>
          <w:kern w:val="0"/>
          <w14:ligatures w14:val="none"/>
        </w:rPr>
        <w:t>Thus, the numerical method is stable with respect to this rounding when using full function evaluation.</w:t>
      </w:r>
    </w:p>
    <w:p w14:paraId="110399E8" w14:textId="77777777" w:rsidR="00F028FF" w:rsidRDefault="00F028FF" w:rsidP="00F028F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D5E96C" w14:textId="7AC8C71F" w:rsidR="00F028FF" w:rsidRPr="00F028FF" w:rsidRDefault="00F028FF" w:rsidP="00F028F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028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4). TOTAL ERROR</w:t>
      </w:r>
    </w:p>
    <w:p w14:paraId="3EA06902" w14:textId="7AFFBF1F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64384" behindDoc="1" locked="0" layoutInCell="1" allowOverlap="1" wp14:anchorId="0D862F07" wp14:editId="52C153F7">
            <wp:simplePos x="0" y="0"/>
            <wp:positionH relativeFrom="column">
              <wp:posOffset>121285</wp:posOffset>
            </wp:positionH>
            <wp:positionV relativeFrom="paragraph">
              <wp:posOffset>113665</wp:posOffset>
            </wp:positionV>
            <wp:extent cx="3611245" cy="2348230"/>
            <wp:effectExtent l="0" t="0" r="0" b="1270"/>
            <wp:wrapTight wrapText="bothSides">
              <wp:wrapPolygon edited="0">
                <wp:start x="0" y="0"/>
                <wp:lineTo x="0" y="21495"/>
                <wp:lineTo x="21497" y="21495"/>
                <wp:lineTo x="21497" y="0"/>
                <wp:lineTo x="0" y="0"/>
              </wp:wrapPolygon>
            </wp:wrapTight>
            <wp:docPr id="729348098" name="Picture 7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48098" name="Picture 7" descr="A graph of a grap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DA8A4" w14:textId="76D549DB" w:rsidR="00F028FF" w:rsidRDefault="00F028FF" w:rsidP="00F028FF">
      <w:pPr>
        <w:spacing w:after="0" w:line="240" w:lineRule="auto"/>
        <w:rPr>
          <w:rStyle w:val="mord"/>
          <w:rFonts w:ascii="Times New Roman" w:hAnsi="Times New Roman" w:cs="Times New Roman"/>
        </w:rPr>
      </w:pPr>
      <w:r w:rsidRPr="00F028F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Description:</w:t>
      </w:r>
      <w:r w:rsidRPr="00F028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F028FF">
        <w:rPr>
          <w:rFonts w:ascii="Times New Roman" w:hAnsi="Times New Roman" w:cs="Times New Roman"/>
          <w:i/>
          <w:iCs/>
        </w:rPr>
        <w:t>This graph compares the exact solution with the Taylor series approximation that is also computed using 3-decimal chopping, for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/>
          </w:rPr>
          <m:t>γ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0.5</m:t>
        </m:r>
      </m:oMath>
      <w:r>
        <w:rPr>
          <w:rStyle w:val="mord"/>
          <w:rFonts w:ascii="Times New Roman" w:hAnsi="Times New Roman" w:cs="Times New Roman"/>
          <w:i/>
        </w:rPr>
        <w:t xml:space="preserve"> </w:t>
      </w:r>
      <w:r>
        <w:rPr>
          <w:rStyle w:val="mord"/>
          <w:rFonts w:ascii="Times New Roman" w:hAnsi="Times New Roman" w:cs="Times New Roman"/>
          <w:iCs/>
        </w:rPr>
        <w:t xml:space="preserve">and </w:t>
      </w:r>
      <m:oMath>
        <m:r>
          <m:rPr>
            <m:sty m:val="p"/>
          </m:rPr>
          <w:rPr>
            <w:rStyle w:val="mord"/>
            <w:rFonts w:ascii="Cambria Math" w:hAnsi="Cambria Math"/>
          </w:rPr>
          <m:t>ω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1.0</m:t>
        </m:r>
      </m:oMath>
      <w:r>
        <w:rPr>
          <w:rStyle w:val="mord"/>
          <w:rFonts w:ascii="Times New Roman" w:hAnsi="Times New Roman" w:cs="Times New Roman"/>
        </w:rPr>
        <w:t>.</w:t>
      </w:r>
    </w:p>
    <w:p w14:paraId="045E1AF0" w14:textId="77777777" w:rsidR="00F028FF" w:rsidRDefault="00F028FF" w:rsidP="00F028FF">
      <w:pPr>
        <w:spacing w:after="0" w:line="240" w:lineRule="auto"/>
        <w:rPr>
          <w:rStyle w:val="mord"/>
          <w:rFonts w:ascii="Times New Roman" w:hAnsi="Times New Roman" w:cs="Times New Roman"/>
        </w:rPr>
      </w:pPr>
    </w:p>
    <w:p w14:paraId="7F33A460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27E5D5D0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6D9C0576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7AEA8088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0A7D2FB3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0FEF54F1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1DADDD55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4B7D71DC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</w:p>
    <w:p w14:paraId="7C1849F8" w14:textId="69C34D8F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14:ligatures w14:val="none"/>
        </w:rPr>
      </w:pPr>
      <w:r w:rsidRPr="00F028FF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14:ligatures w14:val="none"/>
        </w:rPr>
        <w:t>Mathematical Analysis</w:t>
      </w: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14:ligatures w14:val="none"/>
        </w:rPr>
        <w:t>:</w:t>
      </w:r>
    </w:p>
    <w:p w14:paraId="3D645402" w14:textId="77777777" w:rsidR="00F028FF" w:rsidRDefault="00F028FF" w:rsidP="00F028F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8"/>
          <w:szCs w:val="28"/>
          <w14:ligatures w14:val="none"/>
        </w:rPr>
      </w:pPr>
    </w:p>
    <w:p w14:paraId="2C5900E4" w14:textId="349DB31F" w:rsidR="00F028FF" w:rsidRDefault="00F028FF" w:rsidP="00F028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w:r w:rsidRPr="00F36FC0"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t=0</m:t>
        </m:r>
      </m:oMath>
      <w:r w:rsidRPr="00F36FC0"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, both the exact and approximate </w:t>
      </w:r>
      <w:r w:rsidR="00F36FC0" w:rsidRPr="00F36FC0">
        <w:rPr>
          <w:rFonts w:ascii="Times New Roman" w:eastAsia="Times New Roman" w:hAnsi="Times New Roman" w:cs="Times New Roman"/>
          <w:iCs/>
          <w:kern w:val="0"/>
          <w14:ligatures w14:val="none"/>
        </w:rPr>
        <w:t>functions</w:t>
      </w:r>
      <w:r w:rsidR="00F36FC0"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 approximate </w:t>
      </w:r>
      <w:r w:rsidR="00C1029B">
        <w:rPr>
          <w:rFonts w:ascii="Times New Roman" w:eastAsia="Times New Roman" w:hAnsi="Times New Roman" w:cs="Times New Roman"/>
          <w:iCs/>
          <w:kern w:val="0"/>
          <w14:ligatures w14:val="none"/>
        </w:rPr>
        <w:t xml:space="preserve">(since </w:t>
      </w:r>
      <m:oMath>
        <m:r>
          <m:rPr>
            <m:sty m:val="p"/>
          </m:rPr>
          <w:rPr>
            <w:rStyle w:val="mord"/>
            <w:rFonts w:ascii="Cambria Math" w:hAnsi="Cambria Math"/>
          </w:rPr>
          <m:t>θ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0</m:t>
        </m:r>
        <m:r>
          <w:rPr>
            <w:rStyle w:val="mclose"/>
            <w:rFonts w:ascii="Cambria Math" w:hAnsi="Cambria Math"/>
          </w:rPr>
          <m:t>)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sSub>
          <m:sSubPr>
            <m:ctrlPr>
              <w:rPr>
                <w:rStyle w:val="mrel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θ</m:t>
            </m:r>
          </m:e>
          <m:sub>
            <m:r>
              <w:rPr>
                <w:rStyle w:val="mrel"/>
                <w:rFonts w:ascii="Cambria Math" w:hAnsi="Cambria Math"/>
              </w:rPr>
              <m:t>0</m:t>
            </m:r>
          </m:sub>
        </m:sSub>
      </m:oMath>
      <w:r w:rsidR="00C1029B">
        <w:rPr>
          <w:rFonts w:ascii="Times New Roman" w:eastAsia="Times New Roman" w:hAnsi="Times New Roman" w:cs="Times New Roman"/>
          <w:iCs/>
          <w:kern w:val="0"/>
          <w14:ligatures w14:val="none"/>
        </w:rPr>
        <w:t>).</w:t>
      </w:r>
    </w:p>
    <w:p w14:paraId="51AED718" w14:textId="5A1C39DE" w:rsidR="00C1029B" w:rsidRPr="00F36FC0" w:rsidRDefault="00C1029B" w:rsidP="00F028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w:r>
        <w:t xml:space="preserve">As </w:t>
      </w:r>
      <m:oMath>
        <m:r>
          <w:rPr>
            <w:rFonts w:ascii="Cambria Math" w:hAnsi="Cambria Math"/>
          </w:rPr>
          <m:t>t</m:t>
        </m:r>
      </m:oMath>
      <w:r>
        <w:t xml:space="preserve"> increases, the exact function continues to oscillate with a decaying envelope</w:t>
      </w:r>
      <w:r>
        <w:t xml:space="preserve"> </w:t>
      </w:r>
      <m:oMath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e</m:t>
            </m:r>
          </m:e>
          <m:sup>
            <m:r>
              <w:rPr>
                <w:rStyle w:val="mord"/>
                <w:rFonts w:ascii="Cambria Math" w:hAnsi="Cambria Math"/>
              </w:rPr>
              <m:t>-0.5t</m:t>
            </m:r>
          </m:sup>
        </m:sSup>
        <m:r>
          <m:rPr>
            <m:sty m:val="p"/>
          </m:rPr>
          <w:rPr>
            <w:rStyle w:val="mop"/>
            <w:rFonts w:ascii="Cambria Math" w:hAnsi="Cambria Math"/>
          </w:rPr>
          <m:t>cos</m:t>
        </m:r>
        <m:r>
          <m:rPr>
            <m:sty m:val="p"/>
          </m:rPr>
          <w:rPr>
            <w:rStyle w:val="delimsizing"/>
            <w:rFonts w:ascii="Cambria Math" w:hAnsi="Cambria Math"/>
          </w:rPr>
          <m:t>(</m:t>
        </m:r>
        <m:rad>
          <m:radPr>
            <m:degHide m:val="1"/>
            <m:ctrlPr>
              <w:rPr>
                <w:rStyle w:val="delimsizing"/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0.25</m:t>
            </m:r>
            <m:r>
              <w:rPr>
                <w:rStyle w:val="vlist-s"/>
                <w:rFonts w:ascii="Cambria Math" w:hAnsi="Cambria Math" w:cs="Arial"/>
              </w:rPr>
              <m:t>​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t</m:t>
            </m:r>
          </m:e>
        </m:rad>
        <m:r>
          <m:rPr>
            <m:sty m:val="p"/>
          </m:rPr>
          <w:rPr>
            <w:rStyle w:val="delimsizing"/>
            <w:rFonts w:ascii="Cambria Math" w:hAnsi="Cambria Math"/>
          </w:rPr>
          <m:t>)</m:t>
        </m:r>
      </m:oMath>
      <w:r>
        <w:rPr>
          <w:rStyle w:val="delimsizing"/>
        </w:rPr>
        <w:t xml:space="preserve">, whereas the approximation </w:t>
      </w:r>
      <m:oMath>
        <m:sSub>
          <m:sSubPr>
            <m:ctrlPr>
              <w:rPr>
                <w:rStyle w:val="delimsizing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θ</m:t>
            </m:r>
          </m:e>
          <m:sub>
            <m:r>
              <w:rPr>
                <w:rStyle w:val="delimsizing"/>
                <w:rFonts w:ascii="Cambria Math" w:hAnsi="Cambria Math"/>
              </w:rPr>
              <m:t>approx</m:t>
            </m:r>
          </m:sub>
        </m:sSub>
      </m:oMath>
    </w:p>
    <w:sectPr w:rsidR="00C1029B" w:rsidRPr="00F36FC0" w:rsidSect="009D037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63D32" w14:textId="77777777" w:rsidR="00A974A7" w:rsidRDefault="00A974A7" w:rsidP="009D0376">
      <w:pPr>
        <w:spacing w:after="0" w:line="240" w:lineRule="auto"/>
      </w:pPr>
      <w:r>
        <w:separator/>
      </w:r>
    </w:p>
  </w:endnote>
  <w:endnote w:type="continuationSeparator" w:id="0">
    <w:p w14:paraId="6CB9C299" w14:textId="77777777" w:rsidR="00A974A7" w:rsidRDefault="00A974A7" w:rsidP="009D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2AA50" w14:textId="77777777" w:rsidR="00A974A7" w:rsidRDefault="00A974A7" w:rsidP="009D0376">
      <w:pPr>
        <w:spacing w:after="0" w:line="240" w:lineRule="auto"/>
      </w:pPr>
      <w:r>
        <w:separator/>
      </w:r>
    </w:p>
  </w:footnote>
  <w:footnote w:type="continuationSeparator" w:id="0">
    <w:p w14:paraId="24DD2204" w14:textId="77777777" w:rsidR="00A974A7" w:rsidRDefault="00A974A7" w:rsidP="009D0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217A2"/>
    <w:multiLevelType w:val="multilevel"/>
    <w:tmpl w:val="AF4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3062F"/>
    <w:multiLevelType w:val="hybridMultilevel"/>
    <w:tmpl w:val="7878083E"/>
    <w:lvl w:ilvl="0" w:tplc="B6C434D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B312B"/>
    <w:multiLevelType w:val="multilevel"/>
    <w:tmpl w:val="0CA8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9275D"/>
    <w:multiLevelType w:val="hybridMultilevel"/>
    <w:tmpl w:val="50C4F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949984">
    <w:abstractNumId w:val="3"/>
  </w:num>
  <w:num w:numId="2" w16cid:durableId="206571126">
    <w:abstractNumId w:val="2"/>
  </w:num>
  <w:num w:numId="3" w16cid:durableId="1969511878">
    <w:abstractNumId w:val="1"/>
  </w:num>
  <w:num w:numId="4" w16cid:durableId="73743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76"/>
    <w:rsid w:val="000221BD"/>
    <w:rsid w:val="00023FD7"/>
    <w:rsid w:val="0003465A"/>
    <w:rsid w:val="00092AC5"/>
    <w:rsid w:val="001C6490"/>
    <w:rsid w:val="001F1391"/>
    <w:rsid w:val="00336AFF"/>
    <w:rsid w:val="003C7FC3"/>
    <w:rsid w:val="004B0441"/>
    <w:rsid w:val="006A3139"/>
    <w:rsid w:val="006A4610"/>
    <w:rsid w:val="00755A7A"/>
    <w:rsid w:val="008513F9"/>
    <w:rsid w:val="008F1378"/>
    <w:rsid w:val="008F1F57"/>
    <w:rsid w:val="009853B2"/>
    <w:rsid w:val="009A42C9"/>
    <w:rsid w:val="009D0376"/>
    <w:rsid w:val="00A974A7"/>
    <w:rsid w:val="00C1029B"/>
    <w:rsid w:val="00C23011"/>
    <w:rsid w:val="00C62C19"/>
    <w:rsid w:val="00C6787E"/>
    <w:rsid w:val="00C67F1C"/>
    <w:rsid w:val="00CC7C08"/>
    <w:rsid w:val="00CD083C"/>
    <w:rsid w:val="00D94871"/>
    <w:rsid w:val="00E44D9F"/>
    <w:rsid w:val="00F028FF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6C4F"/>
  <w15:chartTrackingRefBased/>
  <w15:docId w15:val="{ACCAB237-912F-D84A-8934-B4C1B52B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0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76"/>
  </w:style>
  <w:style w:type="paragraph" w:styleId="Footer">
    <w:name w:val="footer"/>
    <w:basedOn w:val="Normal"/>
    <w:link w:val="FooterChar"/>
    <w:uiPriority w:val="99"/>
    <w:unhideWhenUsed/>
    <w:rsid w:val="009D0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7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376"/>
  </w:style>
  <w:style w:type="character" w:customStyle="1" w:styleId="DateChar">
    <w:name w:val="Date Char"/>
    <w:basedOn w:val="DefaultParagraphFont"/>
    <w:link w:val="Date"/>
    <w:uiPriority w:val="99"/>
    <w:semiHidden/>
    <w:rsid w:val="009D0376"/>
  </w:style>
  <w:style w:type="character" w:styleId="PlaceholderText">
    <w:name w:val="Placeholder Text"/>
    <w:basedOn w:val="DefaultParagraphFont"/>
    <w:uiPriority w:val="99"/>
    <w:semiHidden/>
    <w:rsid w:val="009D0376"/>
    <w:rPr>
      <w:color w:val="666666"/>
    </w:rPr>
  </w:style>
  <w:style w:type="character" w:customStyle="1" w:styleId="mord">
    <w:name w:val="mord"/>
    <w:basedOn w:val="DefaultParagraphFont"/>
    <w:rsid w:val="009D0376"/>
  </w:style>
  <w:style w:type="character" w:customStyle="1" w:styleId="mopen">
    <w:name w:val="mopen"/>
    <w:basedOn w:val="DefaultParagraphFont"/>
    <w:rsid w:val="009D0376"/>
  </w:style>
  <w:style w:type="character" w:customStyle="1" w:styleId="mclose">
    <w:name w:val="mclose"/>
    <w:basedOn w:val="DefaultParagraphFont"/>
    <w:rsid w:val="009D0376"/>
  </w:style>
  <w:style w:type="character" w:customStyle="1" w:styleId="mrel">
    <w:name w:val="mrel"/>
    <w:basedOn w:val="DefaultParagraphFont"/>
    <w:rsid w:val="009D0376"/>
  </w:style>
  <w:style w:type="character" w:customStyle="1" w:styleId="vlist-s">
    <w:name w:val="vlist-s"/>
    <w:basedOn w:val="DefaultParagraphFont"/>
    <w:rsid w:val="009D0376"/>
  </w:style>
  <w:style w:type="character" w:customStyle="1" w:styleId="mop">
    <w:name w:val="mop"/>
    <w:basedOn w:val="DefaultParagraphFont"/>
    <w:rsid w:val="009D0376"/>
  </w:style>
  <w:style w:type="character" w:customStyle="1" w:styleId="delimsizing">
    <w:name w:val="delimsizing"/>
    <w:basedOn w:val="DefaultParagraphFont"/>
    <w:rsid w:val="009D0376"/>
  </w:style>
  <w:style w:type="character" w:customStyle="1" w:styleId="mbin">
    <w:name w:val="mbin"/>
    <w:basedOn w:val="DefaultParagraphFont"/>
    <w:rsid w:val="009D0376"/>
  </w:style>
  <w:style w:type="character" w:customStyle="1" w:styleId="katex-mathml">
    <w:name w:val="katex-mathml"/>
    <w:basedOn w:val="DefaultParagraphFont"/>
    <w:rsid w:val="00CD083C"/>
  </w:style>
  <w:style w:type="paragraph" w:styleId="NormalWeb">
    <w:name w:val="Normal (Web)"/>
    <w:basedOn w:val="Normal"/>
    <w:uiPriority w:val="99"/>
    <w:semiHidden/>
    <w:unhideWhenUsed/>
    <w:rsid w:val="00CD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6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B9678-1D98-1344-BBD7-2F966C40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Houlahan</dc:creator>
  <cp:keywords/>
  <dc:description/>
  <cp:lastModifiedBy>Harvey Houlahan</cp:lastModifiedBy>
  <cp:revision>10</cp:revision>
  <dcterms:created xsi:type="dcterms:W3CDTF">2025-03-20T04:15:00Z</dcterms:created>
  <dcterms:modified xsi:type="dcterms:W3CDTF">2025-03-20T22:11:00Z</dcterms:modified>
</cp:coreProperties>
</file>