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D38B" w14:textId="77777777" w:rsidR="00C725C5" w:rsidRDefault="00000000">
      <w:r>
        <w:br/>
      </w:r>
      <w:r>
        <w:br/>
      </w:r>
    </w:p>
    <w:p w14:paraId="3846D531" w14:textId="77777777" w:rsidR="00C725C5" w:rsidRDefault="00C725C5"/>
    <w:p w14:paraId="106D94E4" w14:textId="77777777" w:rsidR="00C725C5" w:rsidRDefault="00000000">
      <w:pPr>
        <w:pStyle w:val="Heading1"/>
      </w:pPr>
      <w:bookmarkStart w:id="0" w:name="_Toc242361794"/>
      <w:r>
        <w:t>System Overview</w:t>
      </w:r>
      <w:bookmarkEnd w:id="0"/>
    </w:p>
    <w:p w14:paraId="32FE9EE3" w14:textId="009433EA" w:rsidR="00C725C5" w:rsidRDefault="00000000">
      <w:r>
        <w:t>MULTIVENT is a role-based event-services marketplace and planning application implemented with React Native/Expo and Supabase. Clients create events, distribute a budget, browse budget-aware recommendations, select one active service per category, optionally engage a paid event coordinator or a coordinator-curated package, submit booking requests, record payments, communicate, and review completed services. Providers manage listings, packages, availability, booking decisions, earnings, and payout requests. Coordinators operate as independently bookable providers and manage profiles, curated packages, assignments, tasks, and remittance views. Authorized staff manage accounts, access, listings, support, finance, audit, and configuration through role and permission controls.</w:t>
      </w:r>
      <w:r>
        <w:br w:type="page"/>
      </w:r>
    </w:p>
    <w:p w14:paraId="0F17346D" w14:textId="77777777" w:rsidR="00C725C5" w:rsidRDefault="00000000">
      <w:pPr>
        <w:pStyle w:val="Heading1"/>
      </w:pPr>
      <w:bookmarkStart w:id="1" w:name="_Toc242361796"/>
      <w:r>
        <w:lastRenderedPageBreak/>
        <w:t>3.6 System Architecture</w:t>
      </w:r>
      <w:bookmarkEnd w:id="1"/>
    </w:p>
    <w:p w14:paraId="0842F82B" w14:textId="77777777" w:rsidR="00C725C5" w:rsidRDefault="00000000">
      <w:r>
        <w:t>MULTIVENT follows a layered client–backend–service architecture. A single Expo codebase supplies the mobile and web interface, while Supabase supplies authentication, PostgreSQL persistence, RPCs, Row Level Security (RLS), Edge Functions, object storage, and realtime-capable communication. A separate FastAPI sentiment service performs NLP inference and is reached only through server-side Edge Functions. This separation keeps role-specific presentation, transactional business rules, durable data, and machine-learning inference in independently controlled layers.</w:t>
      </w:r>
    </w:p>
    <w:p w14:paraId="0C373070" w14:textId="77777777" w:rsidR="00C725C5" w:rsidRDefault="00000000">
      <w:pPr>
        <w:spacing w:after="60"/>
        <w:jc w:val="center"/>
      </w:pPr>
      <w:r>
        <w:rPr>
          <w:noProof/>
        </w:rPr>
        <w:drawing>
          <wp:inline distT="0" distB="0" distL="0" distR="0" wp14:anchorId="0C8A9037" wp14:editId="3ACB5217">
            <wp:extent cx="6080760" cy="3577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80760" cy="3577336"/>
                    </a:xfrm>
                    <a:prstGeom prst="rect">
                      <a:avLst/>
                    </a:prstGeom>
                  </pic:spPr>
                </pic:pic>
              </a:graphicData>
            </a:graphic>
          </wp:inline>
        </w:drawing>
      </w:r>
    </w:p>
    <w:p w14:paraId="3C49EF9C" w14:textId="77777777" w:rsidR="00C725C5" w:rsidRDefault="00000000">
      <w:pPr>
        <w:keepNext/>
        <w:jc w:val="center"/>
      </w:pPr>
      <w:r>
        <w:rPr>
          <w:b/>
          <w:sz w:val="18"/>
        </w:rPr>
        <w:t>Figure 3.6-1. High-level architecture of the implemented MULTIVENT system.</w:t>
      </w:r>
    </w:p>
    <w:tbl>
      <w:tblPr>
        <w:tblStyle w:val="TableGrid"/>
        <w:tblW w:w="0" w:type="auto"/>
        <w:jc w:val="center"/>
        <w:tblLook w:val="04A0" w:firstRow="1" w:lastRow="0" w:firstColumn="1" w:lastColumn="0" w:noHBand="0" w:noVBand="1"/>
      </w:tblPr>
      <w:tblGrid>
        <w:gridCol w:w="1800"/>
        <w:gridCol w:w="5040"/>
        <w:gridCol w:w="3096"/>
      </w:tblGrid>
      <w:tr w:rsidR="00C725C5" w14:paraId="51DC95D5" w14:textId="77777777">
        <w:trPr>
          <w:tblHeader/>
          <w:jc w:val="center"/>
        </w:trPr>
        <w:tc>
          <w:tcPr>
            <w:tcW w:w="1800" w:type="dxa"/>
            <w:shd w:val="clear" w:color="auto" w:fill="000000"/>
            <w:tcMar>
              <w:top w:w="70" w:type="dxa"/>
              <w:left w:w="90" w:type="dxa"/>
              <w:bottom w:w="70" w:type="dxa"/>
              <w:right w:w="90" w:type="dxa"/>
            </w:tcMar>
            <w:vAlign w:val="center"/>
          </w:tcPr>
          <w:p w14:paraId="7B7A12FA" w14:textId="77777777" w:rsidR="00C725C5" w:rsidRDefault="00000000">
            <w:pPr>
              <w:spacing w:after="0"/>
            </w:pPr>
            <w:r>
              <w:rPr>
                <w:b/>
                <w:color w:val="FFFFFF"/>
                <w:sz w:val="16"/>
              </w:rPr>
              <w:t>Layer</w:t>
            </w:r>
          </w:p>
        </w:tc>
        <w:tc>
          <w:tcPr>
            <w:tcW w:w="5040" w:type="dxa"/>
            <w:shd w:val="clear" w:color="auto" w:fill="000000"/>
            <w:tcMar>
              <w:top w:w="70" w:type="dxa"/>
              <w:left w:w="90" w:type="dxa"/>
              <w:bottom w:w="70" w:type="dxa"/>
              <w:right w:w="90" w:type="dxa"/>
            </w:tcMar>
            <w:vAlign w:val="center"/>
          </w:tcPr>
          <w:p w14:paraId="153702D3" w14:textId="77777777" w:rsidR="00C725C5" w:rsidRDefault="00000000">
            <w:pPr>
              <w:spacing w:after="0"/>
            </w:pPr>
            <w:r>
              <w:rPr>
                <w:b/>
                <w:color w:val="FFFFFF"/>
                <w:sz w:val="16"/>
              </w:rPr>
              <w:t>Implemented responsibility</w:t>
            </w:r>
          </w:p>
        </w:tc>
        <w:tc>
          <w:tcPr>
            <w:tcW w:w="3096" w:type="dxa"/>
            <w:shd w:val="clear" w:color="auto" w:fill="000000"/>
            <w:tcMar>
              <w:top w:w="70" w:type="dxa"/>
              <w:left w:w="90" w:type="dxa"/>
              <w:bottom w:w="70" w:type="dxa"/>
              <w:right w:w="90" w:type="dxa"/>
            </w:tcMar>
            <w:vAlign w:val="center"/>
          </w:tcPr>
          <w:p w14:paraId="7A7411D2" w14:textId="77777777" w:rsidR="00C725C5" w:rsidRDefault="00000000">
            <w:pPr>
              <w:spacing w:after="0"/>
            </w:pPr>
            <w:r>
              <w:rPr>
                <w:b/>
                <w:color w:val="FFFFFF"/>
                <w:sz w:val="16"/>
              </w:rPr>
              <w:t>Principal technology</w:t>
            </w:r>
          </w:p>
        </w:tc>
      </w:tr>
      <w:tr w:rsidR="00C725C5" w14:paraId="1815E8DA" w14:textId="77777777">
        <w:trPr>
          <w:cantSplit/>
          <w:jc w:val="center"/>
        </w:trPr>
        <w:tc>
          <w:tcPr>
            <w:tcW w:w="1800" w:type="dxa"/>
            <w:shd w:val="clear" w:color="auto" w:fill="FFFFFF"/>
            <w:tcMar>
              <w:top w:w="70" w:type="dxa"/>
              <w:left w:w="90" w:type="dxa"/>
              <w:bottom w:w="70" w:type="dxa"/>
              <w:right w:w="90" w:type="dxa"/>
            </w:tcMar>
            <w:vAlign w:val="center"/>
          </w:tcPr>
          <w:p w14:paraId="166CDFA1" w14:textId="77777777" w:rsidR="00C725C5" w:rsidRDefault="00000000">
            <w:pPr>
              <w:spacing w:after="0"/>
            </w:pPr>
            <w:r>
              <w:rPr>
                <w:sz w:val="16"/>
              </w:rPr>
              <w:t>Presentation</w:t>
            </w:r>
          </w:p>
        </w:tc>
        <w:tc>
          <w:tcPr>
            <w:tcW w:w="5040" w:type="dxa"/>
            <w:shd w:val="clear" w:color="auto" w:fill="FFFFFF"/>
            <w:tcMar>
              <w:top w:w="70" w:type="dxa"/>
              <w:left w:w="90" w:type="dxa"/>
              <w:bottom w:w="70" w:type="dxa"/>
              <w:right w:w="90" w:type="dxa"/>
            </w:tcMar>
            <w:vAlign w:val="center"/>
          </w:tcPr>
          <w:p w14:paraId="69CBCF65" w14:textId="77777777" w:rsidR="00C725C5" w:rsidRDefault="00000000">
            <w:pPr>
              <w:spacing w:after="0"/>
            </w:pPr>
            <w:r>
              <w:rPr>
                <w:sz w:val="16"/>
              </w:rPr>
              <w:t>Responsive client, provider, coordinator, and staff screens; validation feedback and state</w:t>
            </w:r>
          </w:p>
        </w:tc>
        <w:tc>
          <w:tcPr>
            <w:tcW w:w="3096" w:type="dxa"/>
            <w:shd w:val="clear" w:color="auto" w:fill="FFFFFF"/>
            <w:tcMar>
              <w:top w:w="70" w:type="dxa"/>
              <w:left w:w="90" w:type="dxa"/>
              <w:bottom w:w="70" w:type="dxa"/>
              <w:right w:w="90" w:type="dxa"/>
            </w:tcMar>
            <w:vAlign w:val="center"/>
          </w:tcPr>
          <w:p w14:paraId="4AE04077" w14:textId="77777777" w:rsidR="00C725C5" w:rsidRDefault="00000000">
            <w:pPr>
              <w:spacing w:after="0"/>
            </w:pPr>
            <w:r>
              <w:rPr>
                <w:sz w:val="16"/>
              </w:rPr>
              <w:t>React Native 0.86, React 19, Expo 57, React Native Web</w:t>
            </w:r>
          </w:p>
        </w:tc>
      </w:tr>
      <w:tr w:rsidR="00C725C5" w14:paraId="1286E6C5" w14:textId="77777777">
        <w:trPr>
          <w:cantSplit/>
          <w:jc w:val="center"/>
        </w:trPr>
        <w:tc>
          <w:tcPr>
            <w:tcW w:w="1800" w:type="dxa"/>
            <w:shd w:val="clear" w:color="auto" w:fill="FFFFFF"/>
            <w:tcMar>
              <w:top w:w="70" w:type="dxa"/>
              <w:left w:w="90" w:type="dxa"/>
              <w:bottom w:w="70" w:type="dxa"/>
              <w:right w:w="90" w:type="dxa"/>
            </w:tcMar>
            <w:vAlign w:val="center"/>
          </w:tcPr>
          <w:p w14:paraId="1B92C1F3" w14:textId="77777777" w:rsidR="00C725C5" w:rsidRDefault="00000000">
            <w:pPr>
              <w:spacing w:after="0"/>
            </w:pPr>
            <w:r>
              <w:rPr>
                <w:sz w:val="16"/>
              </w:rPr>
              <w:t>Application access</w:t>
            </w:r>
          </w:p>
        </w:tc>
        <w:tc>
          <w:tcPr>
            <w:tcW w:w="5040" w:type="dxa"/>
            <w:shd w:val="clear" w:color="auto" w:fill="FFFFFF"/>
            <w:tcMar>
              <w:top w:w="70" w:type="dxa"/>
              <w:left w:w="90" w:type="dxa"/>
              <w:bottom w:w="70" w:type="dxa"/>
              <w:right w:w="90" w:type="dxa"/>
            </w:tcMar>
            <w:vAlign w:val="center"/>
          </w:tcPr>
          <w:p w14:paraId="68273714" w14:textId="77777777" w:rsidR="00C725C5" w:rsidRDefault="00000000">
            <w:pPr>
              <w:spacing w:after="0"/>
            </w:pPr>
            <w:r>
              <w:rPr>
                <w:sz w:val="16"/>
              </w:rPr>
              <w:t>Session handling, role routing, data requests, Edge Function invocation</w:t>
            </w:r>
          </w:p>
        </w:tc>
        <w:tc>
          <w:tcPr>
            <w:tcW w:w="3096" w:type="dxa"/>
            <w:shd w:val="clear" w:color="auto" w:fill="FFFFFF"/>
            <w:tcMar>
              <w:top w:w="70" w:type="dxa"/>
              <w:left w:w="90" w:type="dxa"/>
              <w:bottom w:w="70" w:type="dxa"/>
              <w:right w:w="90" w:type="dxa"/>
            </w:tcMar>
            <w:vAlign w:val="center"/>
          </w:tcPr>
          <w:p w14:paraId="4378F61F" w14:textId="77777777" w:rsidR="00C725C5" w:rsidRDefault="00000000">
            <w:pPr>
              <w:spacing w:after="0"/>
            </w:pPr>
            <w:r>
              <w:rPr>
                <w:sz w:val="16"/>
              </w:rPr>
              <w:t>TypeScript, Supabase JavaScript client</w:t>
            </w:r>
          </w:p>
        </w:tc>
      </w:tr>
      <w:tr w:rsidR="00C725C5" w14:paraId="7AB0CD99" w14:textId="77777777">
        <w:trPr>
          <w:cantSplit/>
          <w:jc w:val="center"/>
        </w:trPr>
        <w:tc>
          <w:tcPr>
            <w:tcW w:w="1800" w:type="dxa"/>
            <w:shd w:val="clear" w:color="auto" w:fill="FFFFFF"/>
            <w:tcMar>
              <w:top w:w="70" w:type="dxa"/>
              <w:left w:w="90" w:type="dxa"/>
              <w:bottom w:w="70" w:type="dxa"/>
              <w:right w:w="90" w:type="dxa"/>
            </w:tcMar>
            <w:vAlign w:val="center"/>
          </w:tcPr>
          <w:p w14:paraId="5C4FCF6F" w14:textId="77777777" w:rsidR="00C725C5" w:rsidRDefault="00000000">
            <w:pPr>
              <w:spacing w:after="0"/>
            </w:pPr>
            <w:r>
              <w:rPr>
                <w:sz w:val="16"/>
              </w:rPr>
              <w:t>Business/data</w:t>
            </w:r>
          </w:p>
        </w:tc>
        <w:tc>
          <w:tcPr>
            <w:tcW w:w="5040" w:type="dxa"/>
            <w:shd w:val="clear" w:color="auto" w:fill="FFFFFF"/>
            <w:tcMar>
              <w:top w:w="70" w:type="dxa"/>
              <w:left w:w="90" w:type="dxa"/>
              <w:bottom w:w="70" w:type="dxa"/>
              <w:right w:w="90" w:type="dxa"/>
            </w:tcMar>
            <w:vAlign w:val="center"/>
          </w:tcPr>
          <w:p w14:paraId="7CD5B42E" w14:textId="77777777" w:rsidR="00C725C5" w:rsidRDefault="00000000">
            <w:pPr>
              <w:spacing w:after="0"/>
            </w:pPr>
            <w:r>
              <w:rPr>
                <w:sz w:val="16"/>
              </w:rPr>
              <w:t>RLS, transactional RPCs, constraints, triggers, snapshots, audit and notification records</w:t>
            </w:r>
          </w:p>
        </w:tc>
        <w:tc>
          <w:tcPr>
            <w:tcW w:w="3096" w:type="dxa"/>
            <w:shd w:val="clear" w:color="auto" w:fill="FFFFFF"/>
            <w:tcMar>
              <w:top w:w="70" w:type="dxa"/>
              <w:left w:w="90" w:type="dxa"/>
              <w:bottom w:w="70" w:type="dxa"/>
              <w:right w:w="90" w:type="dxa"/>
            </w:tcMar>
            <w:vAlign w:val="center"/>
          </w:tcPr>
          <w:p w14:paraId="2D6E4744" w14:textId="77777777" w:rsidR="00C725C5" w:rsidRDefault="00000000">
            <w:pPr>
              <w:spacing w:after="0"/>
            </w:pPr>
            <w:r>
              <w:rPr>
                <w:sz w:val="16"/>
              </w:rPr>
              <w:t>Supabase PostgreSQL</w:t>
            </w:r>
          </w:p>
        </w:tc>
      </w:tr>
      <w:tr w:rsidR="00C725C5" w14:paraId="30E744F0" w14:textId="77777777">
        <w:trPr>
          <w:cantSplit/>
          <w:jc w:val="center"/>
        </w:trPr>
        <w:tc>
          <w:tcPr>
            <w:tcW w:w="1800" w:type="dxa"/>
            <w:shd w:val="clear" w:color="auto" w:fill="FFFFFF"/>
            <w:tcMar>
              <w:top w:w="70" w:type="dxa"/>
              <w:left w:w="90" w:type="dxa"/>
              <w:bottom w:w="70" w:type="dxa"/>
              <w:right w:w="90" w:type="dxa"/>
            </w:tcMar>
            <w:vAlign w:val="center"/>
          </w:tcPr>
          <w:p w14:paraId="6BCC54E0" w14:textId="77777777" w:rsidR="00C725C5" w:rsidRDefault="00000000">
            <w:pPr>
              <w:spacing w:after="0"/>
            </w:pPr>
            <w:r>
              <w:rPr>
                <w:sz w:val="16"/>
              </w:rPr>
              <w:t>Serverless integration</w:t>
            </w:r>
          </w:p>
        </w:tc>
        <w:tc>
          <w:tcPr>
            <w:tcW w:w="5040" w:type="dxa"/>
            <w:shd w:val="clear" w:color="auto" w:fill="FFFFFF"/>
            <w:tcMar>
              <w:top w:w="70" w:type="dxa"/>
              <w:left w:w="90" w:type="dxa"/>
              <w:bottom w:w="70" w:type="dxa"/>
              <w:right w:w="90" w:type="dxa"/>
            </w:tcMar>
            <w:vAlign w:val="center"/>
          </w:tcPr>
          <w:p w14:paraId="18E0FD9A" w14:textId="77777777" w:rsidR="00C725C5" w:rsidRDefault="00000000">
            <w:pPr>
              <w:spacing w:after="0"/>
            </w:pPr>
            <w:r>
              <w:rPr>
                <w:sz w:val="16"/>
              </w:rPr>
              <w:t>Privileged account tasks and secure review/feedback analysis orchestration</w:t>
            </w:r>
          </w:p>
        </w:tc>
        <w:tc>
          <w:tcPr>
            <w:tcW w:w="3096" w:type="dxa"/>
            <w:shd w:val="clear" w:color="auto" w:fill="FFFFFF"/>
            <w:tcMar>
              <w:top w:w="70" w:type="dxa"/>
              <w:left w:w="90" w:type="dxa"/>
              <w:bottom w:w="70" w:type="dxa"/>
              <w:right w:w="90" w:type="dxa"/>
            </w:tcMar>
            <w:vAlign w:val="center"/>
          </w:tcPr>
          <w:p w14:paraId="0A6DC9E6" w14:textId="77777777" w:rsidR="00C725C5" w:rsidRDefault="00000000">
            <w:pPr>
              <w:spacing w:after="0"/>
            </w:pPr>
            <w:r>
              <w:rPr>
                <w:sz w:val="16"/>
              </w:rPr>
              <w:t>Supabase Edge Functions (Deno/TypeScript)</w:t>
            </w:r>
          </w:p>
        </w:tc>
      </w:tr>
      <w:tr w:rsidR="00C725C5" w14:paraId="0FB0752F" w14:textId="77777777">
        <w:trPr>
          <w:cantSplit/>
          <w:jc w:val="center"/>
        </w:trPr>
        <w:tc>
          <w:tcPr>
            <w:tcW w:w="1800" w:type="dxa"/>
            <w:shd w:val="clear" w:color="auto" w:fill="FFFFFF"/>
            <w:tcMar>
              <w:top w:w="70" w:type="dxa"/>
              <w:left w:w="90" w:type="dxa"/>
              <w:bottom w:w="70" w:type="dxa"/>
              <w:right w:w="90" w:type="dxa"/>
            </w:tcMar>
            <w:vAlign w:val="center"/>
          </w:tcPr>
          <w:p w14:paraId="334C707F" w14:textId="77777777" w:rsidR="00C725C5" w:rsidRDefault="00000000">
            <w:pPr>
              <w:spacing w:after="0"/>
            </w:pPr>
            <w:r>
              <w:rPr>
                <w:sz w:val="16"/>
              </w:rPr>
              <w:t>NLP service</w:t>
            </w:r>
          </w:p>
        </w:tc>
        <w:tc>
          <w:tcPr>
            <w:tcW w:w="5040" w:type="dxa"/>
            <w:shd w:val="clear" w:color="auto" w:fill="FFFFFF"/>
            <w:tcMar>
              <w:top w:w="70" w:type="dxa"/>
              <w:left w:w="90" w:type="dxa"/>
              <w:bottom w:w="70" w:type="dxa"/>
              <w:right w:w="90" w:type="dxa"/>
            </w:tcMar>
            <w:vAlign w:val="center"/>
          </w:tcPr>
          <w:p w14:paraId="168492A7" w14:textId="77777777" w:rsidR="00C725C5" w:rsidRDefault="00000000">
            <w:pPr>
              <w:spacing w:after="0"/>
            </w:pPr>
            <w:r>
              <w:rPr>
                <w:sz w:val="16"/>
              </w:rPr>
              <w:t>Normalization, LDA topic inference, FAISS retrieval, structured sentiment and summaries</w:t>
            </w:r>
          </w:p>
        </w:tc>
        <w:tc>
          <w:tcPr>
            <w:tcW w:w="3096" w:type="dxa"/>
            <w:shd w:val="clear" w:color="auto" w:fill="FFFFFF"/>
            <w:tcMar>
              <w:top w:w="70" w:type="dxa"/>
              <w:left w:w="90" w:type="dxa"/>
              <w:bottom w:w="70" w:type="dxa"/>
              <w:right w:w="90" w:type="dxa"/>
            </w:tcMar>
            <w:vAlign w:val="center"/>
          </w:tcPr>
          <w:p w14:paraId="76FAD453" w14:textId="77777777" w:rsidR="00C725C5" w:rsidRDefault="00000000">
            <w:pPr>
              <w:spacing w:after="0"/>
            </w:pPr>
            <w:r>
              <w:rPr>
                <w:sz w:val="16"/>
              </w:rPr>
              <w:t>Python, FastAPI, scikit-learn, Sentence Transformers, FAISS, OpenAI API</w:t>
            </w:r>
          </w:p>
        </w:tc>
      </w:tr>
    </w:tbl>
    <w:p w14:paraId="7F8C3774" w14:textId="77777777" w:rsidR="00C725C5" w:rsidRDefault="00C725C5"/>
    <w:p w14:paraId="413863DD" w14:textId="77777777" w:rsidR="00C725C5" w:rsidRDefault="00000000">
      <w:pPr>
        <w:pStyle w:val="Heading2"/>
      </w:pPr>
      <w:bookmarkStart w:id="2" w:name="_Toc242361797"/>
      <w:r>
        <w:t>3.6.1 Network Architecture</w:t>
      </w:r>
      <w:bookmarkEnd w:id="2"/>
    </w:p>
    <w:p w14:paraId="2B5BDF8A" w14:textId="77777777" w:rsidR="00C725C5" w:rsidRDefault="00000000">
      <w:r>
        <w:t xml:space="preserve">The client communicates with Supabase through its hosted HTTPS interfaces. Authentication produces a session/JWT used by PostgREST, RPC, Storage, and Edge Function calls. PostgreSQL applies the token’s user identity to RLS and function-level ownership tests. The application never receives the service-role key, sentiment-service URL secret, or analysis API key. For comment analysis, an authenticated client invokes an </w:t>
      </w:r>
      <w:r>
        <w:lastRenderedPageBreak/>
        <w:t>Edge Function; the function validates the user and record, calls the protected Python service with an X-Analysis-Key header, validates the JSON result, and writes the approved fields back to PostgreSQL.</w:t>
      </w:r>
    </w:p>
    <w:p w14:paraId="7E9B8B31" w14:textId="77777777" w:rsidR="00C725C5" w:rsidRDefault="00000000">
      <w:pPr>
        <w:spacing w:after="60"/>
        <w:jc w:val="center"/>
      </w:pPr>
      <w:r>
        <w:rPr>
          <w:noProof/>
        </w:rPr>
        <w:drawing>
          <wp:inline distT="0" distB="0" distL="0" distR="0" wp14:anchorId="25191A78" wp14:editId="4F192677">
            <wp:extent cx="6080760" cy="3577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9"/>
                    <a:stretch>
                      <a:fillRect/>
                    </a:stretch>
                  </pic:blipFill>
                  <pic:spPr>
                    <a:xfrm>
                      <a:off x="0" y="0"/>
                      <a:ext cx="6080760" cy="3577336"/>
                    </a:xfrm>
                    <a:prstGeom prst="rect">
                      <a:avLst/>
                    </a:prstGeom>
                  </pic:spPr>
                </pic:pic>
              </a:graphicData>
            </a:graphic>
          </wp:inline>
        </w:drawing>
      </w:r>
    </w:p>
    <w:p w14:paraId="3037E3BE" w14:textId="77777777" w:rsidR="00C725C5" w:rsidRDefault="00000000">
      <w:pPr>
        <w:keepNext/>
        <w:jc w:val="center"/>
      </w:pPr>
      <w:r>
        <w:rPr>
          <w:b/>
          <w:sz w:val="18"/>
        </w:rPr>
        <w:t>Figure 3.6.1-1. Network paths, trust boundaries, and data exchange.</w:t>
      </w:r>
    </w:p>
    <w:p w14:paraId="6B28BD1F" w14:textId="77777777" w:rsidR="00C725C5" w:rsidRDefault="00000000">
      <w:r>
        <w:t>Connectivity, performance, and security are addressed as follows:</w:t>
      </w:r>
    </w:p>
    <w:p w14:paraId="14EC4AF2" w14:textId="77777777" w:rsidR="00C725C5" w:rsidRDefault="00000000">
      <w:pPr>
        <w:pStyle w:val="ListBullet"/>
        <w:spacing w:after="60"/>
      </w:pPr>
      <w:r>
        <w:t>Connectivity: the Expo application can run on Android, iOS, and the web and uses environment-configured Supabase endpoints.</w:t>
      </w:r>
    </w:p>
    <w:p w14:paraId="4803E2FB" w14:textId="77777777" w:rsidR="00C725C5" w:rsidRDefault="00000000">
      <w:pPr>
        <w:pStyle w:val="ListBullet"/>
        <w:spacing w:after="60"/>
      </w:pPr>
      <w:r>
        <w:t>Performance: targeted RPCs and database indexes reduce client round trips; review summaries are cached and analysis exposes explicit pending/failed/completed states.</w:t>
      </w:r>
    </w:p>
    <w:p w14:paraId="58279272" w14:textId="77777777" w:rsidR="00C725C5" w:rsidRDefault="00000000">
      <w:pPr>
        <w:pStyle w:val="ListBullet"/>
        <w:spacing w:after="60"/>
      </w:pPr>
      <w:r>
        <w:t>Security: authenticated requests carry user identity; RLS and owner-aware RPCs limit records; privileged secrets remain in Edge Function or container configuration.</w:t>
      </w:r>
    </w:p>
    <w:p w14:paraId="012A0266" w14:textId="77777777" w:rsidR="00C725C5" w:rsidRDefault="00000000">
      <w:pPr>
        <w:pStyle w:val="ListBullet"/>
        <w:spacing w:after="60"/>
      </w:pPr>
      <w:r>
        <w:t>Consistency: pricing, booking responses, package application, financial allocation, and category locking execute in database transactions rather than independent browser writes.</w:t>
      </w:r>
    </w:p>
    <w:p w14:paraId="43AAB482" w14:textId="77777777" w:rsidR="00C725C5" w:rsidRDefault="00000000">
      <w:pPr>
        <w:pStyle w:val="ListBullet"/>
        <w:spacing w:after="60"/>
      </w:pPr>
      <w:r>
        <w:t>Failure handling: application modules return explicit errors, sentiment calls record retry/failure state, and financial actions either commit together or roll back.</w:t>
      </w:r>
    </w:p>
    <w:p w14:paraId="06DBB493" w14:textId="77777777" w:rsidR="00C725C5" w:rsidRDefault="00000000">
      <w:pPr>
        <w:pStyle w:val="Heading2"/>
      </w:pPr>
      <w:bookmarkStart w:id="3" w:name="_Toc242361798"/>
      <w:r>
        <w:t>3.6.2 Database Model</w:t>
      </w:r>
      <w:bookmarkEnd w:id="3"/>
    </w:p>
    <w:p w14:paraId="35AB2612" w14:textId="77777777" w:rsidR="00C725C5" w:rsidRDefault="00000000">
      <w:r>
        <w:t>The relational model organizes users, marketplace supply, event demand, selections, bookings, finance, communication, governance, and review analysis. UUID primary keys identify major records. Foreign keys define ownership and lifecycle rules; unique and check constraints prevent invalid states; indexes support owner, status, schedule, and category access paths. JSONB is used only for structured category-specific details, immutable option/pricing snapshots, analysis metadata, and extensible audit payloads. Core identity, ownership, status, amounts, and relationships remain relational.</w:t>
      </w:r>
    </w:p>
    <w:tbl>
      <w:tblPr>
        <w:tblStyle w:val="TableGrid"/>
        <w:tblW w:w="0" w:type="auto"/>
        <w:jc w:val="center"/>
        <w:tblLook w:val="04A0" w:firstRow="1" w:lastRow="0" w:firstColumn="1" w:lastColumn="0" w:noHBand="0" w:noVBand="1"/>
      </w:tblPr>
      <w:tblGrid>
        <w:gridCol w:w="3293"/>
        <w:gridCol w:w="3293"/>
        <w:gridCol w:w="3293"/>
      </w:tblGrid>
      <w:tr w:rsidR="00C725C5" w14:paraId="2B65E5D1" w14:textId="77777777">
        <w:trPr>
          <w:tblHeader/>
          <w:jc w:val="center"/>
        </w:trPr>
        <w:tc>
          <w:tcPr>
            <w:tcW w:w="3293" w:type="dxa"/>
            <w:shd w:val="clear" w:color="auto" w:fill="000000"/>
            <w:tcMar>
              <w:top w:w="70" w:type="dxa"/>
              <w:left w:w="90" w:type="dxa"/>
              <w:bottom w:w="70" w:type="dxa"/>
              <w:right w:w="90" w:type="dxa"/>
            </w:tcMar>
            <w:vAlign w:val="center"/>
          </w:tcPr>
          <w:p w14:paraId="01E06300" w14:textId="77777777" w:rsidR="00C725C5" w:rsidRDefault="00000000">
            <w:pPr>
              <w:spacing w:after="0"/>
            </w:pPr>
            <w:r>
              <w:rPr>
                <w:b/>
                <w:color w:val="FFFFFF"/>
                <w:sz w:val="16"/>
              </w:rPr>
              <w:t>Domain</w:t>
            </w:r>
          </w:p>
        </w:tc>
        <w:tc>
          <w:tcPr>
            <w:tcW w:w="3293" w:type="dxa"/>
            <w:shd w:val="clear" w:color="auto" w:fill="000000"/>
            <w:tcMar>
              <w:top w:w="70" w:type="dxa"/>
              <w:left w:w="90" w:type="dxa"/>
              <w:bottom w:w="70" w:type="dxa"/>
              <w:right w:w="90" w:type="dxa"/>
            </w:tcMar>
            <w:vAlign w:val="center"/>
          </w:tcPr>
          <w:p w14:paraId="18429E0A" w14:textId="77777777" w:rsidR="00C725C5" w:rsidRDefault="00000000">
            <w:pPr>
              <w:spacing w:after="0"/>
            </w:pPr>
            <w:r>
              <w:rPr>
                <w:b/>
                <w:color w:val="FFFFFF"/>
                <w:sz w:val="16"/>
              </w:rPr>
              <w:t>Principal tables</w:t>
            </w:r>
          </w:p>
        </w:tc>
        <w:tc>
          <w:tcPr>
            <w:tcW w:w="3293" w:type="dxa"/>
            <w:shd w:val="clear" w:color="auto" w:fill="000000"/>
            <w:tcMar>
              <w:top w:w="70" w:type="dxa"/>
              <w:left w:w="90" w:type="dxa"/>
              <w:bottom w:w="70" w:type="dxa"/>
              <w:right w:w="90" w:type="dxa"/>
            </w:tcMar>
            <w:vAlign w:val="center"/>
          </w:tcPr>
          <w:p w14:paraId="4EB5B176" w14:textId="77777777" w:rsidR="00C725C5" w:rsidRDefault="00000000">
            <w:pPr>
              <w:spacing w:after="0"/>
            </w:pPr>
            <w:r>
              <w:rPr>
                <w:b/>
                <w:color w:val="FFFFFF"/>
                <w:sz w:val="16"/>
              </w:rPr>
              <w:t>Purpose</w:t>
            </w:r>
          </w:p>
        </w:tc>
      </w:tr>
      <w:tr w:rsidR="00C725C5" w14:paraId="21A87ACE" w14:textId="77777777">
        <w:trPr>
          <w:cantSplit/>
          <w:jc w:val="center"/>
        </w:trPr>
        <w:tc>
          <w:tcPr>
            <w:tcW w:w="3293" w:type="dxa"/>
            <w:shd w:val="clear" w:color="auto" w:fill="FFFFFF"/>
            <w:tcMar>
              <w:top w:w="70" w:type="dxa"/>
              <w:left w:w="90" w:type="dxa"/>
              <w:bottom w:w="70" w:type="dxa"/>
              <w:right w:w="90" w:type="dxa"/>
            </w:tcMar>
            <w:vAlign w:val="center"/>
          </w:tcPr>
          <w:p w14:paraId="7F2E569E" w14:textId="77777777" w:rsidR="00C725C5" w:rsidRDefault="00000000">
            <w:pPr>
              <w:spacing w:after="0"/>
            </w:pPr>
            <w:r>
              <w:rPr>
                <w:sz w:val="16"/>
              </w:rPr>
              <w:t>Identity and access</w:t>
            </w:r>
          </w:p>
        </w:tc>
        <w:tc>
          <w:tcPr>
            <w:tcW w:w="3293" w:type="dxa"/>
            <w:shd w:val="clear" w:color="auto" w:fill="FFFFFF"/>
            <w:tcMar>
              <w:top w:w="70" w:type="dxa"/>
              <w:left w:w="90" w:type="dxa"/>
              <w:bottom w:w="70" w:type="dxa"/>
              <w:right w:w="90" w:type="dxa"/>
            </w:tcMar>
            <w:vAlign w:val="center"/>
          </w:tcPr>
          <w:p w14:paraId="2FBDE77B" w14:textId="77777777" w:rsidR="00C725C5" w:rsidRDefault="00000000">
            <w:pPr>
              <w:spacing w:after="0"/>
            </w:pPr>
            <w:r>
              <w:rPr>
                <w:sz w:val="16"/>
              </w:rPr>
              <w:t>profiles, roles, permissions, role_permissions, user_roles, user_permissions</w:t>
            </w:r>
          </w:p>
        </w:tc>
        <w:tc>
          <w:tcPr>
            <w:tcW w:w="3293" w:type="dxa"/>
            <w:shd w:val="clear" w:color="auto" w:fill="FFFFFF"/>
            <w:tcMar>
              <w:top w:w="70" w:type="dxa"/>
              <w:left w:w="90" w:type="dxa"/>
              <w:bottom w:w="70" w:type="dxa"/>
              <w:right w:w="90" w:type="dxa"/>
            </w:tcMar>
            <w:vAlign w:val="center"/>
          </w:tcPr>
          <w:p w14:paraId="23662BBB" w14:textId="77777777" w:rsidR="00C725C5" w:rsidRDefault="00000000">
            <w:pPr>
              <w:spacing w:after="0"/>
            </w:pPr>
            <w:r>
              <w:rPr>
                <w:sz w:val="16"/>
              </w:rPr>
              <w:t>Accounts, status, role assignment, and fine-grained staff authorization</w:t>
            </w:r>
          </w:p>
        </w:tc>
      </w:tr>
      <w:tr w:rsidR="00C725C5" w14:paraId="5258E1CA" w14:textId="77777777">
        <w:trPr>
          <w:cantSplit/>
          <w:jc w:val="center"/>
        </w:trPr>
        <w:tc>
          <w:tcPr>
            <w:tcW w:w="3293" w:type="dxa"/>
            <w:shd w:val="clear" w:color="auto" w:fill="FFFFFF"/>
            <w:tcMar>
              <w:top w:w="70" w:type="dxa"/>
              <w:left w:w="90" w:type="dxa"/>
              <w:bottom w:w="70" w:type="dxa"/>
              <w:right w:w="90" w:type="dxa"/>
            </w:tcMar>
            <w:vAlign w:val="center"/>
          </w:tcPr>
          <w:p w14:paraId="577BEA74" w14:textId="77777777" w:rsidR="00C725C5" w:rsidRDefault="00000000">
            <w:pPr>
              <w:spacing w:after="0"/>
            </w:pPr>
            <w:r>
              <w:rPr>
                <w:sz w:val="16"/>
              </w:rPr>
              <w:lastRenderedPageBreak/>
              <w:t>Marketplace</w:t>
            </w:r>
          </w:p>
        </w:tc>
        <w:tc>
          <w:tcPr>
            <w:tcW w:w="3293" w:type="dxa"/>
            <w:shd w:val="clear" w:color="auto" w:fill="FFFFFF"/>
            <w:tcMar>
              <w:top w:w="70" w:type="dxa"/>
              <w:left w:w="90" w:type="dxa"/>
              <w:bottom w:w="70" w:type="dxa"/>
              <w:right w:w="90" w:type="dxa"/>
            </w:tcMar>
            <w:vAlign w:val="center"/>
          </w:tcPr>
          <w:p w14:paraId="47DE5821" w14:textId="77777777" w:rsidR="00C725C5" w:rsidRDefault="00000000">
            <w:pPr>
              <w:spacing w:after="0"/>
            </w:pPr>
            <w:r>
              <w:rPr>
                <w:sz w:val="16"/>
              </w:rPr>
              <w:t>provider_profiles, service_categories, services, service_packages, service_package_items</w:t>
            </w:r>
          </w:p>
        </w:tc>
        <w:tc>
          <w:tcPr>
            <w:tcW w:w="3293" w:type="dxa"/>
            <w:shd w:val="clear" w:color="auto" w:fill="FFFFFF"/>
            <w:tcMar>
              <w:top w:w="70" w:type="dxa"/>
              <w:left w:w="90" w:type="dxa"/>
              <w:bottom w:w="70" w:type="dxa"/>
              <w:right w:w="90" w:type="dxa"/>
            </w:tcMar>
            <w:vAlign w:val="center"/>
          </w:tcPr>
          <w:p w14:paraId="37E7CAB9" w14:textId="77777777" w:rsidR="00C725C5" w:rsidRDefault="00000000">
            <w:pPr>
              <w:spacing w:after="0"/>
            </w:pPr>
            <w:r>
              <w:rPr>
                <w:sz w:val="16"/>
              </w:rPr>
              <w:t>Provider identity, listings, category details, provider packages, and composed services</w:t>
            </w:r>
          </w:p>
        </w:tc>
      </w:tr>
      <w:tr w:rsidR="00C725C5" w14:paraId="4593FBAA" w14:textId="77777777">
        <w:trPr>
          <w:cantSplit/>
          <w:jc w:val="center"/>
        </w:trPr>
        <w:tc>
          <w:tcPr>
            <w:tcW w:w="3293" w:type="dxa"/>
            <w:shd w:val="clear" w:color="auto" w:fill="FFFFFF"/>
            <w:tcMar>
              <w:top w:w="70" w:type="dxa"/>
              <w:left w:w="90" w:type="dxa"/>
              <w:bottom w:w="70" w:type="dxa"/>
              <w:right w:w="90" w:type="dxa"/>
            </w:tcMar>
            <w:vAlign w:val="center"/>
          </w:tcPr>
          <w:p w14:paraId="36DAE045" w14:textId="77777777" w:rsidR="00C725C5" w:rsidRDefault="00000000">
            <w:pPr>
              <w:spacing w:after="0"/>
            </w:pPr>
            <w:r>
              <w:rPr>
                <w:sz w:val="16"/>
              </w:rPr>
              <w:t>Planning</w:t>
            </w:r>
          </w:p>
        </w:tc>
        <w:tc>
          <w:tcPr>
            <w:tcW w:w="3293" w:type="dxa"/>
            <w:shd w:val="clear" w:color="auto" w:fill="FFFFFF"/>
            <w:tcMar>
              <w:top w:w="70" w:type="dxa"/>
              <w:left w:w="90" w:type="dxa"/>
              <w:bottom w:w="70" w:type="dxa"/>
              <w:right w:w="90" w:type="dxa"/>
            </w:tcMar>
            <w:vAlign w:val="center"/>
          </w:tcPr>
          <w:p w14:paraId="05DA8166" w14:textId="77777777" w:rsidR="00C725C5" w:rsidRDefault="00000000">
            <w:pPr>
              <w:spacing w:after="0"/>
            </w:pPr>
            <w:r>
              <w:rPr>
                <w:sz w:val="16"/>
              </w:rPr>
              <w:t>events, event_requirements, event_budget_items, event_service_selections, event instructions/schedule checks</w:t>
            </w:r>
          </w:p>
        </w:tc>
        <w:tc>
          <w:tcPr>
            <w:tcW w:w="3293" w:type="dxa"/>
            <w:shd w:val="clear" w:color="auto" w:fill="FFFFFF"/>
            <w:tcMar>
              <w:top w:w="70" w:type="dxa"/>
              <w:left w:w="90" w:type="dxa"/>
              <w:bottom w:w="70" w:type="dxa"/>
              <w:right w:w="90" w:type="dxa"/>
            </w:tcMar>
            <w:vAlign w:val="center"/>
          </w:tcPr>
          <w:p w14:paraId="2AA2E0BA" w14:textId="77777777" w:rsidR="00C725C5" w:rsidRDefault="00000000">
            <w:pPr>
              <w:spacing w:after="0"/>
            </w:pPr>
            <w:r>
              <w:rPr>
                <w:sz w:val="16"/>
              </w:rPr>
              <w:t>Event specification, category budgets, one-per-category choices, instructions, and conflict checks</w:t>
            </w:r>
          </w:p>
        </w:tc>
      </w:tr>
      <w:tr w:rsidR="00C725C5" w14:paraId="76A84EED" w14:textId="77777777">
        <w:trPr>
          <w:cantSplit/>
          <w:jc w:val="center"/>
        </w:trPr>
        <w:tc>
          <w:tcPr>
            <w:tcW w:w="3293" w:type="dxa"/>
            <w:shd w:val="clear" w:color="auto" w:fill="FFFFFF"/>
            <w:tcMar>
              <w:top w:w="70" w:type="dxa"/>
              <w:left w:w="90" w:type="dxa"/>
              <w:bottom w:w="70" w:type="dxa"/>
              <w:right w:w="90" w:type="dxa"/>
            </w:tcMar>
            <w:vAlign w:val="center"/>
          </w:tcPr>
          <w:p w14:paraId="592A7628" w14:textId="77777777" w:rsidR="00C725C5" w:rsidRDefault="00000000">
            <w:pPr>
              <w:spacing w:after="0"/>
            </w:pPr>
            <w:r>
              <w:rPr>
                <w:sz w:val="16"/>
              </w:rPr>
              <w:t>Coordinator</w:t>
            </w:r>
          </w:p>
        </w:tc>
        <w:tc>
          <w:tcPr>
            <w:tcW w:w="3293" w:type="dxa"/>
            <w:shd w:val="clear" w:color="auto" w:fill="FFFFFF"/>
            <w:tcMar>
              <w:top w:w="70" w:type="dxa"/>
              <w:left w:w="90" w:type="dxa"/>
              <w:bottom w:w="70" w:type="dxa"/>
              <w:right w:w="90" w:type="dxa"/>
            </w:tcMar>
            <w:vAlign w:val="center"/>
          </w:tcPr>
          <w:p w14:paraId="4D03CEB9" w14:textId="77777777" w:rsidR="00C725C5" w:rsidRDefault="00000000">
            <w:pPr>
              <w:spacing w:after="0"/>
            </w:pPr>
            <w:r>
              <w:rPr>
                <w:sz w:val="16"/>
              </w:rPr>
              <w:t>coordinator_service_profiles, coordinator_availability, coordinator_packages/items, assignment_attempts</w:t>
            </w:r>
          </w:p>
        </w:tc>
        <w:tc>
          <w:tcPr>
            <w:tcW w:w="3293" w:type="dxa"/>
            <w:shd w:val="clear" w:color="auto" w:fill="FFFFFF"/>
            <w:tcMar>
              <w:top w:w="70" w:type="dxa"/>
              <w:left w:w="90" w:type="dxa"/>
              <w:bottom w:w="70" w:type="dxa"/>
              <w:right w:w="90" w:type="dxa"/>
            </w:tcMar>
            <w:vAlign w:val="center"/>
          </w:tcPr>
          <w:p w14:paraId="261E6228" w14:textId="77777777" w:rsidR="00C725C5" w:rsidRDefault="00000000">
            <w:pPr>
              <w:spacing w:after="0"/>
            </w:pPr>
            <w:r>
              <w:rPr>
                <w:sz w:val="16"/>
              </w:rPr>
              <w:t>Paid coordinator profiles, availability, curated packages, and explicit accept/reject attempts</w:t>
            </w:r>
          </w:p>
        </w:tc>
      </w:tr>
      <w:tr w:rsidR="00C725C5" w14:paraId="5856639C" w14:textId="77777777">
        <w:trPr>
          <w:cantSplit/>
          <w:jc w:val="center"/>
        </w:trPr>
        <w:tc>
          <w:tcPr>
            <w:tcW w:w="3293" w:type="dxa"/>
            <w:shd w:val="clear" w:color="auto" w:fill="FFFFFF"/>
            <w:tcMar>
              <w:top w:w="70" w:type="dxa"/>
              <w:left w:w="90" w:type="dxa"/>
              <w:bottom w:w="70" w:type="dxa"/>
              <w:right w:w="90" w:type="dxa"/>
            </w:tcMar>
            <w:vAlign w:val="center"/>
          </w:tcPr>
          <w:p w14:paraId="31E8D55B" w14:textId="77777777" w:rsidR="00C725C5" w:rsidRDefault="00000000">
            <w:pPr>
              <w:spacing w:after="0"/>
            </w:pPr>
            <w:r>
              <w:rPr>
                <w:sz w:val="16"/>
              </w:rPr>
              <w:t>Booking and finance</w:t>
            </w:r>
          </w:p>
        </w:tc>
        <w:tc>
          <w:tcPr>
            <w:tcW w:w="3293" w:type="dxa"/>
            <w:shd w:val="clear" w:color="auto" w:fill="FFFFFF"/>
            <w:tcMar>
              <w:top w:w="70" w:type="dxa"/>
              <w:left w:w="90" w:type="dxa"/>
              <w:bottom w:w="70" w:type="dxa"/>
              <w:right w:w="90" w:type="dxa"/>
            </w:tcMar>
            <w:vAlign w:val="center"/>
          </w:tcPr>
          <w:p w14:paraId="4C4DD641" w14:textId="77777777" w:rsidR="00C725C5" w:rsidRDefault="00000000">
            <w:pPr>
              <w:spacing w:after="0"/>
            </w:pPr>
            <w:r>
              <w:rPr>
                <w:sz w:val="16"/>
              </w:rPr>
              <w:t>bookings, payments, financial_transactions, cash_remittances, payout accounts/requests</w:t>
            </w:r>
          </w:p>
        </w:tc>
        <w:tc>
          <w:tcPr>
            <w:tcW w:w="3293" w:type="dxa"/>
            <w:shd w:val="clear" w:color="auto" w:fill="FFFFFF"/>
            <w:tcMar>
              <w:top w:w="70" w:type="dxa"/>
              <w:left w:w="90" w:type="dxa"/>
              <w:bottom w:w="70" w:type="dxa"/>
              <w:right w:w="90" w:type="dxa"/>
            </w:tcMar>
            <w:vAlign w:val="center"/>
          </w:tcPr>
          <w:p w14:paraId="61215F6B" w14:textId="77777777" w:rsidR="00C725C5" w:rsidRDefault="00000000">
            <w:pPr>
              <w:spacing w:after="0"/>
            </w:pPr>
            <w:r>
              <w:rPr>
                <w:sz w:val="16"/>
              </w:rPr>
              <w:t>Booking state, payment snapshots, held/earned/released amounts, remittance, and payout workflow</w:t>
            </w:r>
          </w:p>
        </w:tc>
      </w:tr>
      <w:tr w:rsidR="00C725C5" w14:paraId="69F203F3" w14:textId="77777777">
        <w:trPr>
          <w:cantSplit/>
          <w:jc w:val="center"/>
        </w:trPr>
        <w:tc>
          <w:tcPr>
            <w:tcW w:w="3293" w:type="dxa"/>
            <w:shd w:val="clear" w:color="auto" w:fill="FFFFFF"/>
            <w:tcMar>
              <w:top w:w="70" w:type="dxa"/>
              <w:left w:w="90" w:type="dxa"/>
              <w:bottom w:w="70" w:type="dxa"/>
              <w:right w:w="90" w:type="dxa"/>
            </w:tcMar>
            <w:vAlign w:val="center"/>
          </w:tcPr>
          <w:p w14:paraId="05384C6A" w14:textId="77777777" w:rsidR="00C725C5" w:rsidRDefault="00000000">
            <w:pPr>
              <w:spacing w:after="0"/>
            </w:pPr>
            <w:r>
              <w:rPr>
                <w:sz w:val="16"/>
              </w:rPr>
              <w:t>Communication</w:t>
            </w:r>
          </w:p>
        </w:tc>
        <w:tc>
          <w:tcPr>
            <w:tcW w:w="3293" w:type="dxa"/>
            <w:shd w:val="clear" w:color="auto" w:fill="FFFFFF"/>
            <w:tcMar>
              <w:top w:w="70" w:type="dxa"/>
              <w:left w:w="90" w:type="dxa"/>
              <w:bottom w:w="70" w:type="dxa"/>
              <w:right w:w="90" w:type="dxa"/>
            </w:tcMar>
            <w:vAlign w:val="center"/>
          </w:tcPr>
          <w:p w14:paraId="5BD831D5" w14:textId="77777777" w:rsidR="00C725C5" w:rsidRDefault="00000000">
            <w:pPr>
              <w:spacing w:after="0"/>
            </w:pPr>
            <w:r>
              <w:rPr>
                <w:sz w:val="16"/>
              </w:rPr>
              <w:t>conversations, participants, messages, notifications, support_tickets/messages</w:t>
            </w:r>
          </w:p>
        </w:tc>
        <w:tc>
          <w:tcPr>
            <w:tcW w:w="3293" w:type="dxa"/>
            <w:shd w:val="clear" w:color="auto" w:fill="FFFFFF"/>
            <w:tcMar>
              <w:top w:w="70" w:type="dxa"/>
              <w:left w:w="90" w:type="dxa"/>
              <w:bottom w:w="70" w:type="dxa"/>
              <w:right w:w="90" w:type="dxa"/>
            </w:tcMar>
            <w:vAlign w:val="center"/>
          </w:tcPr>
          <w:p w14:paraId="0FFCA27B" w14:textId="77777777" w:rsidR="00C725C5" w:rsidRDefault="00000000">
            <w:pPr>
              <w:spacing w:after="0"/>
            </w:pPr>
            <w:r>
              <w:rPr>
                <w:sz w:val="16"/>
              </w:rPr>
              <w:t>In-app communication, alerts, and scoped customer support</w:t>
            </w:r>
          </w:p>
        </w:tc>
      </w:tr>
      <w:tr w:rsidR="00C725C5" w14:paraId="1E4F298C" w14:textId="77777777">
        <w:trPr>
          <w:cantSplit/>
          <w:jc w:val="center"/>
        </w:trPr>
        <w:tc>
          <w:tcPr>
            <w:tcW w:w="3293" w:type="dxa"/>
            <w:shd w:val="clear" w:color="auto" w:fill="FFFFFF"/>
            <w:tcMar>
              <w:top w:w="70" w:type="dxa"/>
              <w:left w:w="90" w:type="dxa"/>
              <w:bottom w:w="70" w:type="dxa"/>
              <w:right w:w="90" w:type="dxa"/>
            </w:tcMar>
            <w:vAlign w:val="center"/>
          </w:tcPr>
          <w:p w14:paraId="048E751F" w14:textId="77777777" w:rsidR="00C725C5" w:rsidRDefault="00000000">
            <w:pPr>
              <w:spacing w:after="0"/>
            </w:pPr>
            <w:r>
              <w:rPr>
                <w:sz w:val="16"/>
              </w:rPr>
              <w:t>Quality and governance</w:t>
            </w:r>
          </w:p>
        </w:tc>
        <w:tc>
          <w:tcPr>
            <w:tcW w:w="3293" w:type="dxa"/>
            <w:shd w:val="clear" w:color="auto" w:fill="FFFFFF"/>
            <w:tcMar>
              <w:top w:w="70" w:type="dxa"/>
              <w:left w:w="90" w:type="dxa"/>
              <w:bottom w:w="70" w:type="dxa"/>
              <w:right w:w="90" w:type="dxa"/>
            </w:tcMar>
            <w:vAlign w:val="center"/>
          </w:tcPr>
          <w:p w14:paraId="682FD2B1" w14:textId="77777777" w:rsidR="00C725C5" w:rsidRDefault="00000000">
            <w:pPr>
              <w:spacing w:after="0"/>
            </w:pPr>
            <w:r>
              <w:rPr>
                <w:sz w:val="16"/>
              </w:rPr>
              <w:t>reviews, event_feedback, service_review_summaries, audit_logs, system_settings</w:t>
            </w:r>
          </w:p>
        </w:tc>
        <w:tc>
          <w:tcPr>
            <w:tcW w:w="3293" w:type="dxa"/>
            <w:shd w:val="clear" w:color="auto" w:fill="FFFFFF"/>
            <w:tcMar>
              <w:top w:w="70" w:type="dxa"/>
              <w:left w:w="90" w:type="dxa"/>
              <w:bottom w:w="70" w:type="dxa"/>
              <w:right w:w="90" w:type="dxa"/>
            </w:tcMar>
            <w:vAlign w:val="center"/>
          </w:tcPr>
          <w:p w14:paraId="0DB2C57E" w14:textId="77777777" w:rsidR="00C725C5" w:rsidRDefault="00000000">
            <w:pPr>
              <w:spacing w:after="0"/>
            </w:pPr>
            <w:r>
              <w:rPr>
                <w:sz w:val="16"/>
              </w:rPr>
              <w:t>Ratings/comments, NLP outputs, cached summaries, audit trail, and configuration</w:t>
            </w:r>
          </w:p>
        </w:tc>
      </w:tr>
    </w:tbl>
    <w:p w14:paraId="5DF9B13B" w14:textId="77777777" w:rsidR="00C725C5" w:rsidRDefault="00C725C5"/>
    <w:p w14:paraId="4F110850" w14:textId="77777777" w:rsidR="00C725C5" w:rsidRDefault="00000000">
      <w:r>
        <w:t>A typical data flow begins with a client-owned event. Category allocations are attached to the event. A service selection references the real provider listing and captures selected catering or venue options. A booking then preserves the financial and option snapshots. Payment records feed the ledger, which keeps platform revenue, held provider funds, earned provider balance, and externally released payout values separate. Reviews are accepted only for qualifying booking relationships and may receive sentiment/topic metadata through the protected analysis workflow.</w:t>
      </w:r>
    </w:p>
    <w:p w14:paraId="5B78C3C5" w14:textId="77777777" w:rsidR="00C725C5" w:rsidRDefault="00000000">
      <w:r>
        <w:t>Integrity and consistency are enforced through foreign keys, status and non-negative amount checks, unique indexes, one-service-per-category triggers, budget-total validation, event-aware quote RPCs, row locks, and versioned immutable snapshots. Security is enforced through RLS and explicit grants; sensitive administrative or financial mutations are exposed through authorized functions rather than unrestricted table writes.</w:t>
      </w:r>
    </w:p>
    <w:p w14:paraId="42FB4D2F" w14:textId="77777777" w:rsidR="00C725C5" w:rsidRDefault="00000000">
      <w:pPr>
        <w:pStyle w:val="Heading3"/>
      </w:pPr>
      <w:bookmarkStart w:id="4" w:name="_Toc242361799"/>
      <w:r>
        <w:lastRenderedPageBreak/>
        <w:t>3.6.2.1 Entity–Relationship Diagram</w:t>
      </w:r>
      <w:bookmarkEnd w:id="4"/>
    </w:p>
    <w:p w14:paraId="3DCCDE23" w14:textId="77777777" w:rsidR="00C725C5" w:rsidRDefault="00000000">
      <w:pPr>
        <w:spacing w:after="60"/>
        <w:jc w:val="center"/>
      </w:pPr>
      <w:r>
        <w:rPr>
          <w:noProof/>
        </w:rPr>
        <w:drawing>
          <wp:inline distT="0" distB="0" distL="0" distR="0" wp14:anchorId="12E577E7" wp14:editId="08359623">
            <wp:extent cx="6172200" cy="398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0"/>
                    <a:stretch>
                      <a:fillRect/>
                    </a:stretch>
                  </pic:blipFill>
                  <pic:spPr>
                    <a:xfrm>
                      <a:off x="0" y="0"/>
                      <a:ext cx="6172200" cy="3981364"/>
                    </a:xfrm>
                    <a:prstGeom prst="rect">
                      <a:avLst/>
                    </a:prstGeom>
                  </pic:spPr>
                </pic:pic>
              </a:graphicData>
            </a:graphic>
          </wp:inline>
        </w:drawing>
      </w:r>
    </w:p>
    <w:p w14:paraId="7772CB4A" w14:textId="77777777" w:rsidR="00C725C5" w:rsidRDefault="00000000">
      <w:pPr>
        <w:keepNext/>
        <w:jc w:val="center"/>
      </w:pPr>
      <w:r>
        <w:rPr>
          <w:b/>
          <w:sz w:val="18"/>
        </w:rPr>
        <w:t>Figure 3.6.2.1-1. Condensed ERD of the implemented operational model.</w:t>
      </w:r>
    </w:p>
    <w:tbl>
      <w:tblPr>
        <w:tblStyle w:val="TableGrid"/>
        <w:tblW w:w="0" w:type="auto"/>
        <w:jc w:val="center"/>
        <w:tblLook w:val="04A0" w:firstRow="1" w:lastRow="0" w:firstColumn="1" w:lastColumn="0" w:noHBand="0" w:noVBand="1"/>
      </w:tblPr>
      <w:tblGrid>
        <w:gridCol w:w="3293"/>
        <w:gridCol w:w="3293"/>
        <w:gridCol w:w="3293"/>
      </w:tblGrid>
      <w:tr w:rsidR="00C725C5" w14:paraId="1F3C075D" w14:textId="77777777">
        <w:trPr>
          <w:tblHeader/>
          <w:jc w:val="center"/>
        </w:trPr>
        <w:tc>
          <w:tcPr>
            <w:tcW w:w="3293" w:type="dxa"/>
            <w:shd w:val="clear" w:color="auto" w:fill="000000"/>
            <w:tcMar>
              <w:top w:w="70" w:type="dxa"/>
              <w:left w:w="90" w:type="dxa"/>
              <w:bottom w:w="70" w:type="dxa"/>
              <w:right w:w="90" w:type="dxa"/>
            </w:tcMar>
            <w:vAlign w:val="center"/>
          </w:tcPr>
          <w:p w14:paraId="09EDC947" w14:textId="77777777" w:rsidR="00C725C5" w:rsidRDefault="00000000">
            <w:pPr>
              <w:spacing w:after="0"/>
            </w:pPr>
            <w:r>
              <w:rPr>
                <w:b/>
                <w:color w:val="FFFFFF"/>
                <w:sz w:val="16"/>
              </w:rPr>
              <w:t>Relationship</w:t>
            </w:r>
          </w:p>
        </w:tc>
        <w:tc>
          <w:tcPr>
            <w:tcW w:w="3293" w:type="dxa"/>
            <w:shd w:val="clear" w:color="auto" w:fill="000000"/>
            <w:tcMar>
              <w:top w:w="70" w:type="dxa"/>
              <w:left w:w="90" w:type="dxa"/>
              <w:bottom w:w="70" w:type="dxa"/>
              <w:right w:w="90" w:type="dxa"/>
            </w:tcMar>
            <w:vAlign w:val="center"/>
          </w:tcPr>
          <w:p w14:paraId="024F51C8" w14:textId="77777777" w:rsidR="00C725C5" w:rsidRDefault="00000000">
            <w:pPr>
              <w:spacing w:after="0"/>
            </w:pPr>
            <w:r>
              <w:rPr>
                <w:b/>
                <w:color w:val="FFFFFF"/>
                <w:sz w:val="16"/>
              </w:rPr>
              <w:t>Cardinality</w:t>
            </w:r>
          </w:p>
        </w:tc>
        <w:tc>
          <w:tcPr>
            <w:tcW w:w="3293" w:type="dxa"/>
            <w:shd w:val="clear" w:color="auto" w:fill="000000"/>
            <w:tcMar>
              <w:top w:w="70" w:type="dxa"/>
              <w:left w:w="90" w:type="dxa"/>
              <w:bottom w:w="70" w:type="dxa"/>
              <w:right w:w="90" w:type="dxa"/>
            </w:tcMar>
            <w:vAlign w:val="center"/>
          </w:tcPr>
          <w:p w14:paraId="380126D8" w14:textId="77777777" w:rsidR="00C725C5" w:rsidRDefault="00000000">
            <w:pPr>
              <w:spacing w:after="0"/>
            </w:pPr>
            <w:r>
              <w:rPr>
                <w:b/>
                <w:color w:val="FFFFFF"/>
                <w:sz w:val="16"/>
              </w:rPr>
              <w:t>Implementation meaning</w:t>
            </w:r>
          </w:p>
        </w:tc>
      </w:tr>
      <w:tr w:rsidR="00C725C5" w14:paraId="718F33AE" w14:textId="77777777">
        <w:trPr>
          <w:cantSplit/>
          <w:jc w:val="center"/>
        </w:trPr>
        <w:tc>
          <w:tcPr>
            <w:tcW w:w="3293" w:type="dxa"/>
            <w:shd w:val="clear" w:color="auto" w:fill="FFFFFF"/>
            <w:tcMar>
              <w:top w:w="70" w:type="dxa"/>
              <w:left w:w="90" w:type="dxa"/>
              <w:bottom w:w="70" w:type="dxa"/>
              <w:right w:w="90" w:type="dxa"/>
            </w:tcMar>
            <w:vAlign w:val="center"/>
          </w:tcPr>
          <w:p w14:paraId="5CF32B90" w14:textId="77777777" w:rsidR="00C725C5" w:rsidRDefault="00000000">
            <w:pPr>
              <w:spacing w:after="0"/>
            </w:pPr>
            <w:r>
              <w:rPr>
                <w:sz w:val="16"/>
              </w:rPr>
              <w:t>Profile — Provider profile</w:t>
            </w:r>
          </w:p>
        </w:tc>
        <w:tc>
          <w:tcPr>
            <w:tcW w:w="3293" w:type="dxa"/>
            <w:shd w:val="clear" w:color="auto" w:fill="FFFFFF"/>
            <w:tcMar>
              <w:top w:w="70" w:type="dxa"/>
              <w:left w:w="90" w:type="dxa"/>
              <w:bottom w:w="70" w:type="dxa"/>
              <w:right w:w="90" w:type="dxa"/>
            </w:tcMar>
            <w:vAlign w:val="center"/>
          </w:tcPr>
          <w:p w14:paraId="77DB16AA" w14:textId="77777777" w:rsidR="00C725C5" w:rsidRDefault="00000000">
            <w:pPr>
              <w:spacing w:after="0"/>
            </w:pPr>
            <w:r>
              <w:rPr>
                <w:sz w:val="16"/>
              </w:rPr>
              <w:t>1 : 0..1</w:t>
            </w:r>
          </w:p>
        </w:tc>
        <w:tc>
          <w:tcPr>
            <w:tcW w:w="3293" w:type="dxa"/>
            <w:shd w:val="clear" w:color="auto" w:fill="FFFFFF"/>
            <w:tcMar>
              <w:top w:w="70" w:type="dxa"/>
              <w:left w:w="90" w:type="dxa"/>
              <w:bottom w:w="70" w:type="dxa"/>
              <w:right w:w="90" w:type="dxa"/>
            </w:tcMar>
            <w:vAlign w:val="center"/>
          </w:tcPr>
          <w:p w14:paraId="2B01726B" w14:textId="77777777" w:rsidR="00C725C5" w:rsidRDefault="00000000">
            <w:pPr>
              <w:spacing w:after="0"/>
            </w:pPr>
            <w:r>
              <w:rPr>
                <w:sz w:val="16"/>
              </w:rPr>
              <w:t>A user account may own one provider business profile.</w:t>
            </w:r>
          </w:p>
        </w:tc>
      </w:tr>
      <w:tr w:rsidR="00C725C5" w14:paraId="5A162C0A" w14:textId="77777777">
        <w:trPr>
          <w:cantSplit/>
          <w:jc w:val="center"/>
        </w:trPr>
        <w:tc>
          <w:tcPr>
            <w:tcW w:w="3293" w:type="dxa"/>
            <w:shd w:val="clear" w:color="auto" w:fill="FFFFFF"/>
            <w:tcMar>
              <w:top w:w="70" w:type="dxa"/>
              <w:left w:w="90" w:type="dxa"/>
              <w:bottom w:w="70" w:type="dxa"/>
              <w:right w:w="90" w:type="dxa"/>
            </w:tcMar>
            <w:vAlign w:val="center"/>
          </w:tcPr>
          <w:p w14:paraId="1DBE9EFC" w14:textId="77777777" w:rsidR="00C725C5" w:rsidRDefault="00000000">
            <w:pPr>
              <w:spacing w:after="0"/>
            </w:pPr>
            <w:r>
              <w:rPr>
                <w:sz w:val="16"/>
              </w:rPr>
              <w:t>Provider profile — Service</w:t>
            </w:r>
          </w:p>
        </w:tc>
        <w:tc>
          <w:tcPr>
            <w:tcW w:w="3293" w:type="dxa"/>
            <w:shd w:val="clear" w:color="auto" w:fill="FFFFFF"/>
            <w:tcMar>
              <w:top w:w="70" w:type="dxa"/>
              <w:left w:w="90" w:type="dxa"/>
              <w:bottom w:w="70" w:type="dxa"/>
              <w:right w:w="90" w:type="dxa"/>
            </w:tcMar>
            <w:vAlign w:val="center"/>
          </w:tcPr>
          <w:p w14:paraId="34E5FE4B"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7659476E" w14:textId="77777777" w:rsidR="00C725C5" w:rsidRDefault="00000000">
            <w:pPr>
              <w:spacing w:after="0"/>
            </w:pPr>
            <w:r>
              <w:rPr>
                <w:sz w:val="16"/>
              </w:rPr>
              <w:t>A provider can publish multiple service listings.</w:t>
            </w:r>
          </w:p>
        </w:tc>
      </w:tr>
      <w:tr w:rsidR="00C725C5" w14:paraId="314212B0" w14:textId="77777777">
        <w:trPr>
          <w:cantSplit/>
          <w:jc w:val="center"/>
        </w:trPr>
        <w:tc>
          <w:tcPr>
            <w:tcW w:w="3293" w:type="dxa"/>
            <w:shd w:val="clear" w:color="auto" w:fill="FFFFFF"/>
            <w:tcMar>
              <w:top w:w="70" w:type="dxa"/>
              <w:left w:w="90" w:type="dxa"/>
              <w:bottom w:w="70" w:type="dxa"/>
              <w:right w:w="90" w:type="dxa"/>
            </w:tcMar>
            <w:vAlign w:val="center"/>
          </w:tcPr>
          <w:p w14:paraId="1FA456D3" w14:textId="77777777" w:rsidR="00C725C5" w:rsidRDefault="00000000">
            <w:pPr>
              <w:spacing w:after="0"/>
            </w:pPr>
            <w:r>
              <w:rPr>
                <w:sz w:val="16"/>
              </w:rPr>
              <w:t>Service category — Service</w:t>
            </w:r>
          </w:p>
        </w:tc>
        <w:tc>
          <w:tcPr>
            <w:tcW w:w="3293" w:type="dxa"/>
            <w:shd w:val="clear" w:color="auto" w:fill="FFFFFF"/>
            <w:tcMar>
              <w:top w:w="70" w:type="dxa"/>
              <w:left w:w="90" w:type="dxa"/>
              <w:bottom w:w="70" w:type="dxa"/>
              <w:right w:w="90" w:type="dxa"/>
            </w:tcMar>
            <w:vAlign w:val="center"/>
          </w:tcPr>
          <w:p w14:paraId="7EA3924C"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64306FE8" w14:textId="77777777" w:rsidR="00C725C5" w:rsidRDefault="00000000">
            <w:pPr>
              <w:spacing w:after="0"/>
            </w:pPr>
            <w:r>
              <w:rPr>
                <w:sz w:val="16"/>
              </w:rPr>
              <w:t>Each service belongs to one category; a category groups many services.</w:t>
            </w:r>
          </w:p>
        </w:tc>
      </w:tr>
      <w:tr w:rsidR="00C725C5" w14:paraId="14068752" w14:textId="77777777">
        <w:trPr>
          <w:cantSplit/>
          <w:jc w:val="center"/>
        </w:trPr>
        <w:tc>
          <w:tcPr>
            <w:tcW w:w="3293" w:type="dxa"/>
            <w:shd w:val="clear" w:color="auto" w:fill="FFFFFF"/>
            <w:tcMar>
              <w:top w:w="70" w:type="dxa"/>
              <w:left w:w="90" w:type="dxa"/>
              <w:bottom w:w="70" w:type="dxa"/>
              <w:right w:w="90" w:type="dxa"/>
            </w:tcMar>
            <w:vAlign w:val="center"/>
          </w:tcPr>
          <w:p w14:paraId="4ED3C9FF" w14:textId="77777777" w:rsidR="00C725C5" w:rsidRDefault="00000000">
            <w:pPr>
              <w:spacing w:after="0"/>
            </w:pPr>
            <w:r>
              <w:rPr>
                <w:sz w:val="16"/>
              </w:rPr>
              <w:t>Client profile — Event</w:t>
            </w:r>
          </w:p>
        </w:tc>
        <w:tc>
          <w:tcPr>
            <w:tcW w:w="3293" w:type="dxa"/>
            <w:shd w:val="clear" w:color="auto" w:fill="FFFFFF"/>
            <w:tcMar>
              <w:top w:w="70" w:type="dxa"/>
              <w:left w:w="90" w:type="dxa"/>
              <w:bottom w:w="70" w:type="dxa"/>
              <w:right w:w="90" w:type="dxa"/>
            </w:tcMar>
            <w:vAlign w:val="center"/>
          </w:tcPr>
          <w:p w14:paraId="2DF9103B"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46F0840B" w14:textId="77777777" w:rsidR="00C725C5" w:rsidRDefault="00000000">
            <w:pPr>
              <w:spacing w:after="0"/>
            </w:pPr>
            <w:r>
              <w:rPr>
                <w:sz w:val="16"/>
              </w:rPr>
              <w:t>Each event is owned by one client; a client can plan multiple events.</w:t>
            </w:r>
          </w:p>
        </w:tc>
      </w:tr>
      <w:tr w:rsidR="00C725C5" w14:paraId="434EB659" w14:textId="77777777">
        <w:trPr>
          <w:cantSplit/>
          <w:jc w:val="center"/>
        </w:trPr>
        <w:tc>
          <w:tcPr>
            <w:tcW w:w="3293" w:type="dxa"/>
            <w:shd w:val="clear" w:color="auto" w:fill="FFFFFF"/>
            <w:tcMar>
              <w:top w:w="70" w:type="dxa"/>
              <w:left w:w="90" w:type="dxa"/>
              <w:bottom w:w="70" w:type="dxa"/>
              <w:right w:w="90" w:type="dxa"/>
            </w:tcMar>
            <w:vAlign w:val="center"/>
          </w:tcPr>
          <w:p w14:paraId="598208CA" w14:textId="77777777" w:rsidR="00C725C5" w:rsidRDefault="00000000">
            <w:pPr>
              <w:spacing w:after="0"/>
            </w:pPr>
            <w:r>
              <w:rPr>
                <w:sz w:val="16"/>
              </w:rPr>
              <w:t>Event — Budget item</w:t>
            </w:r>
          </w:p>
        </w:tc>
        <w:tc>
          <w:tcPr>
            <w:tcW w:w="3293" w:type="dxa"/>
            <w:shd w:val="clear" w:color="auto" w:fill="FFFFFF"/>
            <w:tcMar>
              <w:top w:w="70" w:type="dxa"/>
              <w:left w:w="90" w:type="dxa"/>
              <w:bottom w:w="70" w:type="dxa"/>
              <w:right w:w="90" w:type="dxa"/>
            </w:tcMar>
            <w:vAlign w:val="center"/>
          </w:tcPr>
          <w:p w14:paraId="6C980978"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1FB02380" w14:textId="77777777" w:rsidR="00C725C5" w:rsidRDefault="00000000">
            <w:pPr>
              <w:spacing w:after="0"/>
            </w:pPr>
            <w:r>
              <w:rPr>
                <w:sz w:val="16"/>
              </w:rPr>
              <w:t>An event has category allocations; Phase 7/9 keeps one versioned allocation per category.</w:t>
            </w:r>
          </w:p>
        </w:tc>
      </w:tr>
      <w:tr w:rsidR="00C725C5" w14:paraId="65959172" w14:textId="77777777">
        <w:trPr>
          <w:cantSplit/>
          <w:jc w:val="center"/>
        </w:trPr>
        <w:tc>
          <w:tcPr>
            <w:tcW w:w="3293" w:type="dxa"/>
            <w:shd w:val="clear" w:color="auto" w:fill="FFFFFF"/>
            <w:tcMar>
              <w:top w:w="70" w:type="dxa"/>
              <w:left w:w="90" w:type="dxa"/>
              <w:bottom w:w="70" w:type="dxa"/>
              <w:right w:w="90" w:type="dxa"/>
            </w:tcMar>
            <w:vAlign w:val="center"/>
          </w:tcPr>
          <w:p w14:paraId="3DB64DCC" w14:textId="77777777" w:rsidR="00C725C5" w:rsidRDefault="00000000">
            <w:pPr>
              <w:spacing w:after="0"/>
            </w:pPr>
            <w:r>
              <w:rPr>
                <w:sz w:val="16"/>
              </w:rPr>
              <w:t>Event — Service selection</w:t>
            </w:r>
          </w:p>
        </w:tc>
        <w:tc>
          <w:tcPr>
            <w:tcW w:w="3293" w:type="dxa"/>
            <w:shd w:val="clear" w:color="auto" w:fill="FFFFFF"/>
            <w:tcMar>
              <w:top w:w="70" w:type="dxa"/>
              <w:left w:w="90" w:type="dxa"/>
              <w:bottom w:w="70" w:type="dxa"/>
              <w:right w:w="90" w:type="dxa"/>
            </w:tcMar>
            <w:vAlign w:val="center"/>
          </w:tcPr>
          <w:p w14:paraId="15D3604E"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692257F7" w14:textId="77777777" w:rsidR="00C725C5" w:rsidRDefault="00000000">
            <w:pPr>
              <w:spacing w:after="0"/>
            </w:pPr>
            <w:r>
              <w:rPr>
                <w:sz w:val="16"/>
              </w:rPr>
              <w:t>An event may select services across categories; active Phase 9 choices are unique per category.</w:t>
            </w:r>
          </w:p>
        </w:tc>
      </w:tr>
      <w:tr w:rsidR="00C725C5" w14:paraId="56B5CA66" w14:textId="77777777">
        <w:trPr>
          <w:cantSplit/>
          <w:jc w:val="center"/>
        </w:trPr>
        <w:tc>
          <w:tcPr>
            <w:tcW w:w="3293" w:type="dxa"/>
            <w:shd w:val="clear" w:color="auto" w:fill="FFFFFF"/>
            <w:tcMar>
              <w:top w:w="70" w:type="dxa"/>
              <w:left w:w="90" w:type="dxa"/>
              <w:bottom w:w="70" w:type="dxa"/>
              <w:right w:w="90" w:type="dxa"/>
            </w:tcMar>
            <w:vAlign w:val="center"/>
          </w:tcPr>
          <w:p w14:paraId="35F99FC7" w14:textId="77777777" w:rsidR="00C725C5" w:rsidRDefault="00000000">
            <w:pPr>
              <w:spacing w:after="0"/>
            </w:pPr>
            <w:r>
              <w:rPr>
                <w:sz w:val="16"/>
              </w:rPr>
              <w:t>Service — Event selection</w:t>
            </w:r>
          </w:p>
        </w:tc>
        <w:tc>
          <w:tcPr>
            <w:tcW w:w="3293" w:type="dxa"/>
            <w:shd w:val="clear" w:color="auto" w:fill="FFFFFF"/>
            <w:tcMar>
              <w:top w:w="70" w:type="dxa"/>
              <w:left w:w="90" w:type="dxa"/>
              <w:bottom w:w="70" w:type="dxa"/>
              <w:right w:w="90" w:type="dxa"/>
            </w:tcMar>
            <w:vAlign w:val="center"/>
          </w:tcPr>
          <w:p w14:paraId="44735535"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1798A9C6" w14:textId="77777777" w:rsidR="00C725C5" w:rsidRDefault="00000000">
            <w:pPr>
              <w:spacing w:after="0"/>
            </w:pPr>
            <w:r>
              <w:rPr>
                <w:sz w:val="16"/>
              </w:rPr>
              <w:t>The same listing can be considered by many events.</w:t>
            </w:r>
          </w:p>
        </w:tc>
      </w:tr>
      <w:tr w:rsidR="00C725C5" w14:paraId="2002CD20" w14:textId="77777777">
        <w:trPr>
          <w:cantSplit/>
          <w:jc w:val="center"/>
        </w:trPr>
        <w:tc>
          <w:tcPr>
            <w:tcW w:w="3293" w:type="dxa"/>
            <w:shd w:val="clear" w:color="auto" w:fill="FFFFFF"/>
            <w:tcMar>
              <w:top w:w="70" w:type="dxa"/>
              <w:left w:w="90" w:type="dxa"/>
              <w:bottom w:w="70" w:type="dxa"/>
              <w:right w:w="90" w:type="dxa"/>
            </w:tcMar>
            <w:vAlign w:val="center"/>
          </w:tcPr>
          <w:p w14:paraId="1722911C" w14:textId="77777777" w:rsidR="00C725C5" w:rsidRDefault="00000000">
            <w:pPr>
              <w:spacing w:after="0"/>
            </w:pPr>
            <w:r>
              <w:rPr>
                <w:sz w:val="16"/>
              </w:rPr>
              <w:t>Event selection — Booking</w:t>
            </w:r>
          </w:p>
        </w:tc>
        <w:tc>
          <w:tcPr>
            <w:tcW w:w="3293" w:type="dxa"/>
            <w:shd w:val="clear" w:color="auto" w:fill="FFFFFF"/>
            <w:tcMar>
              <w:top w:w="70" w:type="dxa"/>
              <w:left w:w="90" w:type="dxa"/>
              <w:bottom w:w="70" w:type="dxa"/>
              <w:right w:w="90" w:type="dxa"/>
            </w:tcMar>
            <w:vAlign w:val="center"/>
          </w:tcPr>
          <w:p w14:paraId="2425A1C9" w14:textId="77777777" w:rsidR="00C725C5" w:rsidRDefault="00000000">
            <w:pPr>
              <w:spacing w:after="0"/>
            </w:pPr>
            <w:r>
              <w:rPr>
                <w:sz w:val="16"/>
              </w:rPr>
              <w:t>1 : 0..many over history</w:t>
            </w:r>
          </w:p>
        </w:tc>
        <w:tc>
          <w:tcPr>
            <w:tcW w:w="3293" w:type="dxa"/>
            <w:shd w:val="clear" w:color="auto" w:fill="FFFFFF"/>
            <w:tcMar>
              <w:top w:w="70" w:type="dxa"/>
              <w:left w:w="90" w:type="dxa"/>
              <w:bottom w:w="70" w:type="dxa"/>
              <w:right w:w="90" w:type="dxa"/>
            </w:tcMar>
            <w:vAlign w:val="center"/>
          </w:tcPr>
          <w:p w14:paraId="52BC61DA" w14:textId="77777777" w:rsidR="00C725C5" w:rsidRDefault="00000000">
            <w:pPr>
              <w:spacing w:after="0"/>
            </w:pPr>
            <w:r>
              <w:rPr>
                <w:sz w:val="16"/>
              </w:rPr>
              <w:t>A selected service enters a provider-controlled booking workflow.</w:t>
            </w:r>
          </w:p>
        </w:tc>
      </w:tr>
      <w:tr w:rsidR="00C725C5" w14:paraId="5142D9A8" w14:textId="77777777">
        <w:trPr>
          <w:cantSplit/>
          <w:jc w:val="center"/>
        </w:trPr>
        <w:tc>
          <w:tcPr>
            <w:tcW w:w="3293" w:type="dxa"/>
            <w:shd w:val="clear" w:color="auto" w:fill="FFFFFF"/>
            <w:tcMar>
              <w:top w:w="70" w:type="dxa"/>
              <w:left w:w="90" w:type="dxa"/>
              <w:bottom w:w="70" w:type="dxa"/>
              <w:right w:w="90" w:type="dxa"/>
            </w:tcMar>
            <w:vAlign w:val="center"/>
          </w:tcPr>
          <w:p w14:paraId="268411CE" w14:textId="77777777" w:rsidR="00C725C5" w:rsidRDefault="00000000">
            <w:pPr>
              <w:spacing w:after="0"/>
            </w:pPr>
            <w:r>
              <w:rPr>
                <w:sz w:val="16"/>
              </w:rPr>
              <w:t>Booking — Payment / ledger row</w:t>
            </w:r>
          </w:p>
        </w:tc>
        <w:tc>
          <w:tcPr>
            <w:tcW w:w="3293" w:type="dxa"/>
            <w:shd w:val="clear" w:color="auto" w:fill="FFFFFF"/>
            <w:tcMar>
              <w:top w:w="70" w:type="dxa"/>
              <w:left w:w="90" w:type="dxa"/>
              <w:bottom w:w="70" w:type="dxa"/>
              <w:right w:w="90" w:type="dxa"/>
            </w:tcMar>
            <w:vAlign w:val="center"/>
          </w:tcPr>
          <w:p w14:paraId="33ABC2C2" w14:textId="77777777" w:rsidR="00C725C5" w:rsidRDefault="00000000">
            <w:pPr>
              <w:spacing w:after="0"/>
            </w:pPr>
            <w:r>
              <w:rPr>
                <w:sz w:val="16"/>
              </w:rPr>
              <w:t>1 : 0..many</w:t>
            </w:r>
          </w:p>
        </w:tc>
        <w:tc>
          <w:tcPr>
            <w:tcW w:w="3293" w:type="dxa"/>
            <w:shd w:val="clear" w:color="auto" w:fill="FFFFFF"/>
            <w:tcMar>
              <w:top w:w="70" w:type="dxa"/>
              <w:left w:w="90" w:type="dxa"/>
              <w:bottom w:w="70" w:type="dxa"/>
              <w:right w:w="90" w:type="dxa"/>
            </w:tcMar>
            <w:vAlign w:val="center"/>
          </w:tcPr>
          <w:p w14:paraId="5F5B6BC9" w14:textId="77777777" w:rsidR="00C725C5" w:rsidRDefault="00000000">
            <w:pPr>
              <w:spacing w:after="0"/>
            </w:pPr>
            <w:r>
              <w:rPr>
                <w:sz w:val="16"/>
              </w:rPr>
              <w:t>Payment attempts and financial entries retain a booking reference.</w:t>
            </w:r>
          </w:p>
        </w:tc>
      </w:tr>
      <w:tr w:rsidR="00C725C5" w14:paraId="05543E2B" w14:textId="77777777">
        <w:trPr>
          <w:cantSplit/>
          <w:jc w:val="center"/>
        </w:trPr>
        <w:tc>
          <w:tcPr>
            <w:tcW w:w="3293" w:type="dxa"/>
            <w:shd w:val="clear" w:color="auto" w:fill="FFFFFF"/>
            <w:tcMar>
              <w:top w:w="70" w:type="dxa"/>
              <w:left w:w="90" w:type="dxa"/>
              <w:bottom w:w="70" w:type="dxa"/>
              <w:right w:w="90" w:type="dxa"/>
            </w:tcMar>
            <w:vAlign w:val="center"/>
          </w:tcPr>
          <w:p w14:paraId="0CA4E17E" w14:textId="77777777" w:rsidR="00C725C5" w:rsidRDefault="00000000">
            <w:pPr>
              <w:spacing w:after="0"/>
            </w:pPr>
            <w:r>
              <w:rPr>
                <w:sz w:val="16"/>
              </w:rPr>
              <w:t>Coordinator — Curated package</w:t>
            </w:r>
          </w:p>
        </w:tc>
        <w:tc>
          <w:tcPr>
            <w:tcW w:w="3293" w:type="dxa"/>
            <w:shd w:val="clear" w:color="auto" w:fill="FFFFFF"/>
            <w:tcMar>
              <w:top w:w="70" w:type="dxa"/>
              <w:left w:w="90" w:type="dxa"/>
              <w:bottom w:w="70" w:type="dxa"/>
              <w:right w:w="90" w:type="dxa"/>
            </w:tcMar>
            <w:vAlign w:val="center"/>
          </w:tcPr>
          <w:p w14:paraId="2C6B61FC" w14:textId="77777777" w:rsidR="00C725C5" w:rsidRDefault="00000000">
            <w:pPr>
              <w:spacing w:after="0"/>
            </w:pPr>
            <w:r>
              <w:rPr>
                <w:sz w:val="16"/>
              </w:rPr>
              <w:t>1 : many</w:t>
            </w:r>
          </w:p>
        </w:tc>
        <w:tc>
          <w:tcPr>
            <w:tcW w:w="3293" w:type="dxa"/>
            <w:shd w:val="clear" w:color="auto" w:fill="FFFFFF"/>
            <w:tcMar>
              <w:top w:w="70" w:type="dxa"/>
              <w:left w:w="90" w:type="dxa"/>
              <w:bottom w:w="70" w:type="dxa"/>
              <w:right w:w="90" w:type="dxa"/>
            </w:tcMar>
            <w:vAlign w:val="center"/>
          </w:tcPr>
          <w:p w14:paraId="2E9AD7C4" w14:textId="77777777" w:rsidR="00C725C5" w:rsidRDefault="00000000">
            <w:pPr>
              <w:spacing w:after="0"/>
            </w:pPr>
            <w:r>
              <w:rPr>
                <w:sz w:val="16"/>
              </w:rPr>
              <w:t>A coordinator owns packages that reference actual provider services.</w:t>
            </w:r>
          </w:p>
        </w:tc>
      </w:tr>
      <w:tr w:rsidR="00C725C5" w14:paraId="6767B0EE" w14:textId="77777777">
        <w:trPr>
          <w:cantSplit/>
          <w:jc w:val="center"/>
        </w:trPr>
        <w:tc>
          <w:tcPr>
            <w:tcW w:w="3293" w:type="dxa"/>
            <w:shd w:val="clear" w:color="auto" w:fill="FFFFFF"/>
            <w:tcMar>
              <w:top w:w="70" w:type="dxa"/>
              <w:left w:w="90" w:type="dxa"/>
              <w:bottom w:w="70" w:type="dxa"/>
              <w:right w:w="90" w:type="dxa"/>
            </w:tcMar>
            <w:vAlign w:val="center"/>
          </w:tcPr>
          <w:p w14:paraId="0BE1A16F" w14:textId="77777777" w:rsidR="00C725C5" w:rsidRDefault="00000000">
            <w:pPr>
              <w:spacing w:after="0"/>
            </w:pPr>
            <w:r>
              <w:rPr>
                <w:sz w:val="16"/>
              </w:rPr>
              <w:t>Curated package — Service</w:t>
            </w:r>
          </w:p>
        </w:tc>
        <w:tc>
          <w:tcPr>
            <w:tcW w:w="3293" w:type="dxa"/>
            <w:shd w:val="clear" w:color="auto" w:fill="FFFFFF"/>
            <w:tcMar>
              <w:top w:w="70" w:type="dxa"/>
              <w:left w:w="90" w:type="dxa"/>
              <w:bottom w:w="70" w:type="dxa"/>
              <w:right w:w="90" w:type="dxa"/>
            </w:tcMar>
            <w:vAlign w:val="center"/>
          </w:tcPr>
          <w:p w14:paraId="69FAE06F" w14:textId="77777777" w:rsidR="00C725C5" w:rsidRDefault="00000000">
            <w:pPr>
              <w:spacing w:after="0"/>
            </w:pPr>
            <w:r>
              <w:rPr>
                <w:sz w:val="16"/>
              </w:rPr>
              <w:t>many : many through items</w:t>
            </w:r>
          </w:p>
        </w:tc>
        <w:tc>
          <w:tcPr>
            <w:tcW w:w="3293" w:type="dxa"/>
            <w:shd w:val="clear" w:color="auto" w:fill="FFFFFF"/>
            <w:tcMar>
              <w:top w:w="70" w:type="dxa"/>
              <w:left w:w="90" w:type="dxa"/>
              <w:bottom w:w="70" w:type="dxa"/>
              <w:right w:w="90" w:type="dxa"/>
            </w:tcMar>
            <w:vAlign w:val="center"/>
          </w:tcPr>
          <w:p w14:paraId="5880FC9B" w14:textId="77777777" w:rsidR="00C725C5" w:rsidRDefault="00000000">
            <w:pPr>
              <w:spacing w:after="0"/>
            </w:pPr>
            <w:r>
              <w:rPr>
                <w:sz w:val="16"/>
              </w:rPr>
              <w:t>Package items reference listings without copying provider ownership.</w:t>
            </w:r>
          </w:p>
        </w:tc>
      </w:tr>
      <w:tr w:rsidR="00C725C5" w14:paraId="31D9CA61" w14:textId="77777777">
        <w:trPr>
          <w:cantSplit/>
          <w:jc w:val="center"/>
        </w:trPr>
        <w:tc>
          <w:tcPr>
            <w:tcW w:w="3293" w:type="dxa"/>
            <w:shd w:val="clear" w:color="auto" w:fill="FFFFFF"/>
            <w:tcMar>
              <w:top w:w="70" w:type="dxa"/>
              <w:left w:w="90" w:type="dxa"/>
              <w:bottom w:w="70" w:type="dxa"/>
              <w:right w:w="90" w:type="dxa"/>
            </w:tcMar>
            <w:vAlign w:val="center"/>
          </w:tcPr>
          <w:p w14:paraId="0FFB8683" w14:textId="77777777" w:rsidR="00C725C5" w:rsidRDefault="00000000">
            <w:pPr>
              <w:spacing w:after="0"/>
            </w:pPr>
            <w:r>
              <w:rPr>
                <w:sz w:val="16"/>
              </w:rPr>
              <w:lastRenderedPageBreak/>
              <w:t>Booking — Review</w:t>
            </w:r>
          </w:p>
        </w:tc>
        <w:tc>
          <w:tcPr>
            <w:tcW w:w="3293" w:type="dxa"/>
            <w:shd w:val="clear" w:color="auto" w:fill="FFFFFF"/>
            <w:tcMar>
              <w:top w:w="70" w:type="dxa"/>
              <w:left w:w="90" w:type="dxa"/>
              <w:bottom w:w="70" w:type="dxa"/>
              <w:right w:w="90" w:type="dxa"/>
            </w:tcMar>
            <w:vAlign w:val="center"/>
          </w:tcPr>
          <w:p w14:paraId="3F640038" w14:textId="77777777" w:rsidR="00C725C5" w:rsidRDefault="00000000">
            <w:pPr>
              <w:spacing w:after="0"/>
            </w:pPr>
            <w:r>
              <w:rPr>
                <w:sz w:val="16"/>
              </w:rPr>
              <w:t>1 : 0..1 per allowed review context</w:t>
            </w:r>
          </w:p>
        </w:tc>
        <w:tc>
          <w:tcPr>
            <w:tcW w:w="3293" w:type="dxa"/>
            <w:shd w:val="clear" w:color="auto" w:fill="FFFFFF"/>
            <w:tcMar>
              <w:top w:w="70" w:type="dxa"/>
              <w:left w:w="90" w:type="dxa"/>
              <w:bottom w:w="70" w:type="dxa"/>
              <w:right w:w="90" w:type="dxa"/>
            </w:tcMar>
            <w:vAlign w:val="center"/>
          </w:tcPr>
          <w:p w14:paraId="7A6939C2" w14:textId="77777777" w:rsidR="00C725C5" w:rsidRDefault="00000000">
            <w:pPr>
              <w:spacing w:after="0"/>
            </w:pPr>
            <w:r>
              <w:rPr>
                <w:sz w:val="16"/>
              </w:rPr>
              <w:t>A completed relationship can yield a rating/comment with optional analysis.</w:t>
            </w:r>
          </w:p>
        </w:tc>
      </w:tr>
    </w:tbl>
    <w:p w14:paraId="0B35AB4E" w14:textId="77777777" w:rsidR="00C725C5" w:rsidRDefault="00C725C5"/>
    <w:p w14:paraId="24F98E6D" w14:textId="77777777" w:rsidR="00C725C5" w:rsidRDefault="00000000">
      <w:pPr>
        <w:pStyle w:val="Heading2"/>
      </w:pPr>
      <w:bookmarkStart w:id="5" w:name="_Toc242361800"/>
      <w:r>
        <w:t>3.6.3 Application/Module Architecture</w:t>
      </w:r>
      <w:bookmarkEnd w:id="5"/>
    </w:p>
    <w:p w14:paraId="14D9C331" w14:textId="77777777" w:rsidR="00C725C5" w:rsidRDefault="00000000">
      <w:r>
        <w:t>The application is organized around role-aware screens and shared TypeScript data libraries. App.tsx owns session-level navigation and routes users into client, provider, coordinator, or staff experiences. Screen components collect input and present states; library modules call Supabase tables, RPCs, and functions; SQL functions remain authoritative for cross-record rules and financial calculations. This design prevents a visual client from becoming the sole enforcement point.</w:t>
      </w:r>
    </w:p>
    <w:p w14:paraId="0121EF3E" w14:textId="77777777" w:rsidR="00C725C5" w:rsidRDefault="00000000">
      <w:pPr>
        <w:spacing w:after="60"/>
        <w:jc w:val="center"/>
      </w:pPr>
      <w:r>
        <w:rPr>
          <w:noProof/>
        </w:rPr>
        <w:drawing>
          <wp:inline distT="0" distB="0" distL="0" distR="0" wp14:anchorId="0ACD7F8E" wp14:editId="08A31EF7">
            <wp:extent cx="6080760" cy="4068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s.png"/>
                    <pic:cNvPicPr/>
                  </pic:nvPicPr>
                  <pic:blipFill>
                    <a:blip r:embed="rId11"/>
                    <a:stretch>
                      <a:fillRect/>
                    </a:stretch>
                  </pic:blipFill>
                  <pic:spPr>
                    <a:xfrm>
                      <a:off x="0" y="0"/>
                      <a:ext cx="6080760" cy="4068064"/>
                    </a:xfrm>
                    <a:prstGeom prst="rect">
                      <a:avLst/>
                    </a:prstGeom>
                  </pic:spPr>
                </pic:pic>
              </a:graphicData>
            </a:graphic>
          </wp:inline>
        </w:drawing>
      </w:r>
    </w:p>
    <w:p w14:paraId="0DE3D918" w14:textId="77777777" w:rsidR="00C725C5" w:rsidRDefault="00000000">
      <w:pPr>
        <w:keepNext/>
        <w:jc w:val="center"/>
      </w:pPr>
      <w:r>
        <w:rPr>
          <w:b/>
          <w:sz w:val="18"/>
        </w:rPr>
        <w:t>Figure 3.6.3-1. Functional modules and their shared application/data services.</w:t>
      </w:r>
    </w:p>
    <w:tbl>
      <w:tblPr>
        <w:tblStyle w:val="TableGrid"/>
        <w:tblW w:w="0" w:type="auto"/>
        <w:jc w:val="center"/>
        <w:tblLook w:val="04A0" w:firstRow="1" w:lastRow="0" w:firstColumn="1" w:lastColumn="0" w:noHBand="0" w:noVBand="1"/>
      </w:tblPr>
      <w:tblGrid>
        <w:gridCol w:w="3293"/>
        <w:gridCol w:w="3293"/>
        <w:gridCol w:w="3293"/>
      </w:tblGrid>
      <w:tr w:rsidR="00C725C5" w14:paraId="2B809993" w14:textId="77777777">
        <w:trPr>
          <w:tblHeader/>
          <w:jc w:val="center"/>
        </w:trPr>
        <w:tc>
          <w:tcPr>
            <w:tcW w:w="3293" w:type="dxa"/>
            <w:shd w:val="clear" w:color="auto" w:fill="000000"/>
            <w:tcMar>
              <w:top w:w="70" w:type="dxa"/>
              <w:left w:w="90" w:type="dxa"/>
              <w:bottom w:w="70" w:type="dxa"/>
              <w:right w:w="90" w:type="dxa"/>
            </w:tcMar>
            <w:vAlign w:val="center"/>
          </w:tcPr>
          <w:p w14:paraId="790C30B4" w14:textId="77777777" w:rsidR="00C725C5" w:rsidRDefault="00000000">
            <w:pPr>
              <w:spacing w:after="0"/>
            </w:pPr>
            <w:r>
              <w:rPr>
                <w:b/>
                <w:color w:val="FFFFFF"/>
                <w:sz w:val="16"/>
              </w:rPr>
              <w:t>Module</w:t>
            </w:r>
          </w:p>
        </w:tc>
        <w:tc>
          <w:tcPr>
            <w:tcW w:w="3293" w:type="dxa"/>
            <w:shd w:val="clear" w:color="auto" w:fill="000000"/>
            <w:tcMar>
              <w:top w:w="70" w:type="dxa"/>
              <w:left w:w="90" w:type="dxa"/>
              <w:bottom w:w="70" w:type="dxa"/>
              <w:right w:w="90" w:type="dxa"/>
            </w:tcMar>
            <w:vAlign w:val="center"/>
          </w:tcPr>
          <w:p w14:paraId="63B55D91" w14:textId="77777777" w:rsidR="00C725C5" w:rsidRDefault="00000000">
            <w:pPr>
              <w:spacing w:after="0"/>
            </w:pPr>
            <w:r>
              <w:rPr>
                <w:b/>
                <w:color w:val="FFFFFF"/>
                <w:sz w:val="16"/>
              </w:rPr>
              <w:t>Responsibilities</w:t>
            </w:r>
          </w:p>
        </w:tc>
        <w:tc>
          <w:tcPr>
            <w:tcW w:w="3293" w:type="dxa"/>
            <w:shd w:val="clear" w:color="auto" w:fill="000000"/>
            <w:tcMar>
              <w:top w:w="70" w:type="dxa"/>
              <w:left w:w="90" w:type="dxa"/>
              <w:bottom w:w="70" w:type="dxa"/>
              <w:right w:w="90" w:type="dxa"/>
            </w:tcMar>
            <w:vAlign w:val="center"/>
          </w:tcPr>
          <w:p w14:paraId="3FD362C3" w14:textId="77777777" w:rsidR="00C725C5" w:rsidRDefault="00000000">
            <w:pPr>
              <w:spacing w:after="0"/>
            </w:pPr>
            <w:r>
              <w:rPr>
                <w:b/>
                <w:color w:val="FFFFFF"/>
                <w:sz w:val="16"/>
              </w:rPr>
              <w:t>Key interaction</w:t>
            </w:r>
          </w:p>
        </w:tc>
      </w:tr>
      <w:tr w:rsidR="00C725C5" w14:paraId="0C6A8367" w14:textId="77777777">
        <w:trPr>
          <w:cantSplit/>
          <w:jc w:val="center"/>
        </w:trPr>
        <w:tc>
          <w:tcPr>
            <w:tcW w:w="3293" w:type="dxa"/>
            <w:shd w:val="clear" w:color="auto" w:fill="FFFFFF"/>
            <w:tcMar>
              <w:top w:w="70" w:type="dxa"/>
              <w:left w:w="90" w:type="dxa"/>
              <w:bottom w:w="70" w:type="dxa"/>
              <w:right w:w="90" w:type="dxa"/>
            </w:tcMar>
            <w:vAlign w:val="center"/>
          </w:tcPr>
          <w:p w14:paraId="7F9061DB" w14:textId="77777777" w:rsidR="00C725C5" w:rsidRDefault="00000000">
            <w:pPr>
              <w:spacing w:after="0"/>
            </w:pPr>
            <w:r>
              <w:rPr>
                <w:sz w:val="16"/>
              </w:rPr>
              <w:t>Client planning</w:t>
            </w:r>
          </w:p>
        </w:tc>
        <w:tc>
          <w:tcPr>
            <w:tcW w:w="3293" w:type="dxa"/>
            <w:shd w:val="clear" w:color="auto" w:fill="FFFFFF"/>
            <w:tcMar>
              <w:top w:w="70" w:type="dxa"/>
              <w:left w:w="90" w:type="dxa"/>
              <w:bottom w:w="70" w:type="dxa"/>
              <w:right w:w="90" w:type="dxa"/>
            </w:tcMar>
            <w:vAlign w:val="center"/>
          </w:tcPr>
          <w:p w14:paraId="61071D5F" w14:textId="77777777" w:rsidR="00C725C5" w:rsidRDefault="00000000">
            <w:pPr>
              <w:spacing w:after="0"/>
            </w:pPr>
            <w:r>
              <w:rPr>
                <w:sz w:val="16"/>
              </w:rPr>
              <w:t>Create event; specify schedule, guests, venue status; allocate budget</w:t>
            </w:r>
          </w:p>
        </w:tc>
        <w:tc>
          <w:tcPr>
            <w:tcW w:w="3293" w:type="dxa"/>
            <w:shd w:val="clear" w:color="auto" w:fill="FFFFFF"/>
            <w:tcMar>
              <w:top w:w="70" w:type="dxa"/>
              <w:left w:w="90" w:type="dxa"/>
              <w:bottom w:w="70" w:type="dxa"/>
              <w:right w:w="90" w:type="dxa"/>
            </w:tcMar>
            <w:vAlign w:val="center"/>
          </w:tcPr>
          <w:p w14:paraId="68FEA771" w14:textId="77777777" w:rsidR="00C725C5" w:rsidRDefault="00000000">
            <w:pPr>
              <w:spacing w:after="0"/>
            </w:pPr>
            <w:r>
              <w:rPr>
                <w:sz w:val="16"/>
              </w:rPr>
              <w:t>Feeds event-aware recommendation and pricing RPCs</w:t>
            </w:r>
          </w:p>
        </w:tc>
      </w:tr>
      <w:tr w:rsidR="00C725C5" w14:paraId="426BCD39" w14:textId="77777777">
        <w:trPr>
          <w:cantSplit/>
          <w:jc w:val="center"/>
        </w:trPr>
        <w:tc>
          <w:tcPr>
            <w:tcW w:w="3293" w:type="dxa"/>
            <w:shd w:val="clear" w:color="auto" w:fill="FFFFFF"/>
            <w:tcMar>
              <w:top w:w="70" w:type="dxa"/>
              <w:left w:w="90" w:type="dxa"/>
              <w:bottom w:w="70" w:type="dxa"/>
              <w:right w:w="90" w:type="dxa"/>
            </w:tcMar>
            <w:vAlign w:val="center"/>
          </w:tcPr>
          <w:p w14:paraId="6D3FC8BA" w14:textId="77777777" w:rsidR="00C725C5" w:rsidRDefault="00000000">
            <w:pPr>
              <w:spacing w:after="0"/>
            </w:pPr>
            <w:r>
              <w:rPr>
                <w:sz w:val="16"/>
              </w:rPr>
              <w:t>Marketplace and selection</w:t>
            </w:r>
          </w:p>
        </w:tc>
        <w:tc>
          <w:tcPr>
            <w:tcW w:w="3293" w:type="dxa"/>
            <w:shd w:val="clear" w:color="auto" w:fill="FFFFFF"/>
            <w:tcMar>
              <w:top w:w="70" w:type="dxa"/>
              <w:left w:w="90" w:type="dxa"/>
              <w:bottom w:w="70" w:type="dxa"/>
              <w:right w:w="90" w:type="dxa"/>
            </w:tcMar>
            <w:vAlign w:val="center"/>
          </w:tcPr>
          <w:p w14:paraId="43047E42" w14:textId="77777777" w:rsidR="00C725C5" w:rsidRDefault="00000000">
            <w:pPr>
              <w:spacing w:after="0"/>
            </w:pPr>
            <w:r>
              <w:rPr>
                <w:sz w:val="16"/>
              </w:rPr>
              <w:t>Browse categories/details, view provider options, choose one service per category</w:t>
            </w:r>
          </w:p>
        </w:tc>
        <w:tc>
          <w:tcPr>
            <w:tcW w:w="3293" w:type="dxa"/>
            <w:shd w:val="clear" w:color="auto" w:fill="FFFFFF"/>
            <w:tcMar>
              <w:top w:w="70" w:type="dxa"/>
              <w:left w:w="90" w:type="dxa"/>
              <w:bottom w:w="70" w:type="dxa"/>
              <w:right w:w="90" w:type="dxa"/>
            </w:tcMar>
            <w:vAlign w:val="center"/>
          </w:tcPr>
          <w:p w14:paraId="1E6C7907" w14:textId="77777777" w:rsidR="00C725C5" w:rsidRDefault="00000000">
            <w:pPr>
              <w:spacing w:after="0"/>
            </w:pPr>
            <w:r>
              <w:rPr>
                <w:sz w:val="16"/>
              </w:rPr>
              <w:t>Stores option IDs, calculated totals, and immutable snapshots</w:t>
            </w:r>
          </w:p>
        </w:tc>
      </w:tr>
      <w:tr w:rsidR="00C725C5" w14:paraId="2827D6F8" w14:textId="77777777">
        <w:trPr>
          <w:cantSplit/>
          <w:jc w:val="center"/>
        </w:trPr>
        <w:tc>
          <w:tcPr>
            <w:tcW w:w="3293" w:type="dxa"/>
            <w:shd w:val="clear" w:color="auto" w:fill="FFFFFF"/>
            <w:tcMar>
              <w:top w:w="70" w:type="dxa"/>
              <w:left w:w="90" w:type="dxa"/>
              <w:bottom w:w="70" w:type="dxa"/>
              <w:right w:w="90" w:type="dxa"/>
            </w:tcMar>
            <w:vAlign w:val="center"/>
          </w:tcPr>
          <w:p w14:paraId="3CACC8B7" w14:textId="77777777" w:rsidR="00C725C5" w:rsidRDefault="00000000">
            <w:pPr>
              <w:spacing w:after="0"/>
            </w:pPr>
            <w:r>
              <w:rPr>
                <w:sz w:val="16"/>
              </w:rPr>
              <w:t>Coordinator marketplace</w:t>
            </w:r>
          </w:p>
        </w:tc>
        <w:tc>
          <w:tcPr>
            <w:tcW w:w="3293" w:type="dxa"/>
            <w:shd w:val="clear" w:color="auto" w:fill="FFFFFF"/>
            <w:tcMar>
              <w:top w:w="70" w:type="dxa"/>
              <w:left w:w="90" w:type="dxa"/>
              <w:bottom w:w="70" w:type="dxa"/>
              <w:right w:w="90" w:type="dxa"/>
            </w:tcMar>
            <w:vAlign w:val="center"/>
          </w:tcPr>
          <w:p w14:paraId="4B9CF97C" w14:textId="77777777" w:rsidR="00C725C5" w:rsidRDefault="00000000">
            <w:pPr>
              <w:spacing w:after="0"/>
            </w:pPr>
            <w:r>
              <w:rPr>
                <w:sz w:val="16"/>
              </w:rPr>
              <w:t>Optional coordinator choice, fee preview, package selection</w:t>
            </w:r>
          </w:p>
        </w:tc>
        <w:tc>
          <w:tcPr>
            <w:tcW w:w="3293" w:type="dxa"/>
            <w:shd w:val="clear" w:color="auto" w:fill="FFFFFF"/>
            <w:tcMar>
              <w:top w:w="70" w:type="dxa"/>
              <w:left w:w="90" w:type="dxa"/>
              <w:bottom w:w="70" w:type="dxa"/>
              <w:right w:w="90" w:type="dxa"/>
            </w:tcMar>
            <w:vAlign w:val="center"/>
          </w:tcPr>
          <w:p w14:paraId="601BDE31" w14:textId="77777777" w:rsidR="00C725C5" w:rsidRDefault="00000000">
            <w:pPr>
              <w:spacing w:after="0"/>
            </w:pPr>
            <w:r>
              <w:rPr>
                <w:sz w:val="16"/>
              </w:rPr>
              <w:t>Creates explicit assignment request; providers still decide individually</w:t>
            </w:r>
          </w:p>
        </w:tc>
      </w:tr>
      <w:tr w:rsidR="00C725C5" w14:paraId="5B76C557" w14:textId="77777777">
        <w:trPr>
          <w:cantSplit/>
          <w:jc w:val="center"/>
        </w:trPr>
        <w:tc>
          <w:tcPr>
            <w:tcW w:w="3293" w:type="dxa"/>
            <w:shd w:val="clear" w:color="auto" w:fill="FFFFFF"/>
            <w:tcMar>
              <w:top w:w="70" w:type="dxa"/>
              <w:left w:w="90" w:type="dxa"/>
              <w:bottom w:w="70" w:type="dxa"/>
              <w:right w:w="90" w:type="dxa"/>
            </w:tcMar>
            <w:vAlign w:val="center"/>
          </w:tcPr>
          <w:p w14:paraId="1B6EA16B" w14:textId="77777777" w:rsidR="00C725C5" w:rsidRDefault="00000000">
            <w:pPr>
              <w:spacing w:after="0"/>
            </w:pPr>
            <w:r>
              <w:rPr>
                <w:sz w:val="16"/>
              </w:rPr>
              <w:t>Booking and payment</w:t>
            </w:r>
          </w:p>
        </w:tc>
        <w:tc>
          <w:tcPr>
            <w:tcW w:w="3293" w:type="dxa"/>
            <w:shd w:val="clear" w:color="auto" w:fill="FFFFFF"/>
            <w:tcMar>
              <w:top w:w="70" w:type="dxa"/>
              <w:left w:w="90" w:type="dxa"/>
              <w:bottom w:w="70" w:type="dxa"/>
              <w:right w:w="90" w:type="dxa"/>
            </w:tcMar>
            <w:vAlign w:val="center"/>
          </w:tcPr>
          <w:p w14:paraId="7E33379F" w14:textId="77777777" w:rsidR="00C725C5" w:rsidRDefault="00000000">
            <w:pPr>
              <w:spacing w:after="0"/>
            </w:pPr>
            <w:r>
              <w:rPr>
                <w:sz w:val="16"/>
              </w:rPr>
              <w:t>Review selections, record payment choice, create requests, show receipt/status</w:t>
            </w:r>
          </w:p>
        </w:tc>
        <w:tc>
          <w:tcPr>
            <w:tcW w:w="3293" w:type="dxa"/>
            <w:shd w:val="clear" w:color="auto" w:fill="FFFFFF"/>
            <w:tcMar>
              <w:top w:w="70" w:type="dxa"/>
              <w:left w:w="90" w:type="dxa"/>
              <w:bottom w:w="70" w:type="dxa"/>
              <w:right w:w="90" w:type="dxa"/>
            </w:tcMar>
            <w:vAlign w:val="center"/>
          </w:tcPr>
          <w:p w14:paraId="0DE9BFFB" w14:textId="77777777" w:rsidR="00C725C5" w:rsidRDefault="00000000">
            <w:pPr>
              <w:spacing w:after="0"/>
            </w:pPr>
            <w:r>
              <w:rPr>
                <w:sz w:val="16"/>
              </w:rPr>
              <w:t>Uses 5% fee, 40% initial requirement, 30% provider allocation and held-fund rules</w:t>
            </w:r>
          </w:p>
        </w:tc>
      </w:tr>
      <w:tr w:rsidR="00C725C5" w14:paraId="4C6F65A0" w14:textId="77777777">
        <w:trPr>
          <w:cantSplit/>
          <w:jc w:val="center"/>
        </w:trPr>
        <w:tc>
          <w:tcPr>
            <w:tcW w:w="3293" w:type="dxa"/>
            <w:shd w:val="clear" w:color="auto" w:fill="FFFFFF"/>
            <w:tcMar>
              <w:top w:w="70" w:type="dxa"/>
              <w:left w:w="90" w:type="dxa"/>
              <w:bottom w:w="70" w:type="dxa"/>
              <w:right w:w="90" w:type="dxa"/>
            </w:tcMar>
            <w:vAlign w:val="center"/>
          </w:tcPr>
          <w:p w14:paraId="767D8D8B" w14:textId="77777777" w:rsidR="00C725C5" w:rsidRDefault="00000000">
            <w:pPr>
              <w:spacing w:after="0"/>
            </w:pPr>
            <w:r>
              <w:rPr>
                <w:sz w:val="16"/>
              </w:rPr>
              <w:t>Provider operations</w:t>
            </w:r>
          </w:p>
        </w:tc>
        <w:tc>
          <w:tcPr>
            <w:tcW w:w="3293" w:type="dxa"/>
            <w:shd w:val="clear" w:color="auto" w:fill="FFFFFF"/>
            <w:tcMar>
              <w:top w:w="70" w:type="dxa"/>
              <w:left w:w="90" w:type="dxa"/>
              <w:bottom w:w="70" w:type="dxa"/>
              <w:right w:w="90" w:type="dxa"/>
            </w:tcMar>
            <w:vAlign w:val="center"/>
          </w:tcPr>
          <w:p w14:paraId="49ABFFC3" w14:textId="77777777" w:rsidR="00C725C5" w:rsidRDefault="00000000">
            <w:pPr>
              <w:spacing w:after="0"/>
            </w:pPr>
            <w:r>
              <w:rPr>
                <w:sz w:val="16"/>
              </w:rPr>
              <w:t>Manage service listings/packages/availability, respond to requests, track earnings</w:t>
            </w:r>
          </w:p>
        </w:tc>
        <w:tc>
          <w:tcPr>
            <w:tcW w:w="3293" w:type="dxa"/>
            <w:shd w:val="clear" w:color="auto" w:fill="FFFFFF"/>
            <w:tcMar>
              <w:top w:w="70" w:type="dxa"/>
              <w:left w:w="90" w:type="dxa"/>
              <w:bottom w:w="70" w:type="dxa"/>
              <w:right w:w="90" w:type="dxa"/>
            </w:tcMar>
            <w:vAlign w:val="center"/>
          </w:tcPr>
          <w:p w14:paraId="667FB5D4" w14:textId="77777777" w:rsidR="00C725C5" w:rsidRDefault="00000000">
            <w:pPr>
              <w:spacing w:after="0"/>
            </w:pPr>
            <w:r>
              <w:rPr>
                <w:sz w:val="16"/>
              </w:rPr>
              <w:t>Atomic response RPC credits only the accepting provider’s eligible initial share</w:t>
            </w:r>
          </w:p>
        </w:tc>
      </w:tr>
      <w:tr w:rsidR="00C725C5" w14:paraId="461374E7" w14:textId="77777777">
        <w:trPr>
          <w:cantSplit/>
          <w:jc w:val="center"/>
        </w:trPr>
        <w:tc>
          <w:tcPr>
            <w:tcW w:w="3293" w:type="dxa"/>
            <w:shd w:val="clear" w:color="auto" w:fill="FFFFFF"/>
            <w:tcMar>
              <w:top w:w="70" w:type="dxa"/>
              <w:left w:w="90" w:type="dxa"/>
              <w:bottom w:w="70" w:type="dxa"/>
              <w:right w:w="90" w:type="dxa"/>
            </w:tcMar>
            <w:vAlign w:val="center"/>
          </w:tcPr>
          <w:p w14:paraId="689A7C45" w14:textId="77777777" w:rsidR="00C725C5" w:rsidRDefault="00000000">
            <w:pPr>
              <w:spacing w:after="0"/>
            </w:pPr>
            <w:r>
              <w:rPr>
                <w:sz w:val="16"/>
              </w:rPr>
              <w:lastRenderedPageBreak/>
              <w:t>Coordinator operations</w:t>
            </w:r>
          </w:p>
        </w:tc>
        <w:tc>
          <w:tcPr>
            <w:tcW w:w="3293" w:type="dxa"/>
            <w:shd w:val="clear" w:color="auto" w:fill="FFFFFF"/>
            <w:tcMar>
              <w:top w:w="70" w:type="dxa"/>
              <w:left w:w="90" w:type="dxa"/>
              <w:bottom w:w="70" w:type="dxa"/>
              <w:right w:w="90" w:type="dxa"/>
            </w:tcMar>
            <w:vAlign w:val="center"/>
          </w:tcPr>
          <w:p w14:paraId="099E5868" w14:textId="77777777" w:rsidR="00C725C5" w:rsidRDefault="00000000">
            <w:pPr>
              <w:spacing w:after="0"/>
            </w:pPr>
            <w:r>
              <w:rPr>
                <w:sz w:val="16"/>
              </w:rPr>
              <w:t>Manage paid profile/packages, accept/reject assignments, view event tasks</w:t>
            </w:r>
          </w:p>
        </w:tc>
        <w:tc>
          <w:tcPr>
            <w:tcW w:w="3293" w:type="dxa"/>
            <w:shd w:val="clear" w:color="auto" w:fill="FFFFFF"/>
            <w:tcMar>
              <w:top w:w="70" w:type="dxa"/>
              <w:left w:w="90" w:type="dxa"/>
              <w:bottom w:w="70" w:type="dxa"/>
              <w:right w:w="90" w:type="dxa"/>
            </w:tcMar>
            <w:vAlign w:val="center"/>
          </w:tcPr>
          <w:p w14:paraId="1AB2527E" w14:textId="77777777" w:rsidR="00C725C5" w:rsidRDefault="00000000">
            <w:pPr>
              <w:spacing w:after="0"/>
            </w:pPr>
            <w:r>
              <w:rPr>
                <w:sz w:val="16"/>
              </w:rPr>
              <w:t>Uses the same notification, financial, and event records</w:t>
            </w:r>
          </w:p>
        </w:tc>
      </w:tr>
      <w:tr w:rsidR="00C725C5" w14:paraId="2510B368" w14:textId="77777777">
        <w:trPr>
          <w:cantSplit/>
          <w:jc w:val="center"/>
        </w:trPr>
        <w:tc>
          <w:tcPr>
            <w:tcW w:w="3293" w:type="dxa"/>
            <w:shd w:val="clear" w:color="auto" w:fill="FFFFFF"/>
            <w:tcMar>
              <w:top w:w="70" w:type="dxa"/>
              <w:left w:w="90" w:type="dxa"/>
              <w:bottom w:w="70" w:type="dxa"/>
              <w:right w:w="90" w:type="dxa"/>
            </w:tcMar>
            <w:vAlign w:val="center"/>
          </w:tcPr>
          <w:p w14:paraId="7378A68B" w14:textId="77777777" w:rsidR="00C725C5" w:rsidRDefault="00000000">
            <w:pPr>
              <w:spacing w:after="0"/>
            </w:pPr>
            <w:r>
              <w:rPr>
                <w:sz w:val="16"/>
              </w:rPr>
              <w:t>Communication/support</w:t>
            </w:r>
          </w:p>
        </w:tc>
        <w:tc>
          <w:tcPr>
            <w:tcW w:w="3293" w:type="dxa"/>
            <w:shd w:val="clear" w:color="auto" w:fill="FFFFFF"/>
            <w:tcMar>
              <w:top w:w="70" w:type="dxa"/>
              <w:left w:w="90" w:type="dxa"/>
              <w:bottom w:w="70" w:type="dxa"/>
              <w:right w:w="90" w:type="dxa"/>
            </w:tcMar>
            <w:vAlign w:val="center"/>
          </w:tcPr>
          <w:p w14:paraId="769A2086" w14:textId="77777777" w:rsidR="00C725C5" w:rsidRDefault="00000000">
            <w:pPr>
              <w:spacing w:after="0"/>
            </w:pPr>
            <w:r>
              <w:rPr>
                <w:sz w:val="16"/>
              </w:rPr>
              <w:t>Chat, notifications, instructions, support tickets</w:t>
            </w:r>
          </w:p>
        </w:tc>
        <w:tc>
          <w:tcPr>
            <w:tcW w:w="3293" w:type="dxa"/>
            <w:shd w:val="clear" w:color="auto" w:fill="FFFFFF"/>
            <w:tcMar>
              <w:top w:w="70" w:type="dxa"/>
              <w:left w:w="90" w:type="dxa"/>
              <w:bottom w:w="70" w:type="dxa"/>
              <w:right w:w="90" w:type="dxa"/>
            </w:tcMar>
            <w:vAlign w:val="center"/>
          </w:tcPr>
          <w:p w14:paraId="11DEA29A" w14:textId="77777777" w:rsidR="00C725C5" w:rsidRDefault="00000000">
            <w:pPr>
              <w:spacing w:after="0"/>
            </w:pPr>
            <w:r>
              <w:rPr>
                <w:sz w:val="16"/>
              </w:rPr>
              <w:t>Scopes participants and related event/booking references</w:t>
            </w:r>
          </w:p>
        </w:tc>
      </w:tr>
      <w:tr w:rsidR="00C725C5" w14:paraId="4E24746E" w14:textId="77777777">
        <w:trPr>
          <w:cantSplit/>
          <w:jc w:val="center"/>
        </w:trPr>
        <w:tc>
          <w:tcPr>
            <w:tcW w:w="3293" w:type="dxa"/>
            <w:shd w:val="clear" w:color="auto" w:fill="FFFFFF"/>
            <w:tcMar>
              <w:top w:w="70" w:type="dxa"/>
              <w:left w:w="90" w:type="dxa"/>
              <w:bottom w:w="70" w:type="dxa"/>
              <w:right w:w="90" w:type="dxa"/>
            </w:tcMar>
            <w:vAlign w:val="center"/>
          </w:tcPr>
          <w:p w14:paraId="0CBF5EDF" w14:textId="77777777" w:rsidR="00C725C5" w:rsidRDefault="00000000">
            <w:pPr>
              <w:spacing w:after="0"/>
            </w:pPr>
            <w:r>
              <w:rPr>
                <w:sz w:val="16"/>
              </w:rPr>
              <w:t>Reviews and NLP</w:t>
            </w:r>
          </w:p>
        </w:tc>
        <w:tc>
          <w:tcPr>
            <w:tcW w:w="3293" w:type="dxa"/>
            <w:shd w:val="clear" w:color="auto" w:fill="FFFFFF"/>
            <w:tcMar>
              <w:top w:w="70" w:type="dxa"/>
              <w:left w:w="90" w:type="dxa"/>
              <w:bottom w:w="70" w:type="dxa"/>
              <w:right w:w="90" w:type="dxa"/>
            </w:tcMar>
            <w:vAlign w:val="center"/>
          </w:tcPr>
          <w:p w14:paraId="24A74C6F" w14:textId="77777777" w:rsidR="00C725C5" w:rsidRDefault="00000000">
            <w:pPr>
              <w:spacing w:after="0"/>
            </w:pPr>
            <w:r>
              <w:rPr>
                <w:sz w:val="16"/>
              </w:rPr>
              <w:t>Submit ratings/comments, display sentiment metadata and summaries</w:t>
            </w:r>
          </w:p>
        </w:tc>
        <w:tc>
          <w:tcPr>
            <w:tcW w:w="3293" w:type="dxa"/>
            <w:shd w:val="clear" w:color="auto" w:fill="FFFFFF"/>
            <w:tcMar>
              <w:top w:w="70" w:type="dxa"/>
              <w:left w:w="90" w:type="dxa"/>
              <w:bottom w:w="70" w:type="dxa"/>
              <w:right w:w="90" w:type="dxa"/>
            </w:tcMar>
            <w:vAlign w:val="center"/>
          </w:tcPr>
          <w:p w14:paraId="412BF360" w14:textId="77777777" w:rsidR="00C725C5" w:rsidRDefault="00000000">
            <w:pPr>
              <w:spacing w:after="0"/>
            </w:pPr>
            <w:r>
              <w:rPr>
                <w:sz w:val="16"/>
              </w:rPr>
              <w:t>Edge Functions mediate the external Python service</w:t>
            </w:r>
          </w:p>
        </w:tc>
      </w:tr>
      <w:tr w:rsidR="00C725C5" w14:paraId="4F56D8D3" w14:textId="77777777">
        <w:trPr>
          <w:cantSplit/>
          <w:jc w:val="center"/>
        </w:trPr>
        <w:tc>
          <w:tcPr>
            <w:tcW w:w="3293" w:type="dxa"/>
            <w:shd w:val="clear" w:color="auto" w:fill="FFFFFF"/>
            <w:tcMar>
              <w:top w:w="70" w:type="dxa"/>
              <w:left w:w="90" w:type="dxa"/>
              <w:bottom w:w="70" w:type="dxa"/>
              <w:right w:w="90" w:type="dxa"/>
            </w:tcMar>
            <w:vAlign w:val="center"/>
          </w:tcPr>
          <w:p w14:paraId="67936F88" w14:textId="77777777" w:rsidR="00C725C5" w:rsidRDefault="00000000">
            <w:pPr>
              <w:spacing w:after="0"/>
            </w:pPr>
            <w:r>
              <w:rPr>
                <w:sz w:val="16"/>
              </w:rPr>
              <w:t>Staff governance</w:t>
            </w:r>
          </w:p>
        </w:tc>
        <w:tc>
          <w:tcPr>
            <w:tcW w:w="3293" w:type="dxa"/>
            <w:shd w:val="clear" w:color="auto" w:fill="FFFFFF"/>
            <w:tcMar>
              <w:top w:w="70" w:type="dxa"/>
              <w:left w:w="90" w:type="dxa"/>
              <w:bottom w:w="70" w:type="dxa"/>
              <w:right w:w="90" w:type="dxa"/>
            </w:tcMar>
            <w:vAlign w:val="center"/>
          </w:tcPr>
          <w:p w14:paraId="1E2AB0DD" w14:textId="77777777" w:rsidR="00C725C5" w:rsidRDefault="00000000">
            <w:pPr>
              <w:spacing w:after="0"/>
            </w:pPr>
            <w:r>
              <w:rPr>
                <w:sz w:val="16"/>
              </w:rPr>
              <w:t>Account/RBAC, listing review, finance/remittance, support, audit</w:t>
            </w:r>
          </w:p>
        </w:tc>
        <w:tc>
          <w:tcPr>
            <w:tcW w:w="3293" w:type="dxa"/>
            <w:shd w:val="clear" w:color="auto" w:fill="FFFFFF"/>
            <w:tcMar>
              <w:top w:w="70" w:type="dxa"/>
              <w:left w:w="90" w:type="dxa"/>
              <w:bottom w:w="70" w:type="dxa"/>
              <w:right w:w="90" w:type="dxa"/>
            </w:tcMar>
            <w:vAlign w:val="center"/>
          </w:tcPr>
          <w:p w14:paraId="66CFDCCF" w14:textId="77777777" w:rsidR="00C725C5" w:rsidRDefault="00000000">
            <w:pPr>
              <w:spacing w:after="0"/>
            </w:pPr>
            <w:r>
              <w:rPr>
                <w:sz w:val="16"/>
              </w:rPr>
              <w:t>Permission-checked functions and views expose only authorized operations</w:t>
            </w:r>
          </w:p>
        </w:tc>
      </w:tr>
    </w:tbl>
    <w:p w14:paraId="51C8F882" w14:textId="77777777" w:rsidR="00C725C5" w:rsidRDefault="00C725C5"/>
    <w:p w14:paraId="25F2759C" w14:textId="77777777" w:rsidR="00C725C5" w:rsidRDefault="00000000">
      <w:r>
        <w:t>Data security is maintained by using the current authenticated identity in database policies and RPCs. Network security is maintained by hosted TLS endpoints and by keeping privileged keys outside the client. The application layer displays authorization-aware navigation, but database enforcement remains the final control even if a client screen is bypassed.</w:t>
      </w:r>
    </w:p>
    <w:p w14:paraId="6196A81A" w14:textId="77777777" w:rsidR="00C725C5" w:rsidRDefault="00000000">
      <w:pPr>
        <w:pStyle w:val="Heading2"/>
      </w:pPr>
      <w:bookmarkStart w:id="6" w:name="_Toc242361801"/>
      <w:r>
        <w:t>3.6.4 Security Architecture</w:t>
      </w:r>
      <w:bookmarkEnd w:id="6"/>
    </w:p>
    <w:p w14:paraId="6BBBE3C1" w14:textId="77777777" w:rsidR="00C725C5" w:rsidRDefault="00000000">
      <w:pPr>
        <w:spacing w:after="60"/>
        <w:jc w:val="center"/>
      </w:pPr>
      <w:r>
        <w:rPr>
          <w:noProof/>
        </w:rPr>
        <w:drawing>
          <wp:inline distT="0" distB="0" distL="0" distR="0" wp14:anchorId="74E79BEE" wp14:editId="7455EE1F">
            <wp:extent cx="6080760" cy="3577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png"/>
                    <pic:cNvPicPr/>
                  </pic:nvPicPr>
                  <pic:blipFill>
                    <a:blip r:embed="rId12"/>
                    <a:stretch>
                      <a:fillRect/>
                    </a:stretch>
                  </pic:blipFill>
                  <pic:spPr>
                    <a:xfrm>
                      <a:off x="0" y="0"/>
                      <a:ext cx="6080760" cy="3577336"/>
                    </a:xfrm>
                    <a:prstGeom prst="rect">
                      <a:avLst/>
                    </a:prstGeom>
                  </pic:spPr>
                </pic:pic>
              </a:graphicData>
            </a:graphic>
          </wp:inline>
        </w:drawing>
      </w:r>
    </w:p>
    <w:p w14:paraId="221D5C0D" w14:textId="77777777" w:rsidR="00C725C5" w:rsidRDefault="00000000">
      <w:pPr>
        <w:keepNext/>
        <w:jc w:val="center"/>
      </w:pPr>
      <w:r>
        <w:rPr>
          <w:b/>
          <w:sz w:val="18"/>
        </w:rPr>
        <w:t>Figure 3.6.4-1. Implemented defense-in-depth controls.</w:t>
      </w:r>
    </w:p>
    <w:tbl>
      <w:tblPr>
        <w:tblStyle w:val="TableGrid"/>
        <w:tblW w:w="0" w:type="auto"/>
        <w:jc w:val="center"/>
        <w:tblLook w:val="04A0" w:firstRow="1" w:lastRow="0" w:firstColumn="1" w:lastColumn="0" w:noHBand="0" w:noVBand="1"/>
      </w:tblPr>
      <w:tblGrid>
        <w:gridCol w:w="3293"/>
        <w:gridCol w:w="3293"/>
        <w:gridCol w:w="3293"/>
      </w:tblGrid>
      <w:tr w:rsidR="00C725C5" w14:paraId="7B8F0070" w14:textId="77777777">
        <w:trPr>
          <w:tblHeader/>
          <w:jc w:val="center"/>
        </w:trPr>
        <w:tc>
          <w:tcPr>
            <w:tcW w:w="3293" w:type="dxa"/>
            <w:shd w:val="clear" w:color="auto" w:fill="000000"/>
            <w:tcMar>
              <w:top w:w="70" w:type="dxa"/>
              <w:left w:w="90" w:type="dxa"/>
              <w:bottom w:w="70" w:type="dxa"/>
              <w:right w:w="90" w:type="dxa"/>
            </w:tcMar>
            <w:vAlign w:val="center"/>
          </w:tcPr>
          <w:p w14:paraId="5B6118CA" w14:textId="77777777" w:rsidR="00C725C5" w:rsidRDefault="00000000">
            <w:pPr>
              <w:spacing w:after="0"/>
            </w:pPr>
            <w:r>
              <w:rPr>
                <w:b/>
                <w:color w:val="FFFFFF"/>
                <w:sz w:val="16"/>
              </w:rPr>
              <w:t>Security objective</w:t>
            </w:r>
          </w:p>
        </w:tc>
        <w:tc>
          <w:tcPr>
            <w:tcW w:w="3293" w:type="dxa"/>
            <w:shd w:val="clear" w:color="auto" w:fill="000000"/>
            <w:tcMar>
              <w:top w:w="70" w:type="dxa"/>
              <w:left w:w="90" w:type="dxa"/>
              <w:bottom w:w="70" w:type="dxa"/>
              <w:right w:w="90" w:type="dxa"/>
            </w:tcMar>
            <w:vAlign w:val="center"/>
          </w:tcPr>
          <w:p w14:paraId="3700F4D2" w14:textId="77777777" w:rsidR="00C725C5" w:rsidRDefault="00000000">
            <w:pPr>
              <w:spacing w:after="0"/>
            </w:pPr>
            <w:r>
              <w:rPr>
                <w:b/>
                <w:color w:val="FFFFFF"/>
                <w:sz w:val="16"/>
              </w:rPr>
              <w:t>Implemented controls</w:t>
            </w:r>
          </w:p>
        </w:tc>
        <w:tc>
          <w:tcPr>
            <w:tcW w:w="3293" w:type="dxa"/>
            <w:shd w:val="clear" w:color="auto" w:fill="000000"/>
            <w:tcMar>
              <w:top w:w="70" w:type="dxa"/>
              <w:left w:w="90" w:type="dxa"/>
              <w:bottom w:w="70" w:type="dxa"/>
              <w:right w:w="90" w:type="dxa"/>
            </w:tcMar>
            <w:vAlign w:val="center"/>
          </w:tcPr>
          <w:p w14:paraId="3ABCE44C" w14:textId="77777777" w:rsidR="00C725C5" w:rsidRDefault="00000000">
            <w:pPr>
              <w:spacing w:after="0"/>
            </w:pPr>
            <w:r>
              <w:rPr>
                <w:b/>
                <w:color w:val="FFFFFF"/>
                <w:sz w:val="16"/>
              </w:rPr>
              <w:t>Effect</w:t>
            </w:r>
          </w:p>
        </w:tc>
      </w:tr>
      <w:tr w:rsidR="00C725C5" w14:paraId="4DAE43DD" w14:textId="77777777">
        <w:trPr>
          <w:cantSplit/>
          <w:jc w:val="center"/>
        </w:trPr>
        <w:tc>
          <w:tcPr>
            <w:tcW w:w="3293" w:type="dxa"/>
            <w:shd w:val="clear" w:color="auto" w:fill="FFFFFF"/>
            <w:tcMar>
              <w:top w:w="70" w:type="dxa"/>
              <w:left w:w="90" w:type="dxa"/>
              <w:bottom w:w="70" w:type="dxa"/>
              <w:right w:w="90" w:type="dxa"/>
            </w:tcMar>
            <w:vAlign w:val="center"/>
          </w:tcPr>
          <w:p w14:paraId="3810B7CF" w14:textId="77777777" w:rsidR="00C725C5" w:rsidRDefault="00000000">
            <w:pPr>
              <w:spacing w:after="0"/>
            </w:pPr>
            <w:r>
              <w:rPr>
                <w:sz w:val="16"/>
              </w:rPr>
              <w:t>Confidentiality</w:t>
            </w:r>
          </w:p>
        </w:tc>
        <w:tc>
          <w:tcPr>
            <w:tcW w:w="3293" w:type="dxa"/>
            <w:shd w:val="clear" w:color="auto" w:fill="FFFFFF"/>
            <w:tcMar>
              <w:top w:w="70" w:type="dxa"/>
              <w:left w:w="90" w:type="dxa"/>
              <w:bottom w:w="70" w:type="dxa"/>
              <w:right w:w="90" w:type="dxa"/>
            </w:tcMar>
            <w:vAlign w:val="center"/>
          </w:tcPr>
          <w:p w14:paraId="7468420F" w14:textId="77777777" w:rsidR="00C725C5" w:rsidRDefault="00000000">
            <w:pPr>
              <w:spacing w:after="0"/>
            </w:pPr>
            <w:r>
              <w:rPr>
                <w:sz w:val="16"/>
              </w:rPr>
              <w:t>Supabase authentication; RLS; owner/participant tests; RBAC; server-side service-role and analysis secrets; audit redaction</w:t>
            </w:r>
          </w:p>
        </w:tc>
        <w:tc>
          <w:tcPr>
            <w:tcW w:w="3293" w:type="dxa"/>
            <w:shd w:val="clear" w:color="auto" w:fill="FFFFFF"/>
            <w:tcMar>
              <w:top w:w="70" w:type="dxa"/>
              <w:left w:w="90" w:type="dxa"/>
              <w:bottom w:w="70" w:type="dxa"/>
              <w:right w:w="90" w:type="dxa"/>
            </w:tcMar>
            <w:vAlign w:val="center"/>
          </w:tcPr>
          <w:p w14:paraId="5EBB2CB0" w14:textId="77777777" w:rsidR="00C725C5" w:rsidRDefault="00000000">
            <w:pPr>
              <w:spacing w:after="0"/>
            </w:pPr>
            <w:r>
              <w:rPr>
                <w:sz w:val="16"/>
              </w:rPr>
              <w:t>Limits personal, financial, message, support, and analysis data to appropriate users and services</w:t>
            </w:r>
          </w:p>
        </w:tc>
      </w:tr>
      <w:tr w:rsidR="00C725C5" w14:paraId="45AF7089" w14:textId="77777777">
        <w:trPr>
          <w:cantSplit/>
          <w:jc w:val="center"/>
        </w:trPr>
        <w:tc>
          <w:tcPr>
            <w:tcW w:w="3293" w:type="dxa"/>
            <w:shd w:val="clear" w:color="auto" w:fill="FFFFFF"/>
            <w:tcMar>
              <w:top w:w="70" w:type="dxa"/>
              <w:left w:w="90" w:type="dxa"/>
              <w:bottom w:w="70" w:type="dxa"/>
              <w:right w:w="90" w:type="dxa"/>
            </w:tcMar>
            <w:vAlign w:val="center"/>
          </w:tcPr>
          <w:p w14:paraId="316E4CA7" w14:textId="77777777" w:rsidR="00C725C5" w:rsidRDefault="00000000">
            <w:pPr>
              <w:spacing w:after="0"/>
            </w:pPr>
            <w:r>
              <w:rPr>
                <w:sz w:val="16"/>
              </w:rPr>
              <w:t>Integrity</w:t>
            </w:r>
          </w:p>
        </w:tc>
        <w:tc>
          <w:tcPr>
            <w:tcW w:w="3293" w:type="dxa"/>
            <w:shd w:val="clear" w:color="auto" w:fill="FFFFFF"/>
            <w:tcMar>
              <w:top w:w="70" w:type="dxa"/>
              <w:left w:w="90" w:type="dxa"/>
              <w:bottom w:w="70" w:type="dxa"/>
              <w:right w:w="90" w:type="dxa"/>
            </w:tcMar>
            <w:vAlign w:val="center"/>
          </w:tcPr>
          <w:p w14:paraId="6F7F7490" w14:textId="77777777" w:rsidR="00C725C5" w:rsidRDefault="00000000">
            <w:pPr>
              <w:spacing w:after="0"/>
            </w:pPr>
            <w:r>
              <w:rPr>
                <w:sz w:val="16"/>
              </w:rPr>
              <w:t>Foreign keys; check/unique constraints; transactional security-definer RPCs with restricted grants; immutable snapshots; audit triggers</w:t>
            </w:r>
          </w:p>
        </w:tc>
        <w:tc>
          <w:tcPr>
            <w:tcW w:w="3293" w:type="dxa"/>
            <w:shd w:val="clear" w:color="auto" w:fill="FFFFFF"/>
            <w:tcMar>
              <w:top w:w="70" w:type="dxa"/>
              <w:left w:w="90" w:type="dxa"/>
              <w:bottom w:w="70" w:type="dxa"/>
              <w:right w:w="90" w:type="dxa"/>
            </w:tcMar>
            <w:vAlign w:val="center"/>
          </w:tcPr>
          <w:p w14:paraId="07A7A69C" w14:textId="77777777" w:rsidR="00C725C5" w:rsidRDefault="00000000">
            <w:pPr>
              <w:spacing w:after="0"/>
            </w:pPr>
            <w:r>
              <w:rPr>
                <w:sz w:val="16"/>
              </w:rPr>
              <w:t>Prevents malformed relationships, unauthorized state changes, duplicate category choices, and silent historical repricing</w:t>
            </w:r>
          </w:p>
        </w:tc>
      </w:tr>
      <w:tr w:rsidR="00C725C5" w14:paraId="75652070" w14:textId="77777777">
        <w:trPr>
          <w:cantSplit/>
          <w:jc w:val="center"/>
        </w:trPr>
        <w:tc>
          <w:tcPr>
            <w:tcW w:w="3293" w:type="dxa"/>
            <w:shd w:val="clear" w:color="auto" w:fill="FFFFFF"/>
            <w:tcMar>
              <w:top w:w="70" w:type="dxa"/>
              <w:left w:w="90" w:type="dxa"/>
              <w:bottom w:w="70" w:type="dxa"/>
              <w:right w:w="90" w:type="dxa"/>
            </w:tcMar>
            <w:vAlign w:val="center"/>
          </w:tcPr>
          <w:p w14:paraId="767D04A5" w14:textId="77777777" w:rsidR="00C725C5" w:rsidRDefault="00000000">
            <w:pPr>
              <w:spacing w:after="0"/>
            </w:pPr>
            <w:r>
              <w:rPr>
                <w:sz w:val="16"/>
              </w:rPr>
              <w:t>Availability</w:t>
            </w:r>
          </w:p>
        </w:tc>
        <w:tc>
          <w:tcPr>
            <w:tcW w:w="3293" w:type="dxa"/>
            <w:shd w:val="clear" w:color="auto" w:fill="FFFFFF"/>
            <w:tcMar>
              <w:top w:w="70" w:type="dxa"/>
              <w:left w:w="90" w:type="dxa"/>
              <w:bottom w:w="70" w:type="dxa"/>
              <w:right w:w="90" w:type="dxa"/>
            </w:tcMar>
            <w:vAlign w:val="center"/>
          </w:tcPr>
          <w:p w14:paraId="352815B8" w14:textId="77777777" w:rsidR="00C725C5" w:rsidRDefault="00000000">
            <w:pPr>
              <w:spacing w:after="0"/>
            </w:pPr>
            <w:r>
              <w:rPr>
                <w:sz w:val="16"/>
              </w:rPr>
              <w:t>Hosted Supabase services; indexed queries; explicit retry/failure states for NLP; container health endpoint; retained transaction history</w:t>
            </w:r>
          </w:p>
        </w:tc>
        <w:tc>
          <w:tcPr>
            <w:tcW w:w="3293" w:type="dxa"/>
            <w:shd w:val="clear" w:color="auto" w:fill="FFFFFF"/>
            <w:tcMar>
              <w:top w:w="70" w:type="dxa"/>
              <w:left w:w="90" w:type="dxa"/>
              <w:bottom w:w="70" w:type="dxa"/>
              <w:right w:w="90" w:type="dxa"/>
            </w:tcMar>
            <w:vAlign w:val="center"/>
          </w:tcPr>
          <w:p w14:paraId="5DD5FD59" w14:textId="77777777" w:rsidR="00C725C5" w:rsidRDefault="00000000">
            <w:pPr>
              <w:spacing w:after="0"/>
            </w:pPr>
            <w:r>
              <w:rPr>
                <w:sz w:val="16"/>
              </w:rPr>
              <w:t>Supports recovery and diagnosis while allowing core ratings to exist even if optional text analysis fails</w:t>
            </w:r>
          </w:p>
        </w:tc>
      </w:tr>
      <w:tr w:rsidR="00C725C5" w14:paraId="71B6944D" w14:textId="77777777">
        <w:trPr>
          <w:cantSplit/>
          <w:jc w:val="center"/>
        </w:trPr>
        <w:tc>
          <w:tcPr>
            <w:tcW w:w="3293" w:type="dxa"/>
            <w:shd w:val="clear" w:color="auto" w:fill="FFFFFF"/>
            <w:tcMar>
              <w:top w:w="70" w:type="dxa"/>
              <w:left w:w="90" w:type="dxa"/>
              <w:bottom w:w="70" w:type="dxa"/>
              <w:right w:w="90" w:type="dxa"/>
            </w:tcMar>
            <w:vAlign w:val="center"/>
          </w:tcPr>
          <w:p w14:paraId="439A521D" w14:textId="77777777" w:rsidR="00C725C5" w:rsidRDefault="00000000">
            <w:pPr>
              <w:spacing w:after="0"/>
            </w:pPr>
            <w:r>
              <w:rPr>
                <w:sz w:val="16"/>
              </w:rPr>
              <w:lastRenderedPageBreak/>
              <w:t>Accountability</w:t>
            </w:r>
          </w:p>
        </w:tc>
        <w:tc>
          <w:tcPr>
            <w:tcW w:w="3293" w:type="dxa"/>
            <w:shd w:val="clear" w:color="auto" w:fill="FFFFFF"/>
            <w:tcMar>
              <w:top w:w="70" w:type="dxa"/>
              <w:left w:w="90" w:type="dxa"/>
              <w:bottom w:w="70" w:type="dxa"/>
              <w:right w:w="90" w:type="dxa"/>
            </w:tcMar>
            <w:vAlign w:val="center"/>
          </w:tcPr>
          <w:p w14:paraId="124CEBE5" w14:textId="77777777" w:rsidR="00C725C5" w:rsidRDefault="00000000">
            <w:pPr>
              <w:spacing w:after="0"/>
            </w:pPr>
            <w:r>
              <w:rPr>
                <w:sz w:val="16"/>
              </w:rPr>
              <w:t>User IDs on writes, audit logs, timestamps, assignment attempts, payment/ledger references, notifications</w:t>
            </w:r>
          </w:p>
        </w:tc>
        <w:tc>
          <w:tcPr>
            <w:tcW w:w="3293" w:type="dxa"/>
            <w:shd w:val="clear" w:color="auto" w:fill="FFFFFF"/>
            <w:tcMar>
              <w:top w:w="70" w:type="dxa"/>
              <w:left w:w="90" w:type="dxa"/>
              <w:bottom w:w="70" w:type="dxa"/>
              <w:right w:w="90" w:type="dxa"/>
            </w:tcMar>
            <w:vAlign w:val="center"/>
          </w:tcPr>
          <w:p w14:paraId="2C025D00" w14:textId="77777777" w:rsidR="00C725C5" w:rsidRDefault="00000000">
            <w:pPr>
              <w:spacing w:after="0"/>
            </w:pPr>
            <w:r>
              <w:rPr>
                <w:sz w:val="16"/>
              </w:rPr>
              <w:t>Connects consequential actions to actors and preserves an inspectable history</w:t>
            </w:r>
          </w:p>
        </w:tc>
      </w:tr>
      <w:tr w:rsidR="00C725C5" w14:paraId="5A708BA4" w14:textId="77777777">
        <w:trPr>
          <w:cantSplit/>
          <w:jc w:val="center"/>
        </w:trPr>
        <w:tc>
          <w:tcPr>
            <w:tcW w:w="3293" w:type="dxa"/>
            <w:shd w:val="clear" w:color="auto" w:fill="FFFFFF"/>
            <w:tcMar>
              <w:top w:w="70" w:type="dxa"/>
              <w:left w:w="90" w:type="dxa"/>
              <w:bottom w:w="70" w:type="dxa"/>
              <w:right w:w="90" w:type="dxa"/>
            </w:tcMar>
            <w:vAlign w:val="center"/>
          </w:tcPr>
          <w:p w14:paraId="04643CDF" w14:textId="77777777" w:rsidR="00C725C5" w:rsidRDefault="00000000">
            <w:pPr>
              <w:spacing w:after="0"/>
            </w:pPr>
            <w:r>
              <w:rPr>
                <w:sz w:val="16"/>
              </w:rPr>
              <w:t>Least privilege</w:t>
            </w:r>
          </w:p>
        </w:tc>
        <w:tc>
          <w:tcPr>
            <w:tcW w:w="3293" w:type="dxa"/>
            <w:shd w:val="clear" w:color="auto" w:fill="FFFFFF"/>
            <w:tcMar>
              <w:top w:w="70" w:type="dxa"/>
              <w:left w:w="90" w:type="dxa"/>
              <w:bottom w:w="70" w:type="dxa"/>
              <w:right w:w="90" w:type="dxa"/>
            </w:tcMar>
            <w:vAlign w:val="center"/>
          </w:tcPr>
          <w:p w14:paraId="147FE3E6" w14:textId="77777777" w:rsidR="00C725C5" w:rsidRDefault="00000000">
            <w:pPr>
              <w:spacing w:after="0"/>
            </w:pPr>
            <w:r>
              <w:rPr>
                <w:sz w:val="16"/>
              </w:rPr>
              <w:t>Client uses anon/session credentials; elevated operations run only in Edge Functions or narrowly granted RPCs</w:t>
            </w:r>
          </w:p>
        </w:tc>
        <w:tc>
          <w:tcPr>
            <w:tcW w:w="3293" w:type="dxa"/>
            <w:shd w:val="clear" w:color="auto" w:fill="FFFFFF"/>
            <w:tcMar>
              <w:top w:w="70" w:type="dxa"/>
              <w:left w:w="90" w:type="dxa"/>
              <w:bottom w:w="70" w:type="dxa"/>
              <w:right w:w="90" w:type="dxa"/>
            </w:tcMar>
            <w:vAlign w:val="center"/>
          </w:tcPr>
          <w:p w14:paraId="09569A77" w14:textId="77777777" w:rsidR="00C725C5" w:rsidRDefault="00000000">
            <w:pPr>
              <w:spacing w:after="0"/>
            </w:pPr>
            <w:r>
              <w:rPr>
                <w:sz w:val="16"/>
              </w:rPr>
              <w:t>Reduces exposure of administrative or service credentials</w:t>
            </w:r>
          </w:p>
        </w:tc>
      </w:tr>
    </w:tbl>
    <w:p w14:paraId="2AA9E633" w14:textId="77777777" w:rsidR="00C725C5" w:rsidRDefault="00C725C5"/>
    <w:tbl>
      <w:tblPr>
        <w:tblStyle w:val="TableGrid"/>
        <w:tblW w:w="0" w:type="auto"/>
        <w:jc w:val="center"/>
        <w:tblLook w:val="04A0" w:firstRow="1" w:lastRow="0" w:firstColumn="1" w:lastColumn="0" w:noHBand="0" w:noVBand="1"/>
      </w:tblPr>
      <w:tblGrid>
        <w:gridCol w:w="9878"/>
      </w:tblGrid>
      <w:tr w:rsidR="00C725C5" w14:paraId="02CAD6F7" w14:textId="77777777">
        <w:trPr>
          <w:jc w:val="center"/>
        </w:trPr>
        <w:tc>
          <w:tcPr>
            <w:tcW w:w="9878" w:type="dxa"/>
            <w:shd w:val="clear" w:color="auto" w:fill="FFFFFF"/>
            <w:tcMar>
              <w:top w:w="120" w:type="dxa"/>
              <w:left w:w="150" w:type="dxa"/>
              <w:bottom w:w="120" w:type="dxa"/>
              <w:right w:w="150" w:type="dxa"/>
            </w:tcMar>
          </w:tcPr>
          <w:p w14:paraId="52F10147" w14:textId="77777777" w:rsidR="00C725C5" w:rsidRDefault="00000000">
            <w:pPr>
              <w:spacing w:after="60"/>
            </w:pPr>
            <w:r>
              <w:rPr>
                <w:b/>
              </w:rPr>
              <w:t>Security limitation to report honestly</w:t>
            </w:r>
            <w:r>
              <w:br/>
              <w:t>The repository demonstrates application/database controls, but a full security assessment still requires deployed-environment configuration review, dependency scanning, penetration testing, backup/restore testing, and operational incident procedures.</w:t>
            </w:r>
          </w:p>
        </w:tc>
      </w:tr>
    </w:tbl>
    <w:p w14:paraId="3AA570DC" w14:textId="77777777" w:rsidR="00C725C5" w:rsidRDefault="00C725C5"/>
    <w:p w14:paraId="77E78B6D" w14:textId="77777777" w:rsidR="00C725C5" w:rsidRDefault="00000000">
      <w:pPr>
        <w:pStyle w:val="Heading2"/>
      </w:pPr>
      <w:bookmarkStart w:id="7" w:name="_Toc242361802"/>
      <w:r>
        <w:t>3.6.5 Integration Architecture</w:t>
      </w:r>
      <w:bookmarkEnd w:id="7"/>
    </w:p>
    <w:p w14:paraId="08DCCDD6" w14:textId="77777777" w:rsidR="00C725C5" w:rsidRDefault="00000000">
      <w:r>
        <w:t>MULTIVENT integrates components through typed JSON/HTTPS calls and relational RPCs. The Expo client uses the Supabase JavaScript SDK for authentication, database, storage, and Edge Function operations. SQL RPCs provide authoritative calculations and multi-table transactions. Review and feedback Edge Functions convert application records into the Python API contract, attach server-held credentials, validate the response, and persist only expected analysis fields. The Python service loads versioned local LDA, encoder, and FAISS artifacts and calls the configured pre-trained model provider for schema-constrained sentiment or summaries.</w:t>
      </w:r>
    </w:p>
    <w:tbl>
      <w:tblPr>
        <w:tblStyle w:val="TableGrid"/>
        <w:tblW w:w="0" w:type="auto"/>
        <w:jc w:val="center"/>
        <w:tblLook w:val="04A0" w:firstRow="1" w:lastRow="0" w:firstColumn="1" w:lastColumn="0" w:noHBand="0" w:noVBand="1"/>
      </w:tblPr>
      <w:tblGrid>
        <w:gridCol w:w="3293"/>
        <w:gridCol w:w="3293"/>
        <w:gridCol w:w="3293"/>
      </w:tblGrid>
      <w:tr w:rsidR="00C725C5" w14:paraId="0C86E827" w14:textId="77777777">
        <w:trPr>
          <w:tblHeader/>
          <w:jc w:val="center"/>
        </w:trPr>
        <w:tc>
          <w:tcPr>
            <w:tcW w:w="3293" w:type="dxa"/>
            <w:shd w:val="clear" w:color="auto" w:fill="000000"/>
            <w:tcMar>
              <w:top w:w="70" w:type="dxa"/>
              <w:left w:w="90" w:type="dxa"/>
              <w:bottom w:w="70" w:type="dxa"/>
              <w:right w:w="90" w:type="dxa"/>
            </w:tcMar>
            <w:vAlign w:val="center"/>
          </w:tcPr>
          <w:p w14:paraId="19D13A53" w14:textId="77777777" w:rsidR="00C725C5" w:rsidRDefault="00000000">
            <w:pPr>
              <w:spacing w:after="0"/>
            </w:pPr>
            <w:r>
              <w:rPr>
                <w:b/>
                <w:color w:val="FFFFFF"/>
                <w:sz w:val="16"/>
              </w:rPr>
              <w:t>Integration</w:t>
            </w:r>
          </w:p>
        </w:tc>
        <w:tc>
          <w:tcPr>
            <w:tcW w:w="3293" w:type="dxa"/>
            <w:shd w:val="clear" w:color="auto" w:fill="000000"/>
            <w:tcMar>
              <w:top w:w="70" w:type="dxa"/>
              <w:left w:w="90" w:type="dxa"/>
              <w:bottom w:w="70" w:type="dxa"/>
              <w:right w:w="90" w:type="dxa"/>
            </w:tcMar>
            <w:vAlign w:val="center"/>
          </w:tcPr>
          <w:p w14:paraId="0AB742BE" w14:textId="77777777" w:rsidR="00C725C5" w:rsidRDefault="00000000">
            <w:pPr>
              <w:spacing w:after="0"/>
            </w:pPr>
            <w:r>
              <w:rPr>
                <w:b/>
                <w:color w:val="FFFFFF"/>
                <w:sz w:val="16"/>
              </w:rPr>
              <w:t>Exchange</w:t>
            </w:r>
          </w:p>
        </w:tc>
        <w:tc>
          <w:tcPr>
            <w:tcW w:w="3293" w:type="dxa"/>
            <w:shd w:val="clear" w:color="auto" w:fill="000000"/>
            <w:tcMar>
              <w:top w:w="70" w:type="dxa"/>
              <w:left w:w="90" w:type="dxa"/>
              <w:bottom w:w="70" w:type="dxa"/>
              <w:right w:w="90" w:type="dxa"/>
            </w:tcMar>
            <w:vAlign w:val="center"/>
          </w:tcPr>
          <w:p w14:paraId="33883C87" w14:textId="77777777" w:rsidR="00C725C5" w:rsidRDefault="00000000">
            <w:pPr>
              <w:spacing w:after="0"/>
            </w:pPr>
            <w:r>
              <w:rPr>
                <w:b/>
                <w:color w:val="FFFFFF"/>
                <w:sz w:val="16"/>
              </w:rPr>
              <w:t>Interoperability / protection</w:t>
            </w:r>
          </w:p>
        </w:tc>
      </w:tr>
      <w:tr w:rsidR="00C725C5" w14:paraId="5F1E6FFF" w14:textId="77777777">
        <w:trPr>
          <w:cantSplit/>
          <w:jc w:val="center"/>
        </w:trPr>
        <w:tc>
          <w:tcPr>
            <w:tcW w:w="3293" w:type="dxa"/>
            <w:shd w:val="clear" w:color="auto" w:fill="FFFFFF"/>
            <w:tcMar>
              <w:top w:w="70" w:type="dxa"/>
              <w:left w:w="90" w:type="dxa"/>
              <w:bottom w:w="70" w:type="dxa"/>
              <w:right w:w="90" w:type="dxa"/>
            </w:tcMar>
            <w:vAlign w:val="center"/>
          </w:tcPr>
          <w:p w14:paraId="2E84E33B" w14:textId="77777777" w:rsidR="00C725C5" w:rsidRDefault="00000000">
            <w:pPr>
              <w:spacing w:after="0"/>
            </w:pPr>
            <w:r>
              <w:rPr>
                <w:sz w:val="16"/>
              </w:rPr>
              <w:t>Expo ↔ Supabase Auth</w:t>
            </w:r>
          </w:p>
        </w:tc>
        <w:tc>
          <w:tcPr>
            <w:tcW w:w="3293" w:type="dxa"/>
            <w:shd w:val="clear" w:color="auto" w:fill="FFFFFF"/>
            <w:tcMar>
              <w:top w:w="70" w:type="dxa"/>
              <w:left w:w="90" w:type="dxa"/>
              <w:bottom w:w="70" w:type="dxa"/>
              <w:right w:w="90" w:type="dxa"/>
            </w:tcMar>
            <w:vAlign w:val="center"/>
          </w:tcPr>
          <w:p w14:paraId="3B0E17B7" w14:textId="77777777" w:rsidR="00C725C5" w:rsidRDefault="00000000">
            <w:pPr>
              <w:spacing w:after="0"/>
            </w:pPr>
            <w:r>
              <w:rPr>
                <w:sz w:val="16"/>
              </w:rPr>
              <w:t>Credentials, session, recovery/verification state</w:t>
            </w:r>
          </w:p>
        </w:tc>
        <w:tc>
          <w:tcPr>
            <w:tcW w:w="3293" w:type="dxa"/>
            <w:shd w:val="clear" w:color="auto" w:fill="FFFFFF"/>
            <w:tcMar>
              <w:top w:w="70" w:type="dxa"/>
              <w:left w:w="90" w:type="dxa"/>
              <w:bottom w:w="70" w:type="dxa"/>
              <w:right w:w="90" w:type="dxa"/>
            </w:tcMar>
            <w:vAlign w:val="center"/>
          </w:tcPr>
          <w:p w14:paraId="26B093AF" w14:textId="77777777" w:rsidR="00C725C5" w:rsidRDefault="00000000">
            <w:pPr>
              <w:spacing w:after="0"/>
            </w:pPr>
            <w:r>
              <w:rPr>
                <w:sz w:val="16"/>
              </w:rPr>
              <w:t>Supabase SDK and JWT session; password values are not stored in public profile tables</w:t>
            </w:r>
          </w:p>
        </w:tc>
      </w:tr>
      <w:tr w:rsidR="00C725C5" w14:paraId="6461F4F2" w14:textId="77777777">
        <w:trPr>
          <w:cantSplit/>
          <w:jc w:val="center"/>
        </w:trPr>
        <w:tc>
          <w:tcPr>
            <w:tcW w:w="3293" w:type="dxa"/>
            <w:shd w:val="clear" w:color="auto" w:fill="FFFFFF"/>
            <w:tcMar>
              <w:top w:w="70" w:type="dxa"/>
              <w:left w:w="90" w:type="dxa"/>
              <w:bottom w:w="70" w:type="dxa"/>
              <w:right w:w="90" w:type="dxa"/>
            </w:tcMar>
            <w:vAlign w:val="center"/>
          </w:tcPr>
          <w:p w14:paraId="2DBB7828" w14:textId="77777777" w:rsidR="00C725C5" w:rsidRDefault="00000000">
            <w:pPr>
              <w:spacing w:after="0"/>
            </w:pPr>
            <w:r>
              <w:rPr>
                <w:sz w:val="16"/>
              </w:rPr>
              <w:t>Expo ↔ PostgreSQL</w:t>
            </w:r>
          </w:p>
        </w:tc>
        <w:tc>
          <w:tcPr>
            <w:tcW w:w="3293" w:type="dxa"/>
            <w:shd w:val="clear" w:color="auto" w:fill="FFFFFF"/>
            <w:tcMar>
              <w:top w:w="70" w:type="dxa"/>
              <w:left w:w="90" w:type="dxa"/>
              <w:bottom w:w="70" w:type="dxa"/>
              <w:right w:w="90" w:type="dxa"/>
            </w:tcMar>
            <w:vAlign w:val="center"/>
          </w:tcPr>
          <w:p w14:paraId="0BFD6D4D" w14:textId="77777777" w:rsidR="00C725C5" w:rsidRDefault="00000000">
            <w:pPr>
              <w:spacing w:after="0"/>
            </w:pPr>
            <w:r>
              <w:rPr>
                <w:sz w:val="16"/>
              </w:rPr>
              <w:t>Typed records and RPC parameters/results</w:t>
            </w:r>
          </w:p>
        </w:tc>
        <w:tc>
          <w:tcPr>
            <w:tcW w:w="3293" w:type="dxa"/>
            <w:shd w:val="clear" w:color="auto" w:fill="FFFFFF"/>
            <w:tcMar>
              <w:top w:w="70" w:type="dxa"/>
              <w:left w:w="90" w:type="dxa"/>
              <w:bottom w:w="70" w:type="dxa"/>
              <w:right w:w="90" w:type="dxa"/>
            </w:tcMar>
            <w:vAlign w:val="center"/>
          </w:tcPr>
          <w:p w14:paraId="1456E37D" w14:textId="77777777" w:rsidR="00C725C5" w:rsidRDefault="00000000">
            <w:pPr>
              <w:spacing w:after="0"/>
            </w:pPr>
            <w:r>
              <w:rPr>
                <w:sz w:val="16"/>
              </w:rPr>
              <w:t>PostgREST/SQL types, RLS, UUID keys, JSONB only where flexible structure is necessary</w:t>
            </w:r>
          </w:p>
        </w:tc>
      </w:tr>
      <w:tr w:rsidR="00C725C5" w14:paraId="21E86B44" w14:textId="77777777">
        <w:trPr>
          <w:cantSplit/>
          <w:jc w:val="center"/>
        </w:trPr>
        <w:tc>
          <w:tcPr>
            <w:tcW w:w="3293" w:type="dxa"/>
            <w:shd w:val="clear" w:color="auto" w:fill="FFFFFF"/>
            <w:tcMar>
              <w:top w:w="70" w:type="dxa"/>
              <w:left w:w="90" w:type="dxa"/>
              <w:bottom w:w="70" w:type="dxa"/>
              <w:right w:w="90" w:type="dxa"/>
            </w:tcMar>
            <w:vAlign w:val="center"/>
          </w:tcPr>
          <w:p w14:paraId="1CFECD25" w14:textId="77777777" w:rsidR="00C725C5" w:rsidRDefault="00000000">
            <w:pPr>
              <w:spacing w:after="0"/>
            </w:pPr>
            <w:r>
              <w:rPr>
                <w:sz w:val="16"/>
              </w:rPr>
              <w:t>Expo ↔ Storage</w:t>
            </w:r>
          </w:p>
        </w:tc>
        <w:tc>
          <w:tcPr>
            <w:tcW w:w="3293" w:type="dxa"/>
            <w:shd w:val="clear" w:color="auto" w:fill="FFFFFF"/>
            <w:tcMar>
              <w:top w:w="70" w:type="dxa"/>
              <w:left w:w="90" w:type="dxa"/>
              <w:bottom w:w="70" w:type="dxa"/>
              <w:right w:w="90" w:type="dxa"/>
            </w:tcMar>
            <w:vAlign w:val="center"/>
          </w:tcPr>
          <w:p w14:paraId="7610C720" w14:textId="77777777" w:rsidR="00C725C5" w:rsidRDefault="00000000">
            <w:pPr>
              <w:spacing w:after="0"/>
            </w:pPr>
            <w:r>
              <w:rPr>
                <w:sz w:val="16"/>
              </w:rPr>
              <w:t>Service cover/gallery images</w:t>
            </w:r>
          </w:p>
        </w:tc>
        <w:tc>
          <w:tcPr>
            <w:tcW w:w="3293" w:type="dxa"/>
            <w:shd w:val="clear" w:color="auto" w:fill="FFFFFF"/>
            <w:tcMar>
              <w:top w:w="70" w:type="dxa"/>
              <w:left w:w="90" w:type="dxa"/>
              <w:bottom w:w="70" w:type="dxa"/>
              <w:right w:w="90" w:type="dxa"/>
            </w:tcMar>
            <w:vAlign w:val="center"/>
          </w:tcPr>
          <w:p w14:paraId="7CB409C9" w14:textId="77777777" w:rsidR="00C725C5" w:rsidRDefault="00000000">
            <w:pPr>
              <w:spacing w:after="0"/>
            </w:pPr>
            <w:r>
              <w:rPr>
                <w:sz w:val="16"/>
              </w:rPr>
              <w:t>Image picker uploads and policy-controlled object access</w:t>
            </w:r>
          </w:p>
        </w:tc>
      </w:tr>
      <w:tr w:rsidR="00C725C5" w14:paraId="3D5C751F" w14:textId="77777777">
        <w:trPr>
          <w:cantSplit/>
          <w:jc w:val="center"/>
        </w:trPr>
        <w:tc>
          <w:tcPr>
            <w:tcW w:w="3293" w:type="dxa"/>
            <w:shd w:val="clear" w:color="auto" w:fill="FFFFFF"/>
            <w:tcMar>
              <w:top w:w="70" w:type="dxa"/>
              <w:left w:w="90" w:type="dxa"/>
              <w:bottom w:w="70" w:type="dxa"/>
              <w:right w:w="90" w:type="dxa"/>
            </w:tcMar>
            <w:vAlign w:val="center"/>
          </w:tcPr>
          <w:p w14:paraId="6C67E44B" w14:textId="77777777" w:rsidR="00C725C5" w:rsidRDefault="00000000">
            <w:pPr>
              <w:spacing w:after="0"/>
            </w:pPr>
            <w:r>
              <w:rPr>
                <w:sz w:val="16"/>
              </w:rPr>
              <w:t>Expo ↔ Edge Functions</w:t>
            </w:r>
          </w:p>
        </w:tc>
        <w:tc>
          <w:tcPr>
            <w:tcW w:w="3293" w:type="dxa"/>
            <w:shd w:val="clear" w:color="auto" w:fill="FFFFFF"/>
            <w:tcMar>
              <w:top w:w="70" w:type="dxa"/>
              <w:left w:w="90" w:type="dxa"/>
              <w:bottom w:w="70" w:type="dxa"/>
              <w:right w:w="90" w:type="dxa"/>
            </w:tcMar>
            <w:vAlign w:val="center"/>
          </w:tcPr>
          <w:p w14:paraId="68AE1438" w14:textId="77777777" w:rsidR="00C725C5" w:rsidRDefault="00000000">
            <w:pPr>
              <w:spacing w:after="0"/>
            </w:pPr>
            <w:r>
              <w:rPr>
                <w:sz w:val="16"/>
              </w:rPr>
              <w:t>Review/feedback analysis requests and privileged user creation</w:t>
            </w:r>
          </w:p>
        </w:tc>
        <w:tc>
          <w:tcPr>
            <w:tcW w:w="3293" w:type="dxa"/>
            <w:shd w:val="clear" w:color="auto" w:fill="FFFFFF"/>
            <w:tcMar>
              <w:top w:w="70" w:type="dxa"/>
              <w:left w:w="90" w:type="dxa"/>
              <w:bottom w:w="70" w:type="dxa"/>
              <w:right w:w="90" w:type="dxa"/>
            </w:tcMar>
            <w:vAlign w:val="center"/>
          </w:tcPr>
          <w:p w14:paraId="794A95A9" w14:textId="77777777" w:rsidR="00C725C5" w:rsidRDefault="00000000">
            <w:pPr>
              <w:spacing w:after="0"/>
            </w:pPr>
            <w:r>
              <w:rPr>
                <w:sz w:val="16"/>
              </w:rPr>
              <w:t>Authenticated invocation; service role remains server-side</w:t>
            </w:r>
          </w:p>
        </w:tc>
      </w:tr>
      <w:tr w:rsidR="00C725C5" w14:paraId="58579298" w14:textId="77777777">
        <w:trPr>
          <w:cantSplit/>
          <w:jc w:val="center"/>
        </w:trPr>
        <w:tc>
          <w:tcPr>
            <w:tcW w:w="3293" w:type="dxa"/>
            <w:shd w:val="clear" w:color="auto" w:fill="FFFFFF"/>
            <w:tcMar>
              <w:top w:w="70" w:type="dxa"/>
              <w:left w:w="90" w:type="dxa"/>
              <w:bottom w:w="70" w:type="dxa"/>
              <w:right w:w="90" w:type="dxa"/>
            </w:tcMar>
            <w:vAlign w:val="center"/>
          </w:tcPr>
          <w:p w14:paraId="1F060280" w14:textId="77777777" w:rsidR="00C725C5" w:rsidRDefault="00000000">
            <w:pPr>
              <w:spacing w:after="0"/>
            </w:pPr>
            <w:r>
              <w:rPr>
                <w:sz w:val="16"/>
              </w:rPr>
              <w:t>Edge Functions ↔ Python API</w:t>
            </w:r>
          </w:p>
        </w:tc>
        <w:tc>
          <w:tcPr>
            <w:tcW w:w="3293" w:type="dxa"/>
            <w:shd w:val="clear" w:color="auto" w:fill="FFFFFF"/>
            <w:tcMar>
              <w:top w:w="70" w:type="dxa"/>
              <w:left w:w="90" w:type="dxa"/>
              <w:bottom w:w="70" w:type="dxa"/>
              <w:right w:w="90" w:type="dxa"/>
            </w:tcMar>
            <w:vAlign w:val="center"/>
          </w:tcPr>
          <w:p w14:paraId="449AB2FB" w14:textId="77777777" w:rsidR="00C725C5" w:rsidRDefault="00000000">
            <w:pPr>
              <w:spacing w:after="0"/>
            </w:pPr>
            <w:r>
              <w:rPr>
                <w:sz w:val="16"/>
              </w:rPr>
              <w:t>Comment text and structured analysis/summary JSON</w:t>
            </w:r>
          </w:p>
        </w:tc>
        <w:tc>
          <w:tcPr>
            <w:tcW w:w="3293" w:type="dxa"/>
            <w:shd w:val="clear" w:color="auto" w:fill="FFFFFF"/>
            <w:tcMar>
              <w:top w:w="70" w:type="dxa"/>
              <w:left w:w="90" w:type="dxa"/>
              <w:bottom w:w="70" w:type="dxa"/>
              <w:right w:w="90" w:type="dxa"/>
            </w:tcMar>
            <w:vAlign w:val="center"/>
          </w:tcPr>
          <w:p w14:paraId="7DD10FC9" w14:textId="77777777" w:rsidR="00C725C5" w:rsidRDefault="00000000">
            <w:pPr>
              <w:spacing w:after="0"/>
            </w:pPr>
            <w:r>
              <w:rPr>
                <w:sz w:val="16"/>
              </w:rPr>
              <w:t>Protected endpoint with X-Analysis-Key; response shape validation</w:t>
            </w:r>
          </w:p>
        </w:tc>
      </w:tr>
      <w:tr w:rsidR="00C725C5" w14:paraId="586BD314" w14:textId="77777777">
        <w:trPr>
          <w:cantSplit/>
          <w:jc w:val="center"/>
        </w:trPr>
        <w:tc>
          <w:tcPr>
            <w:tcW w:w="3293" w:type="dxa"/>
            <w:shd w:val="clear" w:color="auto" w:fill="FFFFFF"/>
            <w:tcMar>
              <w:top w:w="70" w:type="dxa"/>
              <w:left w:w="90" w:type="dxa"/>
              <w:bottom w:w="70" w:type="dxa"/>
              <w:right w:w="90" w:type="dxa"/>
            </w:tcMar>
            <w:vAlign w:val="center"/>
          </w:tcPr>
          <w:p w14:paraId="329FC5BC" w14:textId="77777777" w:rsidR="00C725C5" w:rsidRDefault="00000000">
            <w:pPr>
              <w:spacing w:after="0"/>
            </w:pPr>
            <w:r>
              <w:rPr>
                <w:sz w:val="16"/>
              </w:rPr>
              <w:t>Python API ↔ OpenAI</w:t>
            </w:r>
          </w:p>
        </w:tc>
        <w:tc>
          <w:tcPr>
            <w:tcW w:w="3293" w:type="dxa"/>
            <w:shd w:val="clear" w:color="auto" w:fill="FFFFFF"/>
            <w:tcMar>
              <w:top w:w="70" w:type="dxa"/>
              <w:left w:w="90" w:type="dxa"/>
              <w:bottom w:w="70" w:type="dxa"/>
              <w:right w:w="90" w:type="dxa"/>
            </w:tcMar>
            <w:vAlign w:val="center"/>
          </w:tcPr>
          <w:p w14:paraId="36718215" w14:textId="77777777" w:rsidR="00C725C5" w:rsidRDefault="00000000">
            <w:pPr>
              <w:spacing w:after="0"/>
            </w:pPr>
            <w:r>
              <w:rPr>
                <w:sz w:val="16"/>
              </w:rPr>
              <w:t>Prompt context and schema-constrained result</w:t>
            </w:r>
          </w:p>
        </w:tc>
        <w:tc>
          <w:tcPr>
            <w:tcW w:w="3293" w:type="dxa"/>
            <w:shd w:val="clear" w:color="auto" w:fill="FFFFFF"/>
            <w:tcMar>
              <w:top w:w="70" w:type="dxa"/>
              <w:left w:w="90" w:type="dxa"/>
              <w:bottom w:w="70" w:type="dxa"/>
              <w:right w:w="90" w:type="dxa"/>
            </w:tcMar>
            <w:vAlign w:val="center"/>
          </w:tcPr>
          <w:p w14:paraId="3B982FBA" w14:textId="77777777" w:rsidR="00C725C5" w:rsidRDefault="00000000">
            <w:pPr>
              <w:spacing w:after="0"/>
            </w:pPr>
            <w:r>
              <w:rPr>
                <w:sz w:val="16"/>
              </w:rPr>
              <w:t>Server-side API credential; no direct device access</w:t>
            </w:r>
          </w:p>
        </w:tc>
      </w:tr>
      <w:tr w:rsidR="00C725C5" w14:paraId="171F4F44" w14:textId="77777777">
        <w:trPr>
          <w:cantSplit/>
          <w:jc w:val="center"/>
        </w:trPr>
        <w:tc>
          <w:tcPr>
            <w:tcW w:w="3293" w:type="dxa"/>
            <w:shd w:val="clear" w:color="auto" w:fill="FFFFFF"/>
            <w:tcMar>
              <w:top w:w="70" w:type="dxa"/>
              <w:left w:w="90" w:type="dxa"/>
              <w:bottom w:w="70" w:type="dxa"/>
              <w:right w:w="90" w:type="dxa"/>
            </w:tcMar>
            <w:vAlign w:val="center"/>
          </w:tcPr>
          <w:p w14:paraId="3B8D7E4F" w14:textId="77777777" w:rsidR="00C725C5" w:rsidRDefault="00000000">
            <w:pPr>
              <w:spacing w:after="0"/>
            </w:pPr>
            <w:r>
              <w:rPr>
                <w:sz w:val="16"/>
              </w:rPr>
              <w:t>Offline data sources ↔ ML build</w:t>
            </w:r>
          </w:p>
        </w:tc>
        <w:tc>
          <w:tcPr>
            <w:tcW w:w="3293" w:type="dxa"/>
            <w:shd w:val="clear" w:color="auto" w:fill="FFFFFF"/>
            <w:tcMar>
              <w:top w:w="70" w:type="dxa"/>
              <w:left w:w="90" w:type="dxa"/>
              <w:bottom w:w="70" w:type="dxa"/>
              <w:right w:w="90" w:type="dxa"/>
            </w:tcMar>
            <w:vAlign w:val="center"/>
          </w:tcPr>
          <w:p w14:paraId="3E336096" w14:textId="77777777" w:rsidR="00C725C5" w:rsidRDefault="00000000">
            <w:pPr>
              <w:spacing w:after="0"/>
            </w:pPr>
            <w:r>
              <w:rPr>
                <w:sz w:val="16"/>
              </w:rPr>
              <w:t>Pinned/source-registered HiliSenti, MAMS, Booking, and UCI files</w:t>
            </w:r>
          </w:p>
        </w:tc>
        <w:tc>
          <w:tcPr>
            <w:tcW w:w="3293" w:type="dxa"/>
            <w:shd w:val="clear" w:color="auto" w:fill="FFFFFF"/>
            <w:tcMar>
              <w:top w:w="70" w:type="dxa"/>
              <w:left w:w="90" w:type="dxa"/>
              <w:bottom w:w="70" w:type="dxa"/>
              <w:right w:w="90" w:type="dxa"/>
            </w:tcMar>
            <w:vAlign w:val="center"/>
          </w:tcPr>
          <w:p w14:paraId="540D23B2" w14:textId="77777777" w:rsidR="00C725C5" w:rsidRDefault="00000000">
            <w:pPr>
              <w:spacing w:after="0"/>
            </w:pPr>
            <w:r>
              <w:rPr>
                <w:sz w:val="16"/>
              </w:rPr>
              <w:t>Checksums, licenses, manifests, deterministic splits, and leakage guards</w:t>
            </w:r>
          </w:p>
        </w:tc>
      </w:tr>
    </w:tbl>
    <w:p w14:paraId="273090E3" w14:textId="77777777" w:rsidR="00C725C5" w:rsidRDefault="00C725C5"/>
    <w:p w14:paraId="0D331C40" w14:textId="77777777" w:rsidR="00C725C5" w:rsidRDefault="00000000">
      <w:r>
        <w:t>No confirmed live PayMongo or equivalent payment-processor call was found in the reviewed runtime. The current payment flow creates internal records and a generated demo reference, then exercises allocation, hold, acceptance, balance, remittance, and payout-request logic inside MULTIVENT.</w:t>
      </w:r>
    </w:p>
    <w:p w14:paraId="7CCF772C" w14:textId="77777777" w:rsidR="00C725C5" w:rsidRDefault="00000000">
      <w:pPr>
        <w:pStyle w:val="Heading2"/>
      </w:pPr>
      <w:bookmarkStart w:id="8" w:name="_Toc242361803"/>
      <w:r>
        <w:t>3.6.6 Deployment Architecture</w:t>
      </w:r>
      <w:bookmarkEnd w:id="8"/>
    </w:p>
    <w:p w14:paraId="3E1BCE77" w14:textId="77777777" w:rsidR="00C725C5" w:rsidRDefault="00000000">
      <w:r>
        <w:t xml:space="preserve">The application can be built for Android, iOS, or the web through Expo/EAS profiles. The managed backend is a Supabase project to which ordered SQL migrations and Edge Functions are deployed. The NLP service has a Dockerfile configured for Python 3.13, CPU PyTorch, FastAPI/Uvicorn, packaged model/data/vector-store </w:t>
      </w:r>
      <w:r>
        <w:lastRenderedPageBreak/>
        <w:t>artifacts, and a configurable PORT defaulting to 8080. The repository documents Azure Container Apps as the intended container target. Secrets and endpoint values must be supplied as deployment configuration rather than embedded in the client bundle.</w:t>
      </w:r>
    </w:p>
    <w:p w14:paraId="4BCC9242" w14:textId="77777777" w:rsidR="00C725C5" w:rsidRDefault="00000000">
      <w:pPr>
        <w:spacing w:after="60"/>
        <w:jc w:val="center"/>
      </w:pPr>
      <w:r>
        <w:rPr>
          <w:noProof/>
        </w:rPr>
        <w:drawing>
          <wp:inline distT="0" distB="0" distL="0" distR="0" wp14:anchorId="1F9D146C" wp14:editId="68254222">
            <wp:extent cx="6080760" cy="35773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3"/>
                    <a:stretch>
                      <a:fillRect/>
                    </a:stretch>
                  </pic:blipFill>
                  <pic:spPr>
                    <a:xfrm>
                      <a:off x="0" y="0"/>
                      <a:ext cx="6080760" cy="3577336"/>
                    </a:xfrm>
                    <a:prstGeom prst="rect">
                      <a:avLst/>
                    </a:prstGeom>
                  </pic:spPr>
                </pic:pic>
              </a:graphicData>
            </a:graphic>
          </wp:inline>
        </w:drawing>
      </w:r>
    </w:p>
    <w:p w14:paraId="0213BE74" w14:textId="77777777" w:rsidR="00C725C5" w:rsidRDefault="00000000">
      <w:pPr>
        <w:keepNext/>
        <w:jc w:val="center"/>
      </w:pPr>
      <w:r>
        <w:rPr>
          <w:b/>
          <w:sz w:val="18"/>
        </w:rPr>
        <w:t>Figure 3.6.6-1. Runtime and release/deployment topology.</w:t>
      </w:r>
    </w:p>
    <w:tbl>
      <w:tblPr>
        <w:tblStyle w:val="TableGrid"/>
        <w:tblW w:w="0" w:type="auto"/>
        <w:jc w:val="center"/>
        <w:tblLook w:val="04A0" w:firstRow="1" w:lastRow="0" w:firstColumn="1" w:lastColumn="0" w:noHBand="0" w:noVBand="1"/>
      </w:tblPr>
      <w:tblGrid>
        <w:gridCol w:w="3293"/>
        <w:gridCol w:w="3293"/>
        <w:gridCol w:w="3293"/>
      </w:tblGrid>
      <w:tr w:rsidR="00C725C5" w14:paraId="0968D681" w14:textId="77777777">
        <w:trPr>
          <w:tblHeader/>
          <w:jc w:val="center"/>
        </w:trPr>
        <w:tc>
          <w:tcPr>
            <w:tcW w:w="3293" w:type="dxa"/>
            <w:shd w:val="clear" w:color="auto" w:fill="000000"/>
            <w:tcMar>
              <w:top w:w="70" w:type="dxa"/>
              <w:left w:w="90" w:type="dxa"/>
              <w:bottom w:w="70" w:type="dxa"/>
              <w:right w:w="90" w:type="dxa"/>
            </w:tcMar>
            <w:vAlign w:val="center"/>
          </w:tcPr>
          <w:p w14:paraId="4A7E1EC3" w14:textId="77777777" w:rsidR="00C725C5" w:rsidRDefault="00000000">
            <w:pPr>
              <w:spacing w:after="0"/>
            </w:pPr>
            <w:r>
              <w:rPr>
                <w:b/>
                <w:color w:val="FFFFFF"/>
                <w:sz w:val="16"/>
              </w:rPr>
              <w:t>Node</w:t>
            </w:r>
          </w:p>
        </w:tc>
        <w:tc>
          <w:tcPr>
            <w:tcW w:w="3293" w:type="dxa"/>
            <w:shd w:val="clear" w:color="auto" w:fill="000000"/>
            <w:tcMar>
              <w:top w:w="70" w:type="dxa"/>
              <w:left w:w="90" w:type="dxa"/>
              <w:bottom w:w="70" w:type="dxa"/>
              <w:right w:w="90" w:type="dxa"/>
            </w:tcMar>
            <w:vAlign w:val="center"/>
          </w:tcPr>
          <w:p w14:paraId="636F08A4" w14:textId="77777777" w:rsidR="00C725C5" w:rsidRDefault="00000000">
            <w:pPr>
              <w:spacing w:after="0"/>
            </w:pPr>
            <w:r>
              <w:rPr>
                <w:b/>
                <w:color w:val="FFFFFF"/>
                <w:sz w:val="16"/>
              </w:rPr>
              <w:t>Minimum software / service</w:t>
            </w:r>
          </w:p>
        </w:tc>
        <w:tc>
          <w:tcPr>
            <w:tcW w:w="3293" w:type="dxa"/>
            <w:shd w:val="clear" w:color="auto" w:fill="000000"/>
            <w:tcMar>
              <w:top w:w="70" w:type="dxa"/>
              <w:left w:w="90" w:type="dxa"/>
              <w:bottom w:w="70" w:type="dxa"/>
              <w:right w:w="90" w:type="dxa"/>
            </w:tcMar>
            <w:vAlign w:val="center"/>
          </w:tcPr>
          <w:p w14:paraId="35AB5857" w14:textId="77777777" w:rsidR="00C725C5" w:rsidRDefault="00000000">
            <w:pPr>
              <w:spacing w:after="0"/>
            </w:pPr>
            <w:r>
              <w:rPr>
                <w:b/>
                <w:color w:val="FFFFFF"/>
                <w:sz w:val="16"/>
              </w:rPr>
              <w:t>Configuration responsibility</w:t>
            </w:r>
          </w:p>
        </w:tc>
      </w:tr>
      <w:tr w:rsidR="00C725C5" w14:paraId="2102CE6B" w14:textId="77777777">
        <w:trPr>
          <w:cantSplit/>
          <w:jc w:val="center"/>
        </w:trPr>
        <w:tc>
          <w:tcPr>
            <w:tcW w:w="3293" w:type="dxa"/>
            <w:shd w:val="clear" w:color="auto" w:fill="FFFFFF"/>
            <w:tcMar>
              <w:top w:w="70" w:type="dxa"/>
              <w:left w:w="90" w:type="dxa"/>
              <w:bottom w:w="70" w:type="dxa"/>
              <w:right w:w="90" w:type="dxa"/>
            </w:tcMar>
            <w:vAlign w:val="center"/>
          </w:tcPr>
          <w:p w14:paraId="15F9BEA0" w14:textId="77777777" w:rsidR="00C725C5" w:rsidRDefault="00000000">
            <w:pPr>
              <w:spacing w:after="0"/>
            </w:pPr>
            <w:r>
              <w:rPr>
                <w:sz w:val="16"/>
              </w:rPr>
              <w:t>User device</w:t>
            </w:r>
          </w:p>
        </w:tc>
        <w:tc>
          <w:tcPr>
            <w:tcW w:w="3293" w:type="dxa"/>
            <w:shd w:val="clear" w:color="auto" w:fill="FFFFFF"/>
            <w:tcMar>
              <w:top w:w="70" w:type="dxa"/>
              <w:left w:w="90" w:type="dxa"/>
              <w:bottom w:w="70" w:type="dxa"/>
              <w:right w:w="90" w:type="dxa"/>
            </w:tcMar>
            <w:vAlign w:val="center"/>
          </w:tcPr>
          <w:p w14:paraId="2912B699" w14:textId="77777777" w:rsidR="00C725C5" w:rsidRDefault="00000000">
            <w:pPr>
              <w:spacing w:after="0"/>
            </w:pPr>
            <w:r>
              <w:rPr>
                <w:sz w:val="16"/>
              </w:rPr>
              <w:t>Supported Android/iOS device or modern browser; network connection</w:t>
            </w:r>
          </w:p>
        </w:tc>
        <w:tc>
          <w:tcPr>
            <w:tcW w:w="3293" w:type="dxa"/>
            <w:shd w:val="clear" w:color="auto" w:fill="FFFFFF"/>
            <w:tcMar>
              <w:top w:w="70" w:type="dxa"/>
              <w:left w:w="90" w:type="dxa"/>
              <w:bottom w:w="70" w:type="dxa"/>
              <w:right w:w="90" w:type="dxa"/>
            </w:tcMar>
            <w:vAlign w:val="center"/>
          </w:tcPr>
          <w:p w14:paraId="4DF3E772" w14:textId="77777777" w:rsidR="00C725C5" w:rsidRDefault="00000000">
            <w:pPr>
              <w:spacing w:after="0"/>
            </w:pPr>
            <w:r>
              <w:rPr>
                <w:sz w:val="16"/>
              </w:rPr>
              <w:t>Install/open built application; grant selected media permissions</w:t>
            </w:r>
          </w:p>
        </w:tc>
      </w:tr>
      <w:tr w:rsidR="00C725C5" w14:paraId="22D3B877" w14:textId="77777777">
        <w:trPr>
          <w:cantSplit/>
          <w:jc w:val="center"/>
        </w:trPr>
        <w:tc>
          <w:tcPr>
            <w:tcW w:w="3293" w:type="dxa"/>
            <w:shd w:val="clear" w:color="auto" w:fill="FFFFFF"/>
            <w:tcMar>
              <w:top w:w="70" w:type="dxa"/>
              <w:left w:w="90" w:type="dxa"/>
              <w:bottom w:w="70" w:type="dxa"/>
              <w:right w:w="90" w:type="dxa"/>
            </w:tcMar>
            <w:vAlign w:val="center"/>
          </w:tcPr>
          <w:p w14:paraId="03B595B9" w14:textId="77777777" w:rsidR="00C725C5" w:rsidRDefault="00000000">
            <w:pPr>
              <w:spacing w:after="0"/>
            </w:pPr>
            <w:r>
              <w:rPr>
                <w:sz w:val="16"/>
              </w:rPr>
              <w:t>Application build</w:t>
            </w:r>
          </w:p>
        </w:tc>
        <w:tc>
          <w:tcPr>
            <w:tcW w:w="3293" w:type="dxa"/>
            <w:shd w:val="clear" w:color="auto" w:fill="FFFFFF"/>
            <w:tcMar>
              <w:top w:w="70" w:type="dxa"/>
              <w:left w:w="90" w:type="dxa"/>
              <w:bottom w:w="70" w:type="dxa"/>
              <w:right w:w="90" w:type="dxa"/>
            </w:tcMar>
            <w:vAlign w:val="center"/>
          </w:tcPr>
          <w:p w14:paraId="683D8C2F" w14:textId="77777777" w:rsidR="00C725C5" w:rsidRDefault="00000000">
            <w:pPr>
              <w:spacing w:after="0"/>
            </w:pPr>
            <w:r>
              <w:rPr>
                <w:sz w:val="16"/>
              </w:rPr>
              <w:t>Node/npm, Expo CLI/EAS-compatible environment</w:t>
            </w:r>
          </w:p>
        </w:tc>
        <w:tc>
          <w:tcPr>
            <w:tcW w:w="3293" w:type="dxa"/>
            <w:shd w:val="clear" w:color="auto" w:fill="FFFFFF"/>
            <w:tcMar>
              <w:top w:w="70" w:type="dxa"/>
              <w:left w:w="90" w:type="dxa"/>
              <w:bottom w:w="70" w:type="dxa"/>
              <w:right w:w="90" w:type="dxa"/>
            </w:tcMar>
            <w:vAlign w:val="center"/>
          </w:tcPr>
          <w:p w14:paraId="1C37C6D6" w14:textId="77777777" w:rsidR="00C725C5" w:rsidRDefault="00000000">
            <w:pPr>
              <w:spacing w:after="0"/>
            </w:pPr>
            <w:r>
              <w:rPr>
                <w:sz w:val="16"/>
              </w:rPr>
              <w:t>Supply public Supabase URL/anon configuration; build profile</w:t>
            </w:r>
          </w:p>
        </w:tc>
      </w:tr>
      <w:tr w:rsidR="00C725C5" w14:paraId="4F400B65" w14:textId="77777777">
        <w:trPr>
          <w:cantSplit/>
          <w:jc w:val="center"/>
        </w:trPr>
        <w:tc>
          <w:tcPr>
            <w:tcW w:w="3293" w:type="dxa"/>
            <w:shd w:val="clear" w:color="auto" w:fill="FFFFFF"/>
            <w:tcMar>
              <w:top w:w="70" w:type="dxa"/>
              <w:left w:w="90" w:type="dxa"/>
              <w:bottom w:w="70" w:type="dxa"/>
              <w:right w:w="90" w:type="dxa"/>
            </w:tcMar>
            <w:vAlign w:val="center"/>
          </w:tcPr>
          <w:p w14:paraId="2F5873F7" w14:textId="77777777" w:rsidR="00C725C5" w:rsidRDefault="00000000">
            <w:pPr>
              <w:spacing w:after="0"/>
            </w:pPr>
            <w:r>
              <w:rPr>
                <w:sz w:val="16"/>
              </w:rPr>
              <w:t>Supabase</w:t>
            </w:r>
          </w:p>
        </w:tc>
        <w:tc>
          <w:tcPr>
            <w:tcW w:w="3293" w:type="dxa"/>
            <w:shd w:val="clear" w:color="auto" w:fill="FFFFFF"/>
            <w:tcMar>
              <w:top w:w="70" w:type="dxa"/>
              <w:left w:w="90" w:type="dxa"/>
              <w:bottom w:w="70" w:type="dxa"/>
              <w:right w:w="90" w:type="dxa"/>
            </w:tcMar>
            <w:vAlign w:val="center"/>
          </w:tcPr>
          <w:p w14:paraId="6F659030" w14:textId="77777777" w:rsidR="00C725C5" w:rsidRDefault="00000000">
            <w:pPr>
              <w:spacing w:after="0"/>
            </w:pPr>
            <w:r>
              <w:rPr>
                <w:sz w:val="16"/>
              </w:rPr>
              <w:t>Auth, PostgreSQL, Storage, Edge Functions</w:t>
            </w:r>
          </w:p>
        </w:tc>
        <w:tc>
          <w:tcPr>
            <w:tcW w:w="3293" w:type="dxa"/>
            <w:shd w:val="clear" w:color="auto" w:fill="FFFFFF"/>
            <w:tcMar>
              <w:top w:w="70" w:type="dxa"/>
              <w:left w:w="90" w:type="dxa"/>
              <w:bottom w:w="70" w:type="dxa"/>
              <w:right w:w="90" w:type="dxa"/>
            </w:tcMar>
            <w:vAlign w:val="center"/>
          </w:tcPr>
          <w:p w14:paraId="265969E4" w14:textId="77777777" w:rsidR="00C725C5" w:rsidRDefault="00000000">
            <w:pPr>
              <w:spacing w:after="0"/>
            </w:pPr>
            <w:r>
              <w:rPr>
                <w:sz w:val="16"/>
              </w:rPr>
              <w:t>Apply migrations in order; deploy functions; configure policies and server secrets</w:t>
            </w:r>
          </w:p>
        </w:tc>
      </w:tr>
      <w:tr w:rsidR="00C725C5" w14:paraId="41863F3B" w14:textId="77777777">
        <w:trPr>
          <w:cantSplit/>
          <w:jc w:val="center"/>
        </w:trPr>
        <w:tc>
          <w:tcPr>
            <w:tcW w:w="3293" w:type="dxa"/>
            <w:shd w:val="clear" w:color="auto" w:fill="FFFFFF"/>
            <w:tcMar>
              <w:top w:w="70" w:type="dxa"/>
              <w:left w:w="90" w:type="dxa"/>
              <w:bottom w:w="70" w:type="dxa"/>
              <w:right w:w="90" w:type="dxa"/>
            </w:tcMar>
            <w:vAlign w:val="center"/>
          </w:tcPr>
          <w:p w14:paraId="67020B0A" w14:textId="77777777" w:rsidR="00C725C5" w:rsidRDefault="00000000">
            <w:pPr>
              <w:spacing w:after="0"/>
            </w:pPr>
            <w:r>
              <w:rPr>
                <w:sz w:val="16"/>
              </w:rPr>
              <w:t>Sentiment container</w:t>
            </w:r>
          </w:p>
        </w:tc>
        <w:tc>
          <w:tcPr>
            <w:tcW w:w="3293" w:type="dxa"/>
            <w:shd w:val="clear" w:color="auto" w:fill="FFFFFF"/>
            <w:tcMar>
              <w:top w:w="70" w:type="dxa"/>
              <w:left w:w="90" w:type="dxa"/>
              <w:bottom w:w="70" w:type="dxa"/>
              <w:right w:w="90" w:type="dxa"/>
            </w:tcMar>
            <w:vAlign w:val="center"/>
          </w:tcPr>
          <w:p w14:paraId="546E674F" w14:textId="77777777" w:rsidR="00C725C5" w:rsidRDefault="00000000">
            <w:pPr>
              <w:spacing w:after="0"/>
            </w:pPr>
            <w:r>
              <w:rPr>
                <w:sz w:val="16"/>
              </w:rPr>
              <w:t>Docker-compatible runtime; CPU/memory sufficient for encoder/index</w:t>
            </w:r>
          </w:p>
        </w:tc>
        <w:tc>
          <w:tcPr>
            <w:tcW w:w="3293" w:type="dxa"/>
            <w:shd w:val="clear" w:color="auto" w:fill="FFFFFF"/>
            <w:tcMar>
              <w:top w:w="70" w:type="dxa"/>
              <w:left w:w="90" w:type="dxa"/>
              <w:bottom w:w="70" w:type="dxa"/>
              <w:right w:w="90" w:type="dxa"/>
            </w:tcMar>
            <w:vAlign w:val="center"/>
          </w:tcPr>
          <w:p w14:paraId="2A7E1206" w14:textId="77777777" w:rsidR="00C725C5" w:rsidRDefault="00000000">
            <w:pPr>
              <w:spacing w:after="0"/>
            </w:pPr>
            <w:r>
              <w:rPr>
                <w:sz w:val="16"/>
              </w:rPr>
              <w:t>Mount packaged artifacts; set provider/API secrets and analysis key; expose health/analyze endpoints</w:t>
            </w:r>
          </w:p>
        </w:tc>
      </w:tr>
      <w:tr w:rsidR="00C725C5" w14:paraId="27659AA5" w14:textId="77777777">
        <w:trPr>
          <w:cantSplit/>
          <w:jc w:val="center"/>
        </w:trPr>
        <w:tc>
          <w:tcPr>
            <w:tcW w:w="3293" w:type="dxa"/>
            <w:shd w:val="clear" w:color="auto" w:fill="FFFFFF"/>
            <w:tcMar>
              <w:top w:w="70" w:type="dxa"/>
              <w:left w:w="90" w:type="dxa"/>
              <w:bottom w:w="70" w:type="dxa"/>
              <w:right w:w="90" w:type="dxa"/>
            </w:tcMar>
            <w:vAlign w:val="center"/>
          </w:tcPr>
          <w:p w14:paraId="5634861C" w14:textId="77777777" w:rsidR="00C725C5" w:rsidRDefault="00000000">
            <w:pPr>
              <w:spacing w:after="0"/>
            </w:pPr>
            <w:r>
              <w:rPr>
                <w:sz w:val="16"/>
              </w:rPr>
              <w:t>External provider</w:t>
            </w:r>
          </w:p>
        </w:tc>
        <w:tc>
          <w:tcPr>
            <w:tcW w:w="3293" w:type="dxa"/>
            <w:shd w:val="clear" w:color="auto" w:fill="FFFFFF"/>
            <w:tcMar>
              <w:top w:w="70" w:type="dxa"/>
              <w:left w:w="90" w:type="dxa"/>
              <w:bottom w:w="70" w:type="dxa"/>
              <w:right w:w="90" w:type="dxa"/>
            </w:tcMar>
            <w:vAlign w:val="center"/>
          </w:tcPr>
          <w:p w14:paraId="3809CB8C" w14:textId="77777777" w:rsidR="00C725C5" w:rsidRDefault="00000000">
            <w:pPr>
              <w:spacing w:after="0"/>
            </w:pPr>
            <w:r>
              <w:rPr>
                <w:sz w:val="16"/>
              </w:rPr>
              <w:t>Reachable OpenAI API account and model access</w:t>
            </w:r>
          </w:p>
        </w:tc>
        <w:tc>
          <w:tcPr>
            <w:tcW w:w="3293" w:type="dxa"/>
            <w:shd w:val="clear" w:color="auto" w:fill="FFFFFF"/>
            <w:tcMar>
              <w:top w:w="70" w:type="dxa"/>
              <w:left w:w="90" w:type="dxa"/>
              <w:bottom w:w="70" w:type="dxa"/>
              <w:right w:w="90" w:type="dxa"/>
            </w:tcMar>
            <w:vAlign w:val="center"/>
          </w:tcPr>
          <w:p w14:paraId="6AD2787F" w14:textId="77777777" w:rsidR="00C725C5" w:rsidRDefault="00000000">
            <w:pPr>
              <w:spacing w:after="0"/>
            </w:pPr>
            <w:r>
              <w:rPr>
                <w:sz w:val="16"/>
              </w:rPr>
              <w:t>Store API key only in server environment; monitor provider errors and quotas</w:t>
            </w:r>
          </w:p>
        </w:tc>
      </w:tr>
    </w:tbl>
    <w:p w14:paraId="7FEA852D" w14:textId="77777777" w:rsidR="00C725C5" w:rsidRDefault="00C725C5"/>
    <w:p w14:paraId="63041C5C" w14:textId="77777777" w:rsidR="00C725C5" w:rsidRDefault="00000000">
      <w:r>
        <w:br w:type="page"/>
      </w:r>
    </w:p>
    <w:p w14:paraId="2FC0EFEE" w14:textId="77777777" w:rsidR="00C725C5" w:rsidRDefault="00000000">
      <w:pPr>
        <w:pStyle w:val="Heading1"/>
      </w:pPr>
      <w:bookmarkStart w:id="9" w:name="_Toc242361804"/>
      <w:r>
        <w:lastRenderedPageBreak/>
        <w:t>3.8 System Design</w:t>
      </w:r>
      <w:bookmarkEnd w:id="9"/>
    </w:p>
    <w:p w14:paraId="17C156A1" w14:textId="77777777" w:rsidR="00C725C5" w:rsidRDefault="00000000">
      <w:r>
        <w:t>Both permitted design views are included because they answer different questions. The use case diagram defines what each actor can do, while the data flow diagrams show how information moves through major processes and stores.</w:t>
      </w:r>
    </w:p>
    <w:p w14:paraId="6F2517CE" w14:textId="77777777" w:rsidR="00C725C5" w:rsidRDefault="00000000">
      <w:pPr>
        <w:pStyle w:val="Heading2"/>
      </w:pPr>
      <w:bookmarkStart w:id="10" w:name="_Toc242361805"/>
      <w:r>
        <w:t>3.8.1 Use Case Diagram</w:t>
      </w:r>
      <w:bookmarkEnd w:id="10"/>
    </w:p>
    <w:p w14:paraId="7D0F3850" w14:textId="77777777" w:rsidR="00C725C5" w:rsidRDefault="00000000">
      <w:pPr>
        <w:spacing w:after="60"/>
        <w:jc w:val="center"/>
      </w:pPr>
      <w:r>
        <w:rPr>
          <w:noProof/>
        </w:rPr>
        <w:drawing>
          <wp:inline distT="0" distB="0" distL="0" distR="0" wp14:anchorId="7866F674" wp14:editId="2109B3C2">
            <wp:extent cx="6172200" cy="39813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4"/>
                    <a:stretch>
                      <a:fillRect/>
                    </a:stretch>
                  </pic:blipFill>
                  <pic:spPr>
                    <a:xfrm>
                      <a:off x="0" y="0"/>
                      <a:ext cx="6172200" cy="3981364"/>
                    </a:xfrm>
                    <a:prstGeom prst="rect">
                      <a:avLst/>
                    </a:prstGeom>
                  </pic:spPr>
                </pic:pic>
              </a:graphicData>
            </a:graphic>
          </wp:inline>
        </w:drawing>
      </w:r>
    </w:p>
    <w:p w14:paraId="4BF04647" w14:textId="77777777" w:rsidR="00C725C5" w:rsidRDefault="00000000">
      <w:pPr>
        <w:keepNext/>
        <w:jc w:val="center"/>
      </w:pPr>
      <w:r>
        <w:rPr>
          <w:b/>
          <w:sz w:val="18"/>
        </w:rPr>
        <w:t>Figure 3.8.1-1. Role-oriented use cases within the MULTIVENT boundary.</w:t>
      </w:r>
    </w:p>
    <w:tbl>
      <w:tblPr>
        <w:tblStyle w:val="TableGrid"/>
        <w:tblW w:w="0" w:type="auto"/>
        <w:jc w:val="center"/>
        <w:tblLook w:val="04A0" w:firstRow="1" w:lastRow="0" w:firstColumn="1" w:lastColumn="0" w:noHBand="0" w:noVBand="1"/>
      </w:tblPr>
      <w:tblGrid>
        <w:gridCol w:w="3293"/>
        <w:gridCol w:w="3293"/>
        <w:gridCol w:w="3293"/>
      </w:tblGrid>
      <w:tr w:rsidR="00C725C5" w14:paraId="51FC559E" w14:textId="77777777">
        <w:trPr>
          <w:tblHeader/>
          <w:jc w:val="center"/>
        </w:trPr>
        <w:tc>
          <w:tcPr>
            <w:tcW w:w="3293" w:type="dxa"/>
            <w:shd w:val="clear" w:color="auto" w:fill="000000"/>
            <w:tcMar>
              <w:top w:w="70" w:type="dxa"/>
              <w:left w:w="90" w:type="dxa"/>
              <w:bottom w:w="70" w:type="dxa"/>
              <w:right w:w="90" w:type="dxa"/>
            </w:tcMar>
            <w:vAlign w:val="center"/>
          </w:tcPr>
          <w:p w14:paraId="5BC4FD50" w14:textId="77777777" w:rsidR="00C725C5" w:rsidRDefault="00000000">
            <w:pPr>
              <w:spacing w:after="0"/>
            </w:pPr>
            <w:r>
              <w:rPr>
                <w:b/>
                <w:color w:val="FFFFFF"/>
                <w:sz w:val="16"/>
              </w:rPr>
              <w:t>Actor</w:t>
            </w:r>
          </w:p>
        </w:tc>
        <w:tc>
          <w:tcPr>
            <w:tcW w:w="3293" w:type="dxa"/>
            <w:shd w:val="clear" w:color="auto" w:fill="000000"/>
            <w:tcMar>
              <w:top w:w="70" w:type="dxa"/>
              <w:left w:w="90" w:type="dxa"/>
              <w:bottom w:w="70" w:type="dxa"/>
              <w:right w:w="90" w:type="dxa"/>
            </w:tcMar>
            <w:vAlign w:val="center"/>
          </w:tcPr>
          <w:p w14:paraId="2F36D901" w14:textId="77777777" w:rsidR="00C725C5" w:rsidRDefault="00000000">
            <w:pPr>
              <w:spacing w:after="0"/>
            </w:pPr>
            <w:r>
              <w:rPr>
                <w:b/>
                <w:color w:val="FFFFFF"/>
                <w:sz w:val="16"/>
              </w:rPr>
              <w:t>Implemented use cases</w:t>
            </w:r>
          </w:p>
        </w:tc>
        <w:tc>
          <w:tcPr>
            <w:tcW w:w="3293" w:type="dxa"/>
            <w:shd w:val="clear" w:color="auto" w:fill="000000"/>
            <w:tcMar>
              <w:top w:w="70" w:type="dxa"/>
              <w:left w:w="90" w:type="dxa"/>
              <w:bottom w:w="70" w:type="dxa"/>
              <w:right w:w="90" w:type="dxa"/>
            </w:tcMar>
            <w:vAlign w:val="center"/>
          </w:tcPr>
          <w:p w14:paraId="662FC743" w14:textId="77777777" w:rsidR="00C725C5" w:rsidRDefault="00000000">
            <w:pPr>
              <w:spacing w:after="0"/>
            </w:pPr>
            <w:r>
              <w:rPr>
                <w:b/>
                <w:color w:val="FFFFFF"/>
                <w:sz w:val="16"/>
              </w:rPr>
              <w:t>Authorization boundary</w:t>
            </w:r>
          </w:p>
        </w:tc>
      </w:tr>
      <w:tr w:rsidR="00C725C5" w14:paraId="1B41E9A0" w14:textId="77777777">
        <w:trPr>
          <w:cantSplit/>
          <w:jc w:val="center"/>
        </w:trPr>
        <w:tc>
          <w:tcPr>
            <w:tcW w:w="3293" w:type="dxa"/>
            <w:shd w:val="clear" w:color="auto" w:fill="FFFFFF"/>
            <w:tcMar>
              <w:top w:w="70" w:type="dxa"/>
              <w:left w:w="90" w:type="dxa"/>
              <w:bottom w:w="70" w:type="dxa"/>
              <w:right w:w="90" w:type="dxa"/>
            </w:tcMar>
            <w:vAlign w:val="center"/>
          </w:tcPr>
          <w:p w14:paraId="586D670A" w14:textId="77777777" w:rsidR="00C725C5" w:rsidRDefault="00000000">
            <w:pPr>
              <w:spacing w:after="0"/>
            </w:pPr>
            <w:r>
              <w:rPr>
                <w:sz w:val="16"/>
              </w:rPr>
              <w:t>Client</w:t>
            </w:r>
          </w:p>
        </w:tc>
        <w:tc>
          <w:tcPr>
            <w:tcW w:w="3293" w:type="dxa"/>
            <w:shd w:val="clear" w:color="auto" w:fill="FFFFFF"/>
            <w:tcMar>
              <w:top w:w="70" w:type="dxa"/>
              <w:left w:w="90" w:type="dxa"/>
              <w:bottom w:w="70" w:type="dxa"/>
              <w:right w:w="90" w:type="dxa"/>
            </w:tcMar>
            <w:vAlign w:val="center"/>
          </w:tcPr>
          <w:p w14:paraId="7816BFE6" w14:textId="77777777" w:rsidR="00C725C5" w:rsidRDefault="00000000">
            <w:pPr>
              <w:spacing w:after="0"/>
            </w:pPr>
            <w:r>
              <w:rPr>
                <w:sz w:val="16"/>
              </w:rPr>
              <w:t>Account access; event and budget planning; coordinator/service selection; payment records; messaging; instructions; reviews/feedback; support</w:t>
            </w:r>
          </w:p>
        </w:tc>
        <w:tc>
          <w:tcPr>
            <w:tcW w:w="3293" w:type="dxa"/>
            <w:shd w:val="clear" w:color="auto" w:fill="FFFFFF"/>
            <w:tcMar>
              <w:top w:w="70" w:type="dxa"/>
              <w:left w:w="90" w:type="dxa"/>
              <w:bottom w:w="70" w:type="dxa"/>
              <w:right w:w="90" w:type="dxa"/>
            </w:tcMar>
            <w:vAlign w:val="center"/>
          </w:tcPr>
          <w:p w14:paraId="1BCCCF85" w14:textId="77777777" w:rsidR="00C725C5" w:rsidRDefault="00000000">
            <w:pPr>
              <w:spacing w:after="0"/>
            </w:pPr>
            <w:r>
              <w:rPr>
                <w:sz w:val="16"/>
              </w:rPr>
              <w:t>Owned events, bookings, conversations, tickets, and allowed marketplace reads</w:t>
            </w:r>
          </w:p>
        </w:tc>
      </w:tr>
      <w:tr w:rsidR="00C725C5" w14:paraId="173A9603" w14:textId="77777777">
        <w:trPr>
          <w:cantSplit/>
          <w:jc w:val="center"/>
        </w:trPr>
        <w:tc>
          <w:tcPr>
            <w:tcW w:w="3293" w:type="dxa"/>
            <w:shd w:val="clear" w:color="auto" w:fill="FFFFFF"/>
            <w:tcMar>
              <w:top w:w="70" w:type="dxa"/>
              <w:left w:w="90" w:type="dxa"/>
              <w:bottom w:w="70" w:type="dxa"/>
              <w:right w:w="90" w:type="dxa"/>
            </w:tcMar>
            <w:vAlign w:val="center"/>
          </w:tcPr>
          <w:p w14:paraId="4AAC5D77" w14:textId="77777777" w:rsidR="00C725C5" w:rsidRDefault="00000000">
            <w:pPr>
              <w:spacing w:after="0"/>
            </w:pPr>
            <w:r>
              <w:rPr>
                <w:sz w:val="16"/>
              </w:rPr>
              <w:t>Service Provider</w:t>
            </w:r>
          </w:p>
        </w:tc>
        <w:tc>
          <w:tcPr>
            <w:tcW w:w="3293" w:type="dxa"/>
            <w:shd w:val="clear" w:color="auto" w:fill="FFFFFF"/>
            <w:tcMar>
              <w:top w:w="70" w:type="dxa"/>
              <w:left w:w="90" w:type="dxa"/>
              <w:bottom w:w="70" w:type="dxa"/>
              <w:right w:w="90" w:type="dxa"/>
            </w:tcMar>
            <w:vAlign w:val="center"/>
          </w:tcPr>
          <w:p w14:paraId="518A7CDD" w14:textId="77777777" w:rsidR="00C725C5" w:rsidRDefault="00000000">
            <w:pPr>
              <w:spacing w:after="0"/>
            </w:pPr>
            <w:r>
              <w:rPr>
                <w:sz w:val="16"/>
              </w:rPr>
              <w:t>Provider profile; service/package creation; calendar/hours; booking acceptance/rejection; payment confirmation; earnings/payout account/request; messages/reviews</w:t>
            </w:r>
          </w:p>
        </w:tc>
        <w:tc>
          <w:tcPr>
            <w:tcW w:w="3293" w:type="dxa"/>
            <w:shd w:val="clear" w:color="auto" w:fill="FFFFFF"/>
            <w:tcMar>
              <w:top w:w="70" w:type="dxa"/>
              <w:left w:w="90" w:type="dxa"/>
              <w:bottom w:w="70" w:type="dxa"/>
              <w:right w:w="90" w:type="dxa"/>
            </w:tcMar>
            <w:vAlign w:val="center"/>
          </w:tcPr>
          <w:p w14:paraId="48E513EF" w14:textId="77777777" w:rsidR="00C725C5" w:rsidRDefault="00000000">
            <w:pPr>
              <w:spacing w:after="0"/>
            </w:pPr>
            <w:r>
              <w:rPr>
                <w:sz w:val="16"/>
              </w:rPr>
              <w:t>Records linked to the authenticated provider profile</w:t>
            </w:r>
          </w:p>
        </w:tc>
      </w:tr>
      <w:tr w:rsidR="00C725C5" w14:paraId="22716BE4" w14:textId="77777777">
        <w:trPr>
          <w:cantSplit/>
          <w:jc w:val="center"/>
        </w:trPr>
        <w:tc>
          <w:tcPr>
            <w:tcW w:w="3293" w:type="dxa"/>
            <w:shd w:val="clear" w:color="auto" w:fill="FFFFFF"/>
            <w:tcMar>
              <w:top w:w="70" w:type="dxa"/>
              <w:left w:w="90" w:type="dxa"/>
              <w:bottom w:w="70" w:type="dxa"/>
              <w:right w:w="90" w:type="dxa"/>
            </w:tcMar>
            <w:vAlign w:val="center"/>
          </w:tcPr>
          <w:p w14:paraId="3D99B0EE" w14:textId="77777777" w:rsidR="00C725C5" w:rsidRDefault="00000000">
            <w:pPr>
              <w:spacing w:after="0"/>
            </w:pPr>
            <w:r>
              <w:rPr>
                <w:sz w:val="16"/>
              </w:rPr>
              <w:t>Event Coordinator</w:t>
            </w:r>
          </w:p>
        </w:tc>
        <w:tc>
          <w:tcPr>
            <w:tcW w:w="3293" w:type="dxa"/>
            <w:shd w:val="clear" w:color="auto" w:fill="FFFFFF"/>
            <w:tcMar>
              <w:top w:w="70" w:type="dxa"/>
              <w:left w:w="90" w:type="dxa"/>
              <w:bottom w:w="70" w:type="dxa"/>
              <w:right w:w="90" w:type="dxa"/>
            </w:tcMar>
            <w:vAlign w:val="center"/>
          </w:tcPr>
          <w:p w14:paraId="4C256B02" w14:textId="77777777" w:rsidR="00C725C5" w:rsidRDefault="00000000">
            <w:pPr>
              <w:spacing w:after="0"/>
            </w:pPr>
            <w:r>
              <w:rPr>
                <w:sz w:val="16"/>
              </w:rPr>
              <w:t>Paid profile; availability; assignment response; package curation; accepted-event details/tasks; remittance and communications</w:t>
            </w:r>
          </w:p>
        </w:tc>
        <w:tc>
          <w:tcPr>
            <w:tcW w:w="3293" w:type="dxa"/>
            <w:shd w:val="clear" w:color="auto" w:fill="FFFFFF"/>
            <w:tcMar>
              <w:top w:w="70" w:type="dxa"/>
              <w:left w:w="90" w:type="dxa"/>
              <w:bottom w:w="70" w:type="dxa"/>
              <w:right w:w="90" w:type="dxa"/>
            </w:tcMar>
            <w:vAlign w:val="center"/>
          </w:tcPr>
          <w:p w14:paraId="52870FAE" w14:textId="77777777" w:rsidR="00C725C5" w:rsidRDefault="00000000">
            <w:pPr>
              <w:spacing w:after="0"/>
            </w:pPr>
            <w:r>
              <w:rPr>
                <w:sz w:val="16"/>
              </w:rPr>
              <w:t>Pending/accepted assignments and coordinator-owned packages/profile</w:t>
            </w:r>
          </w:p>
        </w:tc>
      </w:tr>
      <w:tr w:rsidR="00C725C5" w14:paraId="33F0C07C" w14:textId="77777777">
        <w:trPr>
          <w:cantSplit/>
          <w:jc w:val="center"/>
        </w:trPr>
        <w:tc>
          <w:tcPr>
            <w:tcW w:w="3293" w:type="dxa"/>
            <w:shd w:val="clear" w:color="auto" w:fill="FFFFFF"/>
            <w:tcMar>
              <w:top w:w="70" w:type="dxa"/>
              <w:left w:w="90" w:type="dxa"/>
              <w:bottom w:w="70" w:type="dxa"/>
              <w:right w:w="90" w:type="dxa"/>
            </w:tcMar>
            <w:vAlign w:val="center"/>
          </w:tcPr>
          <w:p w14:paraId="7444CFF5" w14:textId="77777777" w:rsidR="00C725C5" w:rsidRDefault="00000000">
            <w:pPr>
              <w:spacing w:after="0"/>
            </w:pPr>
            <w:r>
              <w:rPr>
                <w:sz w:val="16"/>
              </w:rPr>
              <w:t>Authorized Staff</w:t>
            </w:r>
          </w:p>
        </w:tc>
        <w:tc>
          <w:tcPr>
            <w:tcW w:w="3293" w:type="dxa"/>
            <w:shd w:val="clear" w:color="auto" w:fill="FFFFFF"/>
            <w:tcMar>
              <w:top w:w="70" w:type="dxa"/>
              <w:left w:w="90" w:type="dxa"/>
              <w:bottom w:w="70" w:type="dxa"/>
              <w:right w:w="90" w:type="dxa"/>
            </w:tcMar>
            <w:vAlign w:val="center"/>
          </w:tcPr>
          <w:p w14:paraId="0EEAEACF" w14:textId="77777777" w:rsidR="00C725C5" w:rsidRDefault="00000000">
            <w:pPr>
              <w:spacing w:after="0"/>
            </w:pPr>
            <w:r>
              <w:rPr>
                <w:sz w:val="16"/>
              </w:rPr>
              <w:t>Accounts, roles/permissions, listing moderation, support, finance/remittance, audit and settings</w:t>
            </w:r>
          </w:p>
        </w:tc>
        <w:tc>
          <w:tcPr>
            <w:tcW w:w="3293" w:type="dxa"/>
            <w:shd w:val="clear" w:color="auto" w:fill="FFFFFF"/>
            <w:tcMar>
              <w:top w:w="70" w:type="dxa"/>
              <w:left w:w="90" w:type="dxa"/>
              <w:bottom w:w="70" w:type="dxa"/>
              <w:right w:w="90" w:type="dxa"/>
            </w:tcMar>
            <w:vAlign w:val="center"/>
          </w:tcPr>
          <w:p w14:paraId="653EC3F7" w14:textId="77777777" w:rsidR="00C725C5" w:rsidRDefault="00000000">
            <w:pPr>
              <w:spacing w:after="0"/>
            </w:pPr>
            <w:r>
              <w:rPr>
                <w:sz w:val="16"/>
              </w:rPr>
              <w:t>Permission-based staff operations; no blanket client-side privilege</w:t>
            </w:r>
          </w:p>
        </w:tc>
      </w:tr>
      <w:tr w:rsidR="00C725C5" w14:paraId="09A43B91" w14:textId="77777777">
        <w:trPr>
          <w:cantSplit/>
          <w:jc w:val="center"/>
        </w:trPr>
        <w:tc>
          <w:tcPr>
            <w:tcW w:w="3293" w:type="dxa"/>
            <w:shd w:val="clear" w:color="auto" w:fill="FFFFFF"/>
            <w:tcMar>
              <w:top w:w="70" w:type="dxa"/>
              <w:left w:w="90" w:type="dxa"/>
              <w:bottom w:w="70" w:type="dxa"/>
              <w:right w:w="90" w:type="dxa"/>
            </w:tcMar>
            <w:vAlign w:val="center"/>
          </w:tcPr>
          <w:p w14:paraId="36152226" w14:textId="77777777" w:rsidR="00C725C5" w:rsidRDefault="00000000">
            <w:pPr>
              <w:spacing w:after="0"/>
            </w:pPr>
            <w:r>
              <w:rPr>
                <w:sz w:val="16"/>
              </w:rPr>
              <w:t>NLP/model service</w:t>
            </w:r>
          </w:p>
        </w:tc>
        <w:tc>
          <w:tcPr>
            <w:tcW w:w="3293" w:type="dxa"/>
            <w:shd w:val="clear" w:color="auto" w:fill="FFFFFF"/>
            <w:tcMar>
              <w:top w:w="70" w:type="dxa"/>
              <w:left w:w="90" w:type="dxa"/>
              <w:bottom w:w="70" w:type="dxa"/>
              <w:right w:w="90" w:type="dxa"/>
            </w:tcMar>
            <w:vAlign w:val="center"/>
          </w:tcPr>
          <w:p w14:paraId="63CBE21F" w14:textId="77777777" w:rsidR="00C725C5" w:rsidRDefault="00000000">
            <w:pPr>
              <w:spacing w:after="0"/>
            </w:pPr>
            <w:r>
              <w:rPr>
                <w:sz w:val="16"/>
              </w:rPr>
              <w:t>Analyze comments; infer topic; retrieve examples; produce binary sentiment and grounded summaries</w:t>
            </w:r>
          </w:p>
        </w:tc>
        <w:tc>
          <w:tcPr>
            <w:tcW w:w="3293" w:type="dxa"/>
            <w:shd w:val="clear" w:color="auto" w:fill="FFFFFF"/>
            <w:tcMar>
              <w:top w:w="70" w:type="dxa"/>
              <w:left w:w="90" w:type="dxa"/>
              <w:bottom w:w="70" w:type="dxa"/>
              <w:right w:w="90" w:type="dxa"/>
            </w:tcMar>
            <w:vAlign w:val="center"/>
          </w:tcPr>
          <w:p w14:paraId="1FAEA2B2" w14:textId="77777777" w:rsidR="00C725C5" w:rsidRDefault="00000000">
            <w:pPr>
              <w:spacing w:after="0"/>
            </w:pPr>
            <w:r>
              <w:rPr>
                <w:sz w:val="16"/>
              </w:rPr>
              <w:t>Reached by server-side functions, not directly by end-user devices</w:t>
            </w:r>
          </w:p>
        </w:tc>
      </w:tr>
    </w:tbl>
    <w:p w14:paraId="7C8DE64A" w14:textId="77777777" w:rsidR="00C725C5" w:rsidRDefault="00C725C5"/>
    <w:p w14:paraId="6AC8A30F" w14:textId="77777777" w:rsidR="00C725C5" w:rsidRDefault="00000000">
      <w:pPr>
        <w:pStyle w:val="Heading2"/>
      </w:pPr>
      <w:bookmarkStart w:id="11" w:name="_Toc242361806"/>
      <w:r>
        <w:lastRenderedPageBreak/>
        <w:t>3.8.2 Data Flow Diagram</w:t>
      </w:r>
      <w:bookmarkEnd w:id="11"/>
    </w:p>
    <w:p w14:paraId="2E247228" w14:textId="77777777" w:rsidR="00C725C5" w:rsidRDefault="00000000">
      <w:pPr>
        <w:pStyle w:val="Heading3"/>
      </w:pPr>
      <w:bookmarkStart w:id="12" w:name="_Toc242361807"/>
      <w:r>
        <w:t>Level 0: Context Diagram</w:t>
      </w:r>
      <w:bookmarkEnd w:id="12"/>
    </w:p>
    <w:p w14:paraId="473C3E2D" w14:textId="77777777" w:rsidR="00C725C5" w:rsidRDefault="00000000">
      <w:pPr>
        <w:spacing w:after="60"/>
        <w:jc w:val="center"/>
      </w:pPr>
      <w:r>
        <w:rPr>
          <w:noProof/>
        </w:rPr>
        <w:drawing>
          <wp:inline distT="0" distB="0" distL="0" distR="0" wp14:anchorId="0C41D772" wp14:editId="54F2EC35">
            <wp:extent cx="6080760" cy="3577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5"/>
                    <a:stretch>
                      <a:fillRect/>
                    </a:stretch>
                  </pic:blipFill>
                  <pic:spPr>
                    <a:xfrm>
                      <a:off x="0" y="0"/>
                      <a:ext cx="6080760" cy="3577336"/>
                    </a:xfrm>
                    <a:prstGeom prst="rect">
                      <a:avLst/>
                    </a:prstGeom>
                  </pic:spPr>
                </pic:pic>
              </a:graphicData>
            </a:graphic>
          </wp:inline>
        </w:drawing>
      </w:r>
    </w:p>
    <w:p w14:paraId="6D2A0F6C" w14:textId="77777777" w:rsidR="00C725C5" w:rsidRDefault="00000000">
      <w:pPr>
        <w:keepNext/>
        <w:jc w:val="center"/>
      </w:pPr>
      <w:r>
        <w:rPr>
          <w:b/>
          <w:sz w:val="18"/>
        </w:rPr>
        <w:t>Figure 3.8.2-1. Level 0 context diagram.</w:t>
      </w:r>
    </w:p>
    <w:p w14:paraId="019EA297" w14:textId="77777777" w:rsidR="00C725C5" w:rsidRDefault="00000000">
      <w:r>
        <w:t>At Level 0, MULTIVENT is treated as one process. Clients submit planning, service, payment, and review data and receive plans, quotes, booking states, receipts, and notifications. Providers and coordinators exchange marketplace definitions, availability, requests, decisions, balances, and event information. Staff receive controlled operational queues and submit authorized governance actions.</w:t>
      </w:r>
    </w:p>
    <w:p w14:paraId="3DD0342D" w14:textId="77777777" w:rsidR="00C725C5" w:rsidRDefault="00000000">
      <w:pPr>
        <w:pStyle w:val="Heading3"/>
      </w:pPr>
      <w:bookmarkStart w:id="13" w:name="_Toc242361808"/>
      <w:r>
        <w:lastRenderedPageBreak/>
        <w:t>Level 1: Major Processes and Data Stores</w:t>
      </w:r>
      <w:bookmarkEnd w:id="13"/>
    </w:p>
    <w:p w14:paraId="776E7A76" w14:textId="77777777" w:rsidR="00C725C5" w:rsidRDefault="00000000">
      <w:pPr>
        <w:spacing w:after="60"/>
        <w:jc w:val="center"/>
      </w:pPr>
      <w:r>
        <w:rPr>
          <w:noProof/>
        </w:rPr>
        <w:drawing>
          <wp:inline distT="0" distB="0" distL="0" distR="0" wp14:anchorId="065C8526" wp14:editId="266CB8C1">
            <wp:extent cx="6172200" cy="39813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6"/>
                    <a:stretch>
                      <a:fillRect/>
                    </a:stretch>
                  </pic:blipFill>
                  <pic:spPr>
                    <a:xfrm>
                      <a:off x="0" y="0"/>
                      <a:ext cx="6172200" cy="3981364"/>
                    </a:xfrm>
                    <a:prstGeom prst="rect">
                      <a:avLst/>
                    </a:prstGeom>
                  </pic:spPr>
                </pic:pic>
              </a:graphicData>
            </a:graphic>
          </wp:inline>
        </w:drawing>
      </w:r>
    </w:p>
    <w:p w14:paraId="645CFD8C" w14:textId="77777777" w:rsidR="00C725C5" w:rsidRDefault="00000000">
      <w:pPr>
        <w:keepNext/>
        <w:jc w:val="center"/>
      </w:pPr>
      <w:r>
        <w:rPr>
          <w:b/>
          <w:sz w:val="18"/>
        </w:rPr>
        <w:t>Figure 3.8.2-2. Level 1 processes and logical data stores.</w:t>
      </w:r>
    </w:p>
    <w:tbl>
      <w:tblPr>
        <w:tblStyle w:val="TableGrid"/>
        <w:tblW w:w="0" w:type="auto"/>
        <w:jc w:val="center"/>
        <w:tblLook w:val="04A0" w:firstRow="1" w:lastRow="0" w:firstColumn="1" w:lastColumn="0" w:noHBand="0" w:noVBand="1"/>
      </w:tblPr>
      <w:tblGrid>
        <w:gridCol w:w="3293"/>
        <w:gridCol w:w="3293"/>
        <w:gridCol w:w="3293"/>
      </w:tblGrid>
      <w:tr w:rsidR="00C725C5" w14:paraId="1F68E20D" w14:textId="77777777">
        <w:trPr>
          <w:tblHeader/>
          <w:jc w:val="center"/>
        </w:trPr>
        <w:tc>
          <w:tcPr>
            <w:tcW w:w="3293" w:type="dxa"/>
            <w:shd w:val="clear" w:color="auto" w:fill="000000"/>
            <w:tcMar>
              <w:top w:w="70" w:type="dxa"/>
              <w:left w:w="90" w:type="dxa"/>
              <w:bottom w:w="70" w:type="dxa"/>
              <w:right w:w="90" w:type="dxa"/>
            </w:tcMar>
            <w:vAlign w:val="center"/>
          </w:tcPr>
          <w:p w14:paraId="5E77C74A" w14:textId="77777777" w:rsidR="00C725C5" w:rsidRDefault="00000000">
            <w:pPr>
              <w:spacing w:after="0"/>
            </w:pPr>
            <w:r>
              <w:rPr>
                <w:b/>
                <w:color w:val="FFFFFF"/>
                <w:sz w:val="16"/>
              </w:rPr>
              <w:t>Process</w:t>
            </w:r>
          </w:p>
        </w:tc>
        <w:tc>
          <w:tcPr>
            <w:tcW w:w="3293" w:type="dxa"/>
            <w:shd w:val="clear" w:color="auto" w:fill="000000"/>
            <w:tcMar>
              <w:top w:w="70" w:type="dxa"/>
              <w:left w:w="90" w:type="dxa"/>
              <w:bottom w:w="70" w:type="dxa"/>
              <w:right w:w="90" w:type="dxa"/>
            </w:tcMar>
            <w:vAlign w:val="center"/>
          </w:tcPr>
          <w:p w14:paraId="34253D26" w14:textId="77777777" w:rsidR="00C725C5" w:rsidRDefault="00000000">
            <w:pPr>
              <w:spacing w:after="0"/>
            </w:pPr>
            <w:r>
              <w:rPr>
                <w:b/>
                <w:color w:val="FFFFFF"/>
                <w:sz w:val="16"/>
              </w:rPr>
              <w:t>Input</w:t>
            </w:r>
          </w:p>
        </w:tc>
        <w:tc>
          <w:tcPr>
            <w:tcW w:w="3293" w:type="dxa"/>
            <w:shd w:val="clear" w:color="auto" w:fill="000000"/>
            <w:tcMar>
              <w:top w:w="70" w:type="dxa"/>
              <w:left w:w="90" w:type="dxa"/>
              <w:bottom w:w="70" w:type="dxa"/>
              <w:right w:w="90" w:type="dxa"/>
            </w:tcMar>
            <w:vAlign w:val="center"/>
          </w:tcPr>
          <w:p w14:paraId="13A7976D" w14:textId="77777777" w:rsidR="00C725C5" w:rsidRDefault="00000000">
            <w:pPr>
              <w:spacing w:after="0"/>
            </w:pPr>
            <w:r>
              <w:rPr>
                <w:b/>
                <w:color w:val="FFFFFF"/>
                <w:sz w:val="16"/>
              </w:rPr>
              <w:t>Output / store</w:t>
            </w:r>
          </w:p>
        </w:tc>
      </w:tr>
      <w:tr w:rsidR="00C725C5" w14:paraId="19A37040" w14:textId="77777777">
        <w:trPr>
          <w:cantSplit/>
          <w:jc w:val="center"/>
        </w:trPr>
        <w:tc>
          <w:tcPr>
            <w:tcW w:w="3293" w:type="dxa"/>
            <w:shd w:val="clear" w:color="auto" w:fill="FFFFFF"/>
            <w:tcMar>
              <w:top w:w="70" w:type="dxa"/>
              <w:left w:w="90" w:type="dxa"/>
              <w:bottom w:w="70" w:type="dxa"/>
              <w:right w:w="90" w:type="dxa"/>
            </w:tcMar>
            <w:vAlign w:val="center"/>
          </w:tcPr>
          <w:p w14:paraId="15B4E212" w14:textId="77777777" w:rsidR="00C725C5" w:rsidRDefault="00000000">
            <w:pPr>
              <w:spacing w:after="0"/>
            </w:pPr>
            <w:r>
              <w:rPr>
                <w:sz w:val="16"/>
              </w:rPr>
              <w:t>1.0 Identity and Access</w:t>
            </w:r>
          </w:p>
        </w:tc>
        <w:tc>
          <w:tcPr>
            <w:tcW w:w="3293" w:type="dxa"/>
            <w:shd w:val="clear" w:color="auto" w:fill="FFFFFF"/>
            <w:tcMar>
              <w:top w:w="70" w:type="dxa"/>
              <w:left w:w="90" w:type="dxa"/>
              <w:bottom w:w="70" w:type="dxa"/>
              <w:right w:w="90" w:type="dxa"/>
            </w:tcMar>
            <w:vAlign w:val="center"/>
          </w:tcPr>
          <w:p w14:paraId="57517BBE" w14:textId="77777777" w:rsidR="00C725C5" w:rsidRDefault="00000000">
            <w:pPr>
              <w:spacing w:after="0"/>
            </w:pPr>
            <w:r>
              <w:rPr>
                <w:sz w:val="16"/>
              </w:rPr>
              <w:t>Registration, login, verification, role choice</w:t>
            </w:r>
          </w:p>
        </w:tc>
        <w:tc>
          <w:tcPr>
            <w:tcW w:w="3293" w:type="dxa"/>
            <w:shd w:val="clear" w:color="auto" w:fill="FFFFFF"/>
            <w:tcMar>
              <w:top w:w="70" w:type="dxa"/>
              <w:left w:w="90" w:type="dxa"/>
              <w:bottom w:w="70" w:type="dxa"/>
              <w:right w:w="90" w:type="dxa"/>
            </w:tcMar>
            <w:vAlign w:val="center"/>
          </w:tcPr>
          <w:p w14:paraId="6C05127F" w14:textId="77777777" w:rsidR="00C725C5" w:rsidRDefault="00000000">
            <w:pPr>
              <w:spacing w:after="0"/>
            </w:pPr>
            <w:r>
              <w:rPr>
                <w:sz w:val="16"/>
              </w:rPr>
              <w:t>Authenticated profile and role/permission relationships (D1)</w:t>
            </w:r>
          </w:p>
        </w:tc>
      </w:tr>
      <w:tr w:rsidR="00C725C5" w14:paraId="3540FFD5" w14:textId="77777777">
        <w:trPr>
          <w:cantSplit/>
          <w:jc w:val="center"/>
        </w:trPr>
        <w:tc>
          <w:tcPr>
            <w:tcW w:w="3293" w:type="dxa"/>
            <w:shd w:val="clear" w:color="auto" w:fill="FFFFFF"/>
            <w:tcMar>
              <w:top w:w="70" w:type="dxa"/>
              <w:left w:w="90" w:type="dxa"/>
              <w:bottom w:w="70" w:type="dxa"/>
              <w:right w:w="90" w:type="dxa"/>
            </w:tcMar>
            <w:vAlign w:val="center"/>
          </w:tcPr>
          <w:p w14:paraId="2E16001F" w14:textId="77777777" w:rsidR="00C725C5" w:rsidRDefault="00000000">
            <w:pPr>
              <w:spacing w:after="0"/>
            </w:pPr>
            <w:r>
              <w:rPr>
                <w:sz w:val="16"/>
              </w:rPr>
              <w:t>2.0 Event Planning</w:t>
            </w:r>
          </w:p>
        </w:tc>
        <w:tc>
          <w:tcPr>
            <w:tcW w:w="3293" w:type="dxa"/>
            <w:shd w:val="clear" w:color="auto" w:fill="FFFFFF"/>
            <w:tcMar>
              <w:top w:w="70" w:type="dxa"/>
              <w:left w:w="90" w:type="dxa"/>
              <w:bottom w:w="70" w:type="dxa"/>
              <w:right w:w="90" w:type="dxa"/>
            </w:tcMar>
            <w:vAlign w:val="center"/>
          </w:tcPr>
          <w:p w14:paraId="1D0F79EF" w14:textId="77777777" w:rsidR="00C725C5" w:rsidRDefault="00000000">
            <w:pPr>
              <w:spacing w:after="0"/>
            </w:pPr>
            <w:r>
              <w:rPr>
                <w:sz w:val="16"/>
              </w:rPr>
              <w:t>Event details, guest count, date/time, budget allocations</w:t>
            </w:r>
          </w:p>
        </w:tc>
        <w:tc>
          <w:tcPr>
            <w:tcW w:w="3293" w:type="dxa"/>
            <w:shd w:val="clear" w:color="auto" w:fill="FFFFFF"/>
            <w:tcMar>
              <w:top w:w="70" w:type="dxa"/>
              <w:left w:w="90" w:type="dxa"/>
              <w:bottom w:w="70" w:type="dxa"/>
              <w:right w:w="90" w:type="dxa"/>
            </w:tcMar>
            <w:vAlign w:val="center"/>
          </w:tcPr>
          <w:p w14:paraId="75C5830A" w14:textId="77777777" w:rsidR="00C725C5" w:rsidRDefault="00000000">
            <w:pPr>
              <w:spacing w:after="0"/>
            </w:pPr>
            <w:r>
              <w:rPr>
                <w:sz w:val="16"/>
              </w:rPr>
              <w:t>Event, requirements, schedule and category budget records (D2)</w:t>
            </w:r>
          </w:p>
        </w:tc>
      </w:tr>
      <w:tr w:rsidR="00C725C5" w14:paraId="2D85C721" w14:textId="77777777">
        <w:trPr>
          <w:cantSplit/>
          <w:jc w:val="center"/>
        </w:trPr>
        <w:tc>
          <w:tcPr>
            <w:tcW w:w="3293" w:type="dxa"/>
            <w:shd w:val="clear" w:color="auto" w:fill="FFFFFF"/>
            <w:tcMar>
              <w:top w:w="70" w:type="dxa"/>
              <w:left w:w="90" w:type="dxa"/>
              <w:bottom w:w="70" w:type="dxa"/>
              <w:right w:w="90" w:type="dxa"/>
            </w:tcMar>
            <w:vAlign w:val="center"/>
          </w:tcPr>
          <w:p w14:paraId="19A3691F" w14:textId="77777777" w:rsidR="00C725C5" w:rsidRDefault="00000000">
            <w:pPr>
              <w:spacing w:after="0"/>
            </w:pPr>
            <w:r>
              <w:rPr>
                <w:sz w:val="16"/>
              </w:rPr>
              <w:t>3.0 Marketplace and Selection</w:t>
            </w:r>
          </w:p>
        </w:tc>
        <w:tc>
          <w:tcPr>
            <w:tcW w:w="3293" w:type="dxa"/>
            <w:shd w:val="clear" w:color="auto" w:fill="FFFFFF"/>
            <w:tcMar>
              <w:top w:w="70" w:type="dxa"/>
              <w:left w:w="90" w:type="dxa"/>
              <w:bottom w:w="70" w:type="dxa"/>
              <w:right w:w="90" w:type="dxa"/>
            </w:tcMar>
            <w:vAlign w:val="center"/>
          </w:tcPr>
          <w:p w14:paraId="2D047C77" w14:textId="77777777" w:rsidR="00C725C5" w:rsidRDefault="00000000">
            <w:pPr>
              <w:spacing w:after="0"/>
            </w:pPr>
            <w:r>
              <w:rPr>
                <w:sz w:val="16"/>
              </w:rPr>
              <w:t>Category, budget, option/package, catering menu, venue hours</w:t>
            </w:r>
          </w:p>
        </w:tc>
        <w:tc>
          <w:tcPr>
            <w:tcW w:w="3293" w:type="dxa"/>
            <w:shd w:val="clear" w:color="auto" w:fill="FFFFFF"/>
            <w:tcMar>
              <w:top w:w="70" w:type="dxa"/>
              <w:left w:w="90" w:type="dxa"/>
              <w:bottom w:w="70" w:type="dxa"/>
              <w:right w:w="90" w:type="dxa"/>
            </w:tcMar>
            <w:vAlign w:val="center"/>
          </w:tcPr>
          <w:p w14:paraId="2027AF88" w14:textId="77777777" w:rsidR="00C725C5" w:rsidRDefault="00000000">
            <w:pPr>
              <w:spacing w:after="0"/>
            </w:pPr>
            <w:r>
              <w:rPr>
                <w:sz w:val="16"/>
              </w:rPr>
              <w:t>Calculated quote and snapshotted event selection (D2/D3)</w:t>
            </w:r>
          </w:p>
        </w:tc>
      </w:tr>
      <w:tr w:rsidR="00C725C5" w14:paraId="7A3D2B73" w14:textId="77777777">
        <w:trPr>
          <w:cantSplit/>
          <w:jc w:val="center"/>
        </w:trPr>
        <w:tc>
          <w:tcPr>
            <w:tcW w:w="3293" w:type="dxa"/>
            <w:shd w:val="clear" w:color="auto" w:fill="FFFFFF"/>
            <w:tcMar>
              <w:top w:w="70" w:type="dxa"/>
              <w:left w:w="90" w:type="dxa"/>
              <w:bottom w:w="70" w:type="dxa"/>
              <w:right w:w="90" w:type="dxa"/>
            </w:tcMar>
            <w:vAlign w:val="center"/>
          </w:tcPr>
          <w:p w14:paraId="003504D9" w14:textId="77777777" w:rsidR="00C725C5" w:rsidRDefault="00000000">
            <w:pPr>
              <w:spacing w:after="0"/>
            </w:pPr>
            <w:r>
              <w:rPr>
                <w:sz w:val="16"/>
              </w:rPr>
              <w:t>4.0 Booking and Payment</w:t>
            </w:r>
          </w:p>
        </w:tc>
        <w:tc>
          <w:tcPr>
            <w:tcW w:w="3293" w:type="dxa"/>
            <w:shd w:val="clear" w:color="auto" w:fill="FFFFFF"/>
            <w:tcMar>
              <w:top w:w="70" w:type="dxa"/>
              <w:left w:w="90" w:type="dxa"/>
              <w:bottom w:w="70" w:type="dxa"/>
              <w:right w:w="90" w:type="dxa"/>
            </w:tcMar>
            <w:vAlign w:val="center"/>
          </w:tcPr>
          <w:p w14:paraId="0D07B3BB" w14:textId="77777777" w:rsidR="00C725C5" w:rsidRDefault="00000000">
            <w:pPr>
              <w:spacing w:after="0"/>
            </w:pPr>
            <w:r>
              <w:rPr>
                <w:sz w:val="16"/>
              </w:rPr>
              <w:t>Reviewed selections and payment choice</w:t>
            </w:r>
          </w:p>
        </w:tc>
        <w:tc>
          <w:tcPr>
            <w:tcW w:w="3293" w:type="dxa"/>
            <w:shd w:val="clear" w:color="auto" w:fill="FFFFFF"/>
            <w:tcMar>
              <w:top w:w="70" w:type="dxa"/>
              <w:left w:w="90" w:type="dxa"/>
              <w:bottom w:w="70" w:type="dxa"/>
              <w:right w:w="90" w:type="dxa"/>
            </w:tcMar>
            <w:vAlign w:val="center"/>
          </w:tcPr>
          <w:p w14:paraId="7B86B791" w14:textId="77777777" w:rsidR="00C725C5" w:rsidRDefault="00000000">
            <w:pPr>
              <w:spacing w:after="0"/>
            </w:pPr>
            <w:r>
              <w:rPr>
                <w:sz w:val="16"/>
              </w:rPr>
              <w:t>Booking requests, payment snapshot, held/provider/platform ledger entries (D4)</w:t>
            </w:r>
          </w:p>
        </w:tc>
      </w:tr>
      <w:tr w:rsidR="00C725C5" w14:paraId="5B143366" w14:textId="77777777">
        <w:trPr>
          <w:cantSplit/>
          <w:jc w:val="center"/>
        </w:trPr>
        <w:tc>
          <w:tcPr>
            <w:tcW w:w="3293" w:type="dxa"/>
            <w:shd w:val="clear" w:color="auto" w:fill="FFFFFF"/>
            <w:tcMar>
              <w:top w:w="70" w:type="dxa"/>
              <w:left w:w="90" w:type="dxa"/>
              <w:bottom w:w="70" w:type="dxa"/>
              <w:right w:w="90" w:type="dxa"/>
            </w:tcMar>
            <w:vAlign w:val="center"/>
          </w:tcPr>
          <w:p w14:paraId="17B8E087" w14:textId="77777777" w:rsidR="00C725C5" w:rsidRDefault="00000000">
            <w:pPr>
              <w:spacing w:after="0"/>
            </w:pPr>
            <w:r>
              <w:rPr>
                <w:sz w:val="16"/>
              </w:rPr>
              <w:t>5.0 Provider/Coordinator Operations</w:t>
            </w:r>
          </w:p>
        </w:tc>
        <w:tc>
          <w:tcPr>
            <w:tcW w:w="3293" w:type="dxa"/>
            <w:shd w:val="clear" w:color="auto" w:fill="FFFFFF"/>
            <w:tcMar>
              <w:top w:w="70" w:type="dxa"/>
              <w:left w:w="90" w:type="dxa"/>
              <w:bottom w:w="70" w:type="dxa"/>
              <w:right w:w="90" w:type="dxa"/>
            </w:tcMar>
            <w:vAlign w:val="center"/>
          </w:tcPr>
          <w:p w14:paraId="2A8A575D" w14:textId="77777777" w:rsidR="00C725C5" w:rsidRDefault="00000000">
            <w:pPr>
              <w:spacing w:after="0"/>
            </w:pPr>
            <w:r>
              <w:rPr>
                <w:sz w:val="16"/>
              </w:rPr>
              <w:t>Listings, availability, accept/reject, packages, payout data</w:t>
            </w:r>
          </w:p>
        </w:tc>
        <w:tc>
          <w:tcPr>
            <w:tcW w:w="3293" w:type="dxa"/>
            <w:shd w:val="clear" w:color="auto" w:fill="FFFFFF"/>
            <w:tcMar>
              <w:top w:w="70" w:type="dxa"/>
              <w:left w:w="90" w:type="dxa"/>
              <w:bottom w:w="70" w:type="dxa"/>
              <w:right w:w="90" w:type="dxa"/>
            </w:tcMar>
            <w:vAlign w:val="center"/>
          </w:tcPr>
          <w:p w14:paraId="184646BB" w14:textId="77777777" w:rsidR="00C725C5" w:rsidRDefault="00000000">
            <w:pPr>
              <w:spacing w:after="0"/>
            </w:pPr>
            <w:r>
              <w:rPr>
                <w:sz w:val="16"/>
              </w:rPr>
              <w:t>Marketplace changes, decisions, balances, tasks and payouts (D3/D4)</w:t>
            </w:r>
          </w:p>
        </w:tc>
      </w:tr>
      <w:tr w:rsidR="00C725C5" w14:paraId="35CA5576" w14:textId="77777777">
        <w:trPr>
          <w:cantSplit/>
          <w:jc w:val="center"/>
        </w:trPr>
        <w:tc>
          <w:tcPr>
            <w:tcW w:w="3293" w:type="dxa"/>
            <w:shd w:val="clear" w:color="auto" w:fill="FFFFFF"/>
            <w:tcMar>
              <w:top w:w="70" w:type="dxa"/>
              <w:left w:w="90" w:type="dxa"/>
              <w:bottom w:w="70" w:type="dxa"/>
              <w:right w:w="90" w:type="dxa"/>
            </w:tcMar>
            <w:vAlign w:val="center"/>
          </w:tcPr>
          <w:p w14:paraId="3104A420" w14:textId="77777777" w:rsidR="00C725C5" w:rsidRDefault="00000000">
            <w:pPr>
              <w:spacing w:after="0"/>
            </w:pPr>
            <w:r>
              <w:rPr>
                <w:sz w:val="16"/>
              </w:rPr>
              <w:t>6.0 Messaging and Support</w:t>
            </w:r>
          </w:p>
        </w:tc>
        <w:tc>
          <w:tcPr>
            <w:tcW w:w="3293" w:type="dxa"/>
            <w:shd w:val="clear" w:color="auto" w:fill="FFFFFF"/>
            <w:tcMar>
              <w:top w:w="70" w:type="dxa"/>
              <w:left w:w="90" w:type="dxa"/>
              <w:bottom w:w="70" w:type="dxa"/>
              <w:right w:w="90" w:type="dxa"/>
            </w:tcMar>
            <w:vAlign w:val="center"/>
          </w:tcPr>
          <w:p w14:paraId="1A1931D3" w14:textId="77777777" w:rsidR="00C725C5" w:rsidRDefault="00000000">
            <w:pPr>
              <w:spacing w:after="0"/>
            </w:pPr>
            <w:r>
              <w:rPr>
                <w:sz w:val="16"/>
              </w:rPr>
              <w:t>Participant messages, instructions, support concerns</w:t>
            </w:r>
          </w:p>
        </w:tc>
        <w:tc>
          <w:tcPr>
            <w:tcW w:w="3293" w:type="dxa"/>
            <w:shd w:val="clear" w:color="auto" w:fill="FFFFFF"/>
            <w:tcMar>
              <w:top w:w="70" w:type="dxa"/>
              <w:left w:w="90" w:type="dxa"/>
              <w:bottom w:w="70" w:type="dxa"/>
              <w:right w:w="90" w:type="dxa"/>
            </w:tcMar>
            <w:vAlign w:val="center"/>
          </w:tcPr>
          <w:p w14:paraId="53992918" w14:textId="77777777" w:rsidR="00C725C5" w:rsidRDefault="00000000">
            <w:pPr>
              <w:spacing w:after="0"/>
            </w:pPr>
            <w:r>
              <w:rPr>
                <w:sz w:val="16"/>
              </w:rPr>
              <w:t>Scoped conversations, notifications and tickets (D5)</w:t>
            </w:r>
          </w:p>
        </w:tc>
      </w:tr>
      <w:tr w:rsidR="00C725C5" w14:paraId="5B88C51D" w14:textId="77777777">
        <w:trPr>
          <w:cantSplit/>
          <w:jc w:val="center"/>
        </w:trPr>
        <w:tc>
          <w:tcPr>
            <w:tcW w:w="3293" w:type="dxa"/>
            <w:shd w:val="clear" w:color="auto" w:fill="FFFFFF"/>
            <w:tcMar>
              <w:top w:w="70" w:type="dxa"/>
              <w:left w:w="90" w:type="dxa"/>
              <w:bottom w:w="70" w:type="dxa"/>
              <w:right w:w="90" w:type="dxa"/>
            </w:tcMar>
            <w:vAlign w:val="center"/>
          </w:tcPr>
          <w:p w14:paraId="2E3D5E3E" w14:textId="77777777" w:rsidR="00C725C5" w:rsidRDefault="00000000">
            <w:pPr>
              <w:spacing w:after="0"/>
            </w:pPr>
            <w:r>
              <w:rPr>
                <w:sz w:val="16"/>
              </w:rPr>
              <w:t>7.0 Reviews and NLP</w:t>
            </w:r>
          </w:p>
        </w:tc>
        <w:tc>
          <w:tcPr>
            <w:tcW w:w="3293" w:type="dxa"/>
            <w:shd w:val="clear" w:color="auto" w:fill="FFFFFF"/>
            <w:tcMar>
              <w:top w:w="70" w:type="dxa"/>
              <w:left w:w="90" w:type="dxa"/>
              <w:bottom w:w="70" w:type="dxa"/>
              <w:right w:w="90" w:type="dxa"/>
            </w:tcMar>
            <w:vAlign w:val="center"/>
          </w:tcPr>
          <w:p w14:paraId="03554A37" w14:textId="77777777" w:rsidR="00C725C5" w:rsidRDefault="00000000">
            <w:pPr>
              <w:spacing w:after="0"/>
            </w:pPr>
            <w:r>
              <w:rPr>
                <w:sz w:val="16"/>
              </w:rPr>
              <w:t>Rating and optional comment</w:t>
            </w:r>
          </w:p>
        </w:tc>
        <w:tc>
          <w:tcPr>
            <w:tcW w:w="3293" w:type="dxa"/>
            <w:shd w:val="clear" w:color="auto" w:fill="FFFFFF"/>
            <w:tcMar>
              <w:top w:w="70" w:type="dxa"/>
              <w:left w:w="90" w:type="dxa"/>
              <w:bottom w:w="70" w:type="dxa"/>
              <w:right w:w="90" w:type="dxa"/>
            </w:tcMar>
            <w:vAlign w:val="center"/>
          </w:tcPr>
          <w:p w14:paraId="7A0CE3B6" w14:textId="77777777" w:rsidR="00C725C5" w:rsidRDefault="00000000">
            <w:pPr>
              <w:spacing w:after="0"/>
            </w:pPr>
            <w:r>
              <w:rPr>
                <w:sz w:val="16"/>
              </w:rPr>
              <w:t>Review, sentiment/topic metadata, references and cached summary (D5)</w:t>
            </w:r>
          </w:p>
        </w:tc>
      </w:tr>
      <w:tr w:rsidR="00C725C5" w14:paraId="083E8946" w14:textId="77777777">
        <w:trPr>
          <w:cantSplit/>
          <w:jc w:val="center"/>
        </w:trPr>
        <w:tc>
          <w:tcPr>
            <w:tcW w:w="3293" w:type="dxa"/>
            <w:shd w:val="clear" w:color="auto" w:fill="FFFFFF"/>
            <w:tcMar>
              <w:top w:w="70" w:type="dxa"/>
              <w:left w:w="90" w:type="dxa"/>
              <w:bottom w:w="70" w:type="dxa"/>
              <w:right w:w="90" w:type="dxa"/>
            </w:tcMar>
            <w:vAlign w:val="center"/>
          </w:tcPr>
          <w:p w14:paraId="28FECE04" w14:textId="77777777" w:rsidR="00C725C5" w:rsidRDefault="00000000">
            <w:pPr>
              <w:spacing w:after="0"/>
            </w:pPr>
            <w:r>
              <w:rPr>
                <w:sz w:val="16"/>
              </w:rPr>
              <w:t>8.0 Staff Governance</w:t>
            </w:r>
          </w:p>
        </w:tc>
        <w:tc>
          <w:tcPr>
            <w:tcW w:w="3293" w:type="dxa"/>
            <w:shd w:val="clear" w:color="auto" w:fill="FFFFFF"/>
            <w:tcMar>
              <w:top w:w="70" w:type="dxa"/>
              <w:left w:w="90" w:type="dxa"/>
              <w:bottom w:w="70" w:type="dxa"/>
              <w:right w:w="90" w:type="dxa"/>
            </w:tcMar>
            <w:vAlign w:val="center"/>
          </w:tcPr>
          <w:p w14:paraId="5232392F" w14:textId="77777777" w:rsidR="00C725C5" w:rsidRDefault="00000000">
            <w:pPr>
              <w:spacing w:after="0"/>
            </w:pPr>
            <w:r>
              <w:rPr>
                <w:sz w:val="16"/>
              </w:rPr>
              <w:t>Permission-checked moderation and operational actions</w:t>
            </w:r>
          </w:p>
        </w:tc>
        <w:tc>
          <w:tcPr>
            <w:tcW w:w="3293" w:type="dxa"/>
            <w:shd w:val="clear" w:color="auto" w:fill="FFFFFF"/>
            <w:tcMar>
              <w:top w:w="70" w:type="dxa"/>
              <w:left w:w="90" w:type="dxa"/>
              <w:bottom w:w="70" w:type="dxa"/>
              <w:right w:w="90" w:type="dxa"/>
            </w:tcMar>
            <w:vAlign w:val="center"/>
          </w:tcPr>
          <w:p w14:paraId="6BC88FB8" w14:textId="77777777" w:rsidR="00C725C5" w:rsidRDefault="00000000">
            <w:pPr>
              <w:spacing w:after="0"/>
            </w:pPr>
            <w:r>
              <w:rPr>
                <w:sz w:val="16"/>
              </w:rPr>
              <w:t>Account/listing/support/finance state changes and redacted audit records (D1–D5)</w:t>
            </w:r>
          </w:p>
        </w:tc>
      </w:tr>
    </w:tbl>
    <w:p w14:paraId="6224E69E" w14:textId="77777777" w:rsidR="00C725C5" w:rsidRDefault="00C725C5"/>
    <w:p w14:paraId="3CB03156" w14:textId="77777777" w:rsidR="00C725C5" w:rsidRDefault="00000000">
      <w:r>
        <w:br w:type="page"/>
      </w:r>
    </w:p>
    <w:p w14:paraId="4E618656" w14:textId="77777777" w:rsidR="00C725C5" w:rsidRDefault="00000000">
      <w:pPr>
        <w:pStyle w:val="Heading1"/>
      </w:pPr>
      <w:bookmarkStart w:id="14" w:name="_Toc242361809"/>
      <w:r>
        <w:lastRenderedPageBreak/>
        <w:t>3.9 User Interface Design</w:t>
      </w:r>
      <w:bookmarkEnd w:id="14"/>
    </w:p>
    <w:p w14:paraId="0E6B5FC5" w14:textId="77777777" w:rsidR="00C725C5" w:rsidRDefault="00000000">
      <w:r>
        <w:t>MULTIVENT uses a shared visual system across client, provider, coordinator, and staff experiences. The interface is implemented with React Native components that also render on the web. Screens use cards, step indicators, bottom or role-specific navigation, clear primary actions, inline validation, empty/loading/error states, and responsive spacing. Wine and gold brand colors identify primary actions and headings while neutral surfaces preserve readability.</w:t>
      </w:r>
    </w:p>
    <w:tbl>
      <w:tblPr>
        <w:tblStyle w:val="TableGrid"/>
        <w:tblW w:w="0" w:type="auto"/>
        <w:jc w:val="center"/>
        <w:tblLook w:val="04A0" w:firstRow="1" w:lastRow="0" w:firstColumn="1" w:lastColumn="0" w:noHBand="0" w:noVBand="1"/>
      </w:tblPr>
      <w:tblGrid>
        <w:gridCol w:w="4939"/>
        <w:gridCol w:w="4939"/>
      </w:tblGrid>
      <w:tr w:rsidR="00C725C5" w14:paraId="563A6C64" w14:textId="77777777">
        <w:trPr>
          <w:tblHeader/>
          <w:jc w:val="center"/>
        </w:trPr>
        <w:tc>
          <w:tcPr>
            <w:tcW w:w="4939" w:type="dxa"/>
            <w:shd w:val="clear" w:color="auto" w:fill="000000"/>
            <w:tcMar>
              <w:top w:w="70" w:type="dxa"/>
              <w:left w:w="90" w:type="dxa"/>
              <w:bottom w:w="70" w:type="dxa"/>
              <w:right w:w="90" w:type="dxa"/>
            </w:tcMar>
            <w:vAlign w:val="center"/>
          </w:tcPr>
          <w:p w14:paraId="4845C9D4" w14:textId="77777777" w:rsidR="00C725C5" w:rsidRDefault="00000000">
            <w:pPr>
              <w:spacing w:after="0"/>
            </w:pPr>
            <w:r>
              <w:rPr>
                <w:b/>
                <w:color w:val="FFFFFF"/>
                <w:sz w:val="16"/>
              </w:rPr>
              <w:t>Design principle</w:t>
            </w:r>
          </w:p>
        </w:tc>
        <w:tc>
          <w:tcPr>
            <w:tcW w:w="4939" w:type="dxa"/>
            <w:shd w:val="clear" w:color="auto" w:fill="000000"/>
            <w:tcMar>
              <w:top w:w="70" w:type="dxa"/>
              <w:left w:w="90" w:type="dxa"/>
              <w:bottom w:w="70" w:type="dxa"/>
              <w:right w:w="90" w:type="dxa"/>
            </w:tcMar>
            <w:vAlign w:val="center"/>
          </w:tcPr>
          <w:p w14:paraId="385CABDF" w14:textId="77777777" w:rsidR="00C725C5" w:rsidRDefault="00000000">
            <w:pPr>
              <w:spacing w:after="0"/>
            </w:pPr>
            <w:r>
              <w:rPr>
                <w:b/>
                <w:color w:val="FFFFFF"/>
                <w:sz w:val="16"/>
              </w:rPr>
              <w:t>Implemented application of the principle</w:t>
            </w:r>
          </w:p>
        </w:tc>
      </w:tr>
      <w:tr w:rsidR="00C725C5" w14:paraId="1FFD35FA" w14:textId="77777777">
        <w:trPr>
          <w:cantSplit/>
          <w:jc w:val="center"/>
        </w:trPr>
        <w:tc>
          <w:tcPr>
            <w:tcW w:w="4939" w:type="dxa"/>
            <w:shd w:val="clear" w:color="auto" w:fill="FFFFFF"/>
            <w:tcMar>
              <w:top w:w="70" w:type="dxa"/>
              <w:left w:w="90" w:type="dxa"/>
              <w:bottom w:w="70" w:type="dxa"/>
              <w:right w:w="90" w:type="dxa"/>
            </w:tcMar>
            <w:vAlign w:val="center"/>
          </w:tcPr>
          <w:p w14:paraId="1A5D2520" w14:textId="77777777" w:rsidR="00C725C5" w:rsidRDefault="00000000">
            <w:pPr>
              <w:spacing w:after="0"/>
            </w:pPr>
            <w:r>
              <w:rPr>
                <w:sz w:val="16"/>
              </w:rPr>
              <w:t>Role relevance</w:t>
            </w:r>
          </w:p>
        </w:tc>
        <w:tc>
          <w:tcPr>
            <w:tcW w:w="4939" w:type="dxa"/>
            <w:shd w:val="clear" w:color="auto" w:fill="FFFFFF"/>
            <w:tcMar>
              <w:top w:w="70" w:type="dxa"/>
              <w:left w:w="90" w:type="dxa"/>
              <w:bottom w:w="70" w:type="dxa"/>
              <w:right w:w="90" w:type="dxa"/>
            </w:tcMar>
            <w:vAlign w:val="center"/>
          </w:tcPr>
          <w:p w14:paraId="02660C94" w14:textId="77777777" w:rsidR="00C725C5" w:rsidRDefault="00000000">
            <w:pPr>
              <w:spacing w:after="0"/>
            </w:pPr>
            <w:r>
              <w:rPr>
                <w:sz w:val="16"/>
              </w:rPr>
              <w:t>After authentication, navigation exposes the client, provider, coordinator, or authorized staff workflow appropriate to the active role.</w:t>
            </w:r>
          </w:p>
        </w:tc>
      </w:tr>
      <w:tr w:rsidR="00C725C5" w14:paraId="7399F270" w14:textId="77777777">
        <w:trPr>
          <w:cantSplit/>
          <w:jc w:val="center"/>
        </w:trPr>
        <w:tc>
          <w:tcPr>
            <w:tcW w:w="4939" w:type="dxa"/>
            <w:shd w:val="clear" w:color="auto" w:fill="FFFFFF"/>
            <w:tcMar>
              <w:top w:w="70" w:type="dxa"/>
              <w:left w:w="90" w:type="dxa"/>
              <w:bottom w:w="70" w:type="dxa"/>
              <w:right w:w="90" w:type="dxa"/>
            </w:tcMar>
            <w:vAlign w:val="center"/>
          </w:tcPr>
          <w:p w14:paraId="500C71BE" w14:textId="77777777" w:rsidR="00C725C5" w:rsidRDefault="00000000">
            <w:pPr>
              <w:spacing w:after="0"/>
            </w:pPr>
            <w:r>
              <w:rPr>
                <w:sz w:val="16"/>
              </w:rPr>
              <w:t>Progressive disclosure</w:t>
            </w:r>
          </w:p>
        </w:tc>
        <w:tc>
          <w:tcPr>
            <w:tcW w:w="4939" w:type="dxa"/>
            <w:shd w:val="clear" w:color="auto" w:fill="FFFFFF"/>
            <w:tcMar>
              <w:top w:w="70" w:type="dxa"/>
              <w:left w:w="90" w:type="dxa"/>
              <w:bottom w:w="70" w:type="dxa"/>
              <w:right w:w="90" w:type="dxa"/>
            </w:tcMar>
            <w:vAlign w:val="center"/>
          </w:tcPr>
          <w:p w14:paraId="0874602A" w14:textId="77777777" w:rsidR="00C725C5" w:rsidRDefault="00000000">
            <w:pPr>
              <w:spacing w:after="0"/>
            </w:pPr>
            <w:r>
              <w:rPr>
                <w:sz w:val="16"/>
              </w:rPr>
              <w:t>Event planning, service listing, payment, and package configuration use steps or focused screens rather than one unbounded form.</w:t>
            </w:r>
          </w:p>
        </w:tc>
      </w:tr>
      <w:tr w:rsidR="00C725C5" w14:paraId="168EBA8C" w14:textId="77777777">
        <w:trPr>
          <w:cantSplit/>
          <w:jc w:val="center"/>
        </w:trPr>
        <w:tc>
          <w:tcPr>
            <w:tcW w:w="4939" w:type="dxa"/>
            <w:shd w:val="clear" w:color="auto" w:fill="FFFFFF"/>
            <w:tcMar>
              <w:top w:w="70" w:type="dxa"/>
              <w:left w:w="90" w:type="dxa"/>
              <w:bottom w:w="70" w:type="dxa"/>
              <w:right w:w="90" w:type="dxa"/>
            </w:tcMar>
            <w:vAlign w:val="center"/>
          </w:tcPr>
          <w:p w14:paraId="73F6A1F4" w14:textId="77777777" w:rsidR="00C725C5" w:rsidRDefault="00000000">
            <w:pPr>
              <w:spacing w:after="0"/>
            </w:pPr>
            <w:r>
              <w:rPr>
                <w:sz w:val="16"/>
              </w:rPr>
              <w:t>Input prevention</w:t>
            </w:r>
          </w:p>
        </w:tc>
        <w:tc>
          <w:tcPr>
            <w:tcW w:w="4939" w:type="dxa"/>
            <w:shd w:val="clear" w:color="auto" w:fill="FFFFFF"/>
            <w:tcMar>
              <w:top w:w="70" w:type="dxa"/>
              <w:left w:w="90" w:type="dxa"/>
              <w:bottom w:w="70" w:type="dxa"/>
              <w:right w:w="90" w:type="dxa"/>
            </w:tcMar>
            <w:vAlign w:val="center"/>
          </w:tcPr>
          <w:p w14:paraId="57B003CD" w14:textId="77777777" w:rsidR="00C725C5" w:rsidRDefault="00000000">
            <w:pPr>
              <w:spacing w:after="0"/>
            </w:pPr>
            <w:r>
              <w:rPr>
                <w:sz w:val="16"/>
              </w:rPr>
              <w:t>Pickers, switches, modals, date/time controls, category options, numeric keyboards, limits, and disabled actions reduce invalid submission.</w:t>
            </w:r>
          </w:p>
        </w:tc>
      </w:tr>
      <w:tr w:rsidR="00C725C5" w14:paraId="7EBD18DF" w14:textId="77777777">
        <w:trPr>
          <w:cantSplit/>
          <w:jc w:val="center"/>
        </w:trPr>
        <w:tc>
          <w:tcPr>
            <w:tcW w:w="4939" w:type="dxa"/>
            <w:shd w:val="clear" w:color="auto" w:fill="FFFFFF"/>
            <w:tcMar>
              <w:top w:w="70" w:type="dxa"/>
              <w:left w:w="90" w:type="dxa"/>
              <w:bottom w:w="70" w:type="dxa"/>
              <w:right w:w="90" w:type="dxa"/>
            </w:tcMar>
            <w:vAlign w:val="center"/>
          </w:tcPr>
          <w:p w14:paraId="7C9755FC" w14:textId="77777777" w:rsidR="00C725C5" w:rsidRDefault="00000000">
            <w:pPr>
              <w:spacing w:after="0"/>
            </w:pPr>
            <w:r>
              <w:rPr>
                <w:sz w:val="16"/>
              </w:rPr>
              <w:t>Immediate feedback</w:t>
            </w:r>
          </w:p>
        </w:tc>
        <w:tc>
          <w:tcPr>
            <w:tcW w:w="4939" w:type="dxa"/>
            <w:shd w:val="clear" w:color="auto" w:fill="FFFFFF"/>
            <w:tcMar>
              <w:top w:w="70" w:type="dxa"/>
              <w:left w:w="90" w:type="dxa"/>
              <w:bottom w:w="70" w:type="dxa"/>
              <w:right w:w="90" w:type="dxa"/>
            </w:tcMar>
            <w:vAlign w:val="center"/>
          </w:tcPr>
          <w:p w14:paraId="54CAAF8A" w14:textId="77777777" w:rsidR="00C725C5" w:rsidRDefault="00000000">
            <w:pPr>
              <w:spacing w:after="0"/>
            </w:pPr>
            <w:r>
              <w:rPr>
                <w:sz w:val="16"/>
              </w:rPr>
              <w:t>Helper text, loading states, conflict screens, unavailability reasons, price breakdowns, confirmations, and toast/error messages explain the result of an action.</w:t>
            </w:r>
          </w:p>
        </w:tc>
      </w:tr>
      <w:tr w:rsidR="00C725C5" w14:paraId="17D94488" w14:textId="77777777">
        <w:trPr>
          <w:cantSplit/>
          <w:jc w:val="center"/>
        </w:trPr>
        <w:tc>
          <w:tcPr>
            <w:tcW w:w="4939" w:type="dxa"/>
            <w:shd w:val="clear" w:color="auto" w:fill="FFFFFF"/>
            <w:tcMar>
              <w:top w:w="70" w:type="dxa"/>
              <w:left w:w="90" w:type="dxa"/>
              <w:bottom w:w="70" w:type="dxa"/>
              <w:right w:w="90" w:type="dxa"/>
            </w:tcMar>
            <w:vAlign w:val="center"/>
          </w:tcPr>
          <w:p w14:paraId="377017C0" w14:textId="77777777" w:rsidR="00C725C5" w:rsidRDefault="00000000">
            <w:pPr>
              <w:spacing w:after="0"/>
            </w:pPr>
            <w:r>
              <w:rPr>
                <w:sz w:val="16"/>
              </w:rPr>
              <w:t>Financial clarity</w:t>
            </w:r>
          </w:p>
        </w:tc>
        <w:tc>
          <w:tcPr>
            <w:tcW w:w="4939" w:type="dxa"/>
            <w:shd w:val="clear" w:color="auto" w:fill="FFFFFF"/>
            <w:tcMar>
              <w:top w:w="70" w:type="dxa"/>
              <w:left w:w="90" w:type="dxa"/>
              <w:bottom w:w="70" w:type="dxa"/>
              <w:right w:w="90" w:type="dxa"/>
            </w:tcMar>
            <w:vAlign w:val="center"/>
          </w:tcPr>
          <w:p w14:paraId="624BFA96" w14:textId="77777777" w:rsidR="00C725C5" w:rsidRDefault="00000000">
            <w:pPr>
              <w:spacing w:after="0"/>
            </w:pPr>
            <w:r>
              <w:rPr>
                <w:sz w:val="16"/>
              </w:rPr>
              <w:t>Service subtotal, 5% platform fee, client total, 40% initial payment, 30% provider allocation, held amount, balance and payout status are labeled separately.</w:t>
            </w:r>
          </w:p>
        </w:tc>
      </w:tr>
      <w:tr w:rsidR="00C725C5" w14:paraId="388EA4FA" w14:textId="77777777">
        <w:trPr>
          <w:cantSplit/>
          <w:jc w:val="center"/>
        </w:trPr>
        <w:tc>
          <w:tcPr>
            <w:tcW w:w="4939" w:type="dxa"/>
            <w:shd w:val="clear" w:color="auto" w:fill="FFFFFF"/>
            <w:tcMar>
              <w:top w:w="70" w:type="dxa"/>
              <w:left w:w="90" w:type="dxa"/>
              <w:bottom w:w="70" w:type="dxa"/>
              <w:right w:w="90" w:type="dxa"/>
            </w:tcMar>
            <w:vAlign w:val="center"/>
          </w:tcPr>
          <w:p w14:paraId="0526C870" w14:textId="77777777" w:rsidR="00C725C5" w:rsidRDefault="00000000">
            <w:pPr>
              <w:spacing w:after="0"/>
            </w:pPr>
            <w:r>
              <w:rPr>
                <w:sz w:val="16"/>
              </w:rPr>
              <w:t>Responsive presentation</w:t>
            </w:r>
          </w:p>
        </w:tc>
        <w:tc>
          <w:tcPr>
            <w:tcW w:w="4939" w:type="dxa"/>
            <w:shd w:val="clear" w:color="auto" w:fill="FFFFFF"/>
            <w:tcMar>
              <w:top w:w="70" w:type="dxa"/>
              <w:left w:w="90" w:type="dxa"/>
              <w:bottom w:w="70" w:type="dxa"/>
              <w:right w:w="90" w:type="dxa"/>
            </w:tcMar>
            <w:vAlign w:val="center"/>
          </w:tcPr>
          <w:p w14:paraId="3BE4188D" w14:textId="77777777" w:rsidR="00C725C5" w:rsidRDefault="00000000">
            <w:pPr>
              <w:spacing w:after="0"/>
            </w:pPr>
            <w:r>
              <w:rPr>
                <w:sz w:val="16"/>
              </w:rPr>
              <w:t>The shared React Native codebase adapts to handheld and web surfaces, with compact cards and scrollable forms.</w:t>
            </w:r>
          </w:p>
        </w:tc>
      </w:tr>
      <w:tr w:rsidR="00C725C5" w14:paraId="570054CB" w14:textId="77777777">
        <w:trPr>
          <w:cantSplit/>
          <w:jc w:val="center"/>
        </w:trPr>
        <w:tc>
          <w:tcPr>
            <w:tcW w:w="4939" w:type="dxa"/>
            <w:shd w:val="clear" w:color="auto" w:fill="FFFFFF"/>
            <w:tcMar>
              <w:top w:w="70" w:type="dxa"/>
              <w:left w:w="90" w:type="dxa"/>
              <w:bottom w:w="70" w:type="dxa"/>
              <w:right w:w="90" w:type="dxa"/>
            </w:tcMar>
            <w:vAlign w:val="center"/>
          </w:tcPr>
          <w:p w14:paraId="535BD6CC" w14:textId="77777777" w:rsidR="00C725C5" w:rsidRDefault="00000000">
            <w:pPr>
              <w:spacing w:after="0"/>
            </w:pPr>
            <w:r>
              <w:rPr>
                <w:sz w:val="16"/>
              </w:rPr>
              <w:t>Historical clarity</w:t>
            </w:r>
          </w:p>
        </w:tc>
        <w:tc>
          <w:tcPr>
            <w:tcW w:w="4939" w:type="dxa"/>
            <w:shd w:val="clear" w:color="auto" w:fill="FFFFFF"/>
            <w:tcMar>
              <w:top w:w="70" w:type="dxa"/>
              <w:left w:w="90" w:type="dxa"/>
              <w:bottom w:w="70" w:type="dxa"/>
              <w:right w:w="90" w:type="dxa"/>
            </w:tcMar>
            <w:vAlign w:val="center"/>
          </w:tcPr>
          <w:p w14:paraId="054C30FF" w14:textId="77777777" w:rsidR="00C725C5" w:rsidRDefault="00000000">
            <w:pPr>
              <w:spacing w:after="0"/>
            </w:pPr>
            <w:r>
              <w:rPr>
                <w:sz w:val="16"/>
              </w:rPr>
              <w:t>Booking, payment, option, and provider snapshots display the values accepted at transaction time rather than silently adopting current listing values.</w:t>
            </w:r>
          </w:p>
        </w:tc>
      </w:tr>
    </w:tbl>
    <w:p w14:paraId="42C1C564" w14:textId="77777777" w:rsidR="00C725C5" w:rsidRDefault="00C725C5"/>
    <w:p w14:paraId="1EBE5869" w14:textId="77777777" w:rsidR="00C725C5" w:rsidRDefault="00000000">
      <w:pPr>
        <w:pStyle w:val="Heading2"/>
      </w:pPr>
      <w:bookmarkStart w:id="15" w:name="_Toc242361810"/>
      <w:r>
        <w:t>3.9.1 Input Screens Layout</w:t>
      </w:r>
      <w:bookmarkEnd w:id="15"/>
    </w:p>
    <w:p w14:paraId="075267C6" w14:textId="00FA5166" w:rsidR="00C725C5" w:rsidRDefault="00C725C5">
      <w:pPr>
        <w:spacing w:after="60"/>
        <w:jc w:val="center"/>
      </w:pPr>
    </w:p>
    <w:p w14:paraId="7F63D02C" w14:textId="77777777" w:rsidR="00C725C5" w:rsidRDefault="00000000">
      <w:pPr>
        <w:keepNext/>
        <w:jc w:val="center"/>
      </w:pPr>
      <w:r>
        <w:rPr>
          <w:b/>
          <w:sz w:val="18"/>
        </w:rPr>
        <w:t>Figure 3.9.1-1. Representative layout pattern derived from implemented input screens.</w:t>
      </w:r>
    </w:p>
    <w:p w14:paraId="33361F7F" w14:textId="77777777" w:rsidR="00C725C5" w:rsidRDefault="00000000">
      <w:r>
        <w:t>The wireframes summarize the actual input hierarchy rather than replacing the detailed application screens. Each form starts with a descriptive header, groups related inputs, presents validation close to the field, shows a calculated summary when money or schedule is affected, and ends with one clear primary action.</w:t>
      </w:r>
    </w:p>
    <w:tbl>
      <w:tblPr>
        <w:tblStyle w:val="TableGrid"/>
        <w:tblW w:w="0" w:type="auto"/>
        <w:jc w:val="center"/>
        <w:tblLook w:val="04A0" w:firstRow="1" w:lastRow="0" w:firstColumn="1" w:lastColumn="0" w:noHBand="0" w:noVBand="1"/>
      </w:tblPr>
      <w:tblGrid>
        <w:gridCol w:w="3293"/>
        <w:gridCol w:w="3293"/>
        <w:gridCol w:w="3293"/>
      </w:tblGrid>
      <w:tr w:rsidR="00C725C5" w14:paraId="5A21275C" w14:textId="77777777">
        <w:trPr>
          <w:tblHeader/>
          <w:jc w:val="center"/>
        </w:trPr>
        <w:tc>
          <w:tcPr>
            <w:tcW w:w="3293" w:type="dxa"/>
            <w:shd w:val="clear" w:color="auto" w:fill="000000"/>
            <w:tcMar>
              <w:top w:w="70" w:type="dxa"/>
              <w:left w:w="90" w:type="dxa"/>
              <w:bottom w:w="70" w:type="dxa"/>
              <w:right w:w="90" w:type="dxa"/>
            </w:tcMar>
            <w:vAlign w:val="center"/>
          </w:tcPr>
          <w:p w14:paraId="3E631A30" w14:textId="77777777" w:rsidR="00C725C5" w:rsidRDefault="00000000">
            <w:pPr>
              <w:spacing w:after="0"/>
            </w:pPr>
            <w:r>
              <w:rPr>
                <w:b/>
                <w:color w:val="FFFFFF"/>
                <w:sz w:val="15"/>
              </w:rPr>
              <w:t>Input screen</w:t>
            </w:r>
          </w:p>
        </w:tc>
        <w:tc>
          <w:tcPr>
            <w:tcW w:w="3293" w:type="dxa"/>
            <w:shd w:val="clear" w:color="auto" w:fill="000000"/>
            <w:tcMar>
              <w:top w:w="70" w:type="dxa"/>
              <w:left w:w="90" w:type="dxa"/>
              <w:bottom w:w="70" w:type="dxa"/>
              <w:right w:w="90" w:type="dxa"/>
            </w:tcMar>
            <w:vAlign w:val="center"/>
          </w:tcPr>
          <w:p w14:paraId="7AF06F1D" w14:textId="77777777" w:rsidR="00C725C5" w:rsidRDefault="00000000">
            <w:pPr>
              <w:spacing w:after="0"/>
            </w:pPr>
            <w:r>
              <w:rPr>
                <w:b/>
                <w:color w:val="FFFFFF"/>
                <w:sz w:val="15"/>
              </w:rPr>
              <w:t>Principal implemented fields/controls</w:t>
            </w:r>
          </w:p>
        </w:tc>
        <w:tc>
          <w:tcPr>
            <w:tcW w:w="3293" w:type="dxa"/>
            <w:shd w:val="clear" w:color="auto" w:fill="000000"/>
            <w:tcMar>
              <w:top w:w="70" w:type="dxa"/>
              <w:left w:w="90" w:type="dxa"/>
              <w:bottom w:w="70" w:type="dxa"/>
              <w:right w:w="90" w:type="dxa"/>
            </w:tcMar>
            <w:vAlign w:val="center"/>
          </w:tcPr>
          <w:p w14:paraId="74E396E8" w14:textId="77777777" w:rsidR="00C725C5" w:rsidRDefault="00000000">
            <w:pPr>
              <w:spacing w:after="0"/>
            </w:pPr>
            <w:r>
              <w:rPr>
                <w:b/>
                <w:color w:val="FFFFFF"/>
                <w:sz w:val="15"/>
              </w:rPr>
              <w:t>Validation and usability behavior</w:t>
            </w:r>
          </w:p>
        </w:tc>
      </w:tr>
      <w:tr w:rsidR="00C725C5" w14:paraId="68973E8E" w14:textId="77777777">
        <w:trPr>
          <w:cantSplit/>
          <w:jc w:val="center"/>
        </w:trPr>
        <w:tc>
          <w:tcPr>
            <w:tcW w:w="3293" w:type="dxa"/>
            <w:shd w:val="clear" w:color="auto" w:fill="FFFFFF"/>
            <w:tcMar>
              <w:top w:w="70" w:type="dxa"/>
              <w:left w:w="90" w:type="dxa"/>
              <w:bottom w:w="70" w:type="dxa"/>
              <w:right w:w="90" w:type="dxa"/>
            </w:tcMar>
            <w:vAlign w:val="center"/>
          </w:tcPr>
          <w:p w14:paraId="44EFCF9C" w14:textId="77777777" w:rsidR="00C725C5" w:rsidRDefault="00000000">
            <w:pPr>
              <w:spacing w:after="0"/>
            </w:pPr>
            <w:r>
              <w:rPr>
                <w:sz w:val="15"/>
              </w:rPr>
              <w:t>Client registration/login</w:t>
            </w:r>
          </w:p>
        </w:tc>
        <w:tc>
          <w:tcPr>
            <w:tcW w:w="3293" w:type="dxa"/>
            <w:shd w:val="clear" w:color="auto" w:fill="FFFFFF"/>
            <w:tcMar>
              <w:top w:w="70" w:type="dxa"/>
              <w:left w:w="90" w:type="dxa"/>
              <w:bottom w:w="70" w:type="dxa"/>
              <w:right w:w="90" w:type="dxa"/>
            </w:tcMar>
            <w:vAlign w:val="center"/>
          </w:tcPr>
          <w:p w14:paraId="3EFC6FAF" w14:textId="77777777" w:rsidR="00C725C5" w:rsidRDefault="00000000">
            <w:pPr>
              <w:spacing w:after="0"/>
            </w:pPr>
            <w:r>
              <w:rPr>
                <w:sz w:val="15"/>
              </w:rPr>
              <w:t>Full name, email, phone, password/confirmation; email/password login; recovery code/new password</w:t>
            </w:r>
          </w:p>
        </w:tc>
        <w:tc>
          <w:tcPr>
            <w:tcW w:w="3293" w:type="dxa"/>
            <w:shd w:val="clear" w:color="auto" w:fill="FFFFFF"/>
            <w:tcMar>
              <w:top w:w="70" w:type="dxa"/>
              <w:left w:w="90" w:type="dxa"/>
              <w:bottom w:w="70" w:type="dxa"/>
              <w:right w:w="90" w:type="dxa"/>
            </w:tcMar>
            <w:vAlign w:val="center"/>
          </w:tcPr>
          <w:p w14:paraId="75556882" w14:textId="77777777" w:rsidR="00C725C5" w:rsidRDefault="00000000">
            <w:pPr>
              <w:spacing w:after="0"/>
            </w:pPr>
            <w:r>
              <w:rPr>
                <w:sz w:val="15"/>
              </w:rPr>
              <w:t>Email/password checks, secure entry toggles, verification and recovery states</w:t>
            </w:r>
          </w:p>
        </w:tc>
      </w:tr>
      <w:tr w:rsidR="00C725C5" w14:paraId="2C758EED" w14:textId="77777777">
        <w:trPr>
          <w:cantSplit/>
          <w:jc w:val="center"/>
        </w:trPr>
        <w:tc>
          <w:tcPr>
            <w:tcW w:w="3293" w:type="dxa"/>
            <w:shd w:val="clear" w:color="auto" w:fill="FFFFFF"/>
            <w:tcMar>
              <w:top w:w="70" w:type="dxa"/>
              <w:left w:w="90" w:type="dxa"/>
              <w:bottom w:w="70" w:type="dxa"/>
              <w:right w:w="90" w:type="dxa"/>
            </w:tcMar>
            <w:vAlign w:val="center"/>
          </w:tcPr>
          <w:p w14:paraId="0D47CD31" w14:textId="77777777" w:rsidR="00C725C5" w:rsidRDefault="00000000">
            <w:pPr>
              <w:spacing w:after="0"/>
            </w:pPr>
            <w:r>
              <w:rPr>
                <w:sz w:val="15"/>
              </w:rPr>
              <w:t>Provider registration</w:t>
            </w:r>
          </w:p>
        </w:tc>
        <w:tc>
          <w:tcPr>
            <w:tcW w:w="3293" w:type="dxa"/>
            <w:shd w:val="clear" w:color="auto" w:fill="FFFFFF"/>
            <w:tcMar>
              <w:top w:w="70" w:type="dxa"/>
              <w:left w:w="90" w:type="dxa"/>
              <w:bottom w:w="70" w:type="dxa"/>
              <w:right w:w="90" w:type="dxa"/>
            </w:tcMar>
            <w:vAlign w:val="center"/>
          </w:tcPr>
          <w:p w14:paraId="16979118" w14:textId="77777777" w:rsidR="00C725C5" w:rsidRDefault="00000000">
            <w:pPr>
              <w:spacing w:after="0"/>
            </w:pPr>
            <w:r>
              <w:rPr>
                <w:sz w:val="15"/>
              </w:rPr>
              <w:t>Business/contact names, category/service interests, email, phone, password</w:t>
            </w:r>
          </w:p>
        </w:tc>
        <w:tc>
          <w:tcPr>
            <w:tcW w:w="3293" w:type="dxa"/>
            <w:shd w:val="clear" w:color="auto" w:fill="FFFFFF"/>
            <w:tcMar>
              <w:top w:w="70" w:type="dxa"/>
              <w:left w:w="90" w:type="dxa"/>
              <w:bottom w:w="70" w:type="dxa"/>
              <w:right w:w="90" w:type="dxa"/>
            </w:tcMar>
            <w:vAlign w:val="center"/>
          </w:tcPr>
          <w:p w14:paraId="4FA5F359" w14:textId="77777777" w:rsidR="00C725C5" w:rsidRDefault="00000000">
            <w:pPr>
              <w:spacing w:after="0"/>
            </w:pPr>
            <w:r>
              <w:rPr>
                <w:sz w:val="15"/>
              </w:rPr>
              <w:t>Role-specific approval state and field-level validation</w:t>
            </w:r>
          </w:p>
        </w:tc>
      </w:tr>
      <w:tr w:rsidR="00C725C5" w14:paraId="7FD7FD96" w14:textId="77777777">
        <w:trPr>
          <w:cantSplit/>
          <w:jc w:val="center"/>
        </w:trPr>
        <w:tc>
          <w:tcPr>
            <w:tcW w:w="3293" w:type="dxa"/>
            <w:shd w:val="clear" w:color="auto" w:fill="FFFFFF"/>
            <w:tcMar>
              <w:top w:w="70" w:type="dxa"/>
              <w:left w:w="90" w:type="dxa"/>
              <w:bottom w:w="70" w:type="dxa"/>
              <w:right w:w="90" w:type="dxa"/>
            </w:tcMar>
            <w:vAlign w:val="center"/>
          </w:tcPr>
          <w:p w14:paraId="34F8DBA9" w14:textId="77777777" w:rsidR="00C725C5" w:rsidRDefault="00000000">
            <w:pPr>
              <w:spacing w:after="0"/>
            </w:pPr>
            <w:r>
              <w:rPr>
                <w:sz w:val="15"/>
              </w:rPr>
              <w:t>Event creation</w:t>
            </w:r>
          </w:p>
        </w:tc>
        <w:tc>
          <w:tcPr>
            <w:tcW w:w="3293" w:type="dxa"/>
            <w:shd w:val="clear" w:color="auto" w:fill="FFFFFF"/>
            <w:tcMar>
              <w:top w:w="70" w:type="dxa"/>
              <w:left w:w="90" w:type="dxa"/>
              <w:bottom w:w="70" w:type="dxa"/>
              <w:right w:w="90" w:type="dxa"/>
            </w:tcMar>
            <w:vAlign w:val="center"/>
          </w:tcPr>
          <w:p w14:paraId="4A0FB9C3" w14:textId="77777777" w:rsidR="00C725C5" w:rsidRDefault="00000000">
            <w:pPr>
              <w:spacing w:after="0"/>
            </w:pPr>
            <w:r>
              <w:rPr>
                <w:sz w:val="15"/>
              </w:rPr>
              <w:t>Event name/type, date, time, expected guests, venue status/location</w:t>
            </w:r>
          </w:p>
        </w:tc>
        <w:tc>
          <w:tcPr>
            <w:tcW w:w="3293" w:type="dxa"/>
            <w:shd w:val="clear" w:color="auto" w:fill="FFFFFF"/>
            <w:tcMar>
              <w:top w:w="70" w:type="dxa"/>
              <w:left w:w="90" w:type="dxa"/>
              <w:bottom w:w="70" w:type="dxa"/>
              <w:right w:w="90" w:type="dxa"/>
            </w:tcMar>
            <w:vAlign w:val="center"/>
          </w:tcPr>
          <w:p w14:paraId="58563FBC" w14:textId="77777777" w:rsidR="00C725C5" w:rsidRDefault="00000000">
            <w:pPr>
              <w:spacing w:after="0"/>
            </w:pPr>
            <w:r>
              <w:rPr>
                <w:sz w:val="15"/>
              </w:rPr>
              <w:t>Step presentation, date/time validation, guest-dependent downstream pricing</w:t>
            </w:r>
          </w:p>
        </w:tc>
      </w:tr>
      <w:tr w:rsidR="00C725C5" w14:paraId="5C12CEE6" w14:textId="77777777">
        <w:trPr>
          <w:cantSplit/>
          <w:jc w:val="center"/>
        </w:trPr>
        <w:tc>
          <w:tcPr>
            <w:tcW w:w="3293" w:type="dxa"/>
            <w:shd w:val="clear" w:color="auto" w:fill="FFFFFF"/>
            <w:tcMar>
              <w:top w:w="70" w:type="dxa"/>
              <w:left w:w="90" w:type="dxa"/>
              <w:bottom w:w="70" w:type="dxa"/>
              <w:right w:w="90" w:type="dxa"/>
            </w:tcMar>
            <w:vAlign w:val="center"/>
          </w:tcPr>
          <w:p w14:paraId="1C287215" w14:textId="77777777" w:rsidR="00C725C5" w:rsidRDefault="00000000">
            <w:pPr>
              <w:spacing w:after="0"/>
            </w:pPr>
            <w:r>
              <w:rPr>
                <w:sz w:val="15"/>
              </w:rPr>
              <w:t>Budget allocation</w:t>
            </w:r>
          </w:p>
        </w:tc>
        <w:tc>
          <w:tcPr>
            <w:tcW w:w="3293" w:type="dxa"/>
            <w:shd w:val="clear" w:color="auto" w:fill="FFFFFF"/>
            <w:tcMar>
              <w:top w:w="70" w:type="dxa"/>
              <w:left w:w="90" w:type="dxa"/>
              <w:bottom w:w="70" w:type="dxa"/>
              <w:right w:w="90" w:type="dxa"/>
            </w:tcMar>
            <w:vAlign w:val="center"/>
          </w:tcPr>
          <w:p w14:paraId="56AD5C94" w14:textId="77777777" w:rsidR="00C725C5" w:rsidRDefault="00000000">
            <w:pPr>
              <w:spacing w:after="0"/>
            </w:pPr>
            <w:r>
              <w:rPr>
                <w:sz w:val="15"/>
              </w:rPr>
              <w:t>Total budget and amounts for venue, catering, coordinator, photo/video, attire, host, sound/lights, floral</w:t>
            </w:r>
          </w:p>
        </w:tc>
        <w:tc>
          <w:tcPr>
            <w:tcW w:w="3293" w:type="dxa"/>
            <w:shd w:val="clear" w:color="auto" w:fill="FFFFFF"/>
            <w:tcMar>
              <w:top w:w="70" w:type="dxa"/>
              <w:left w:w="90" w:type="dxa"/>
              <w:bottom w:w="70" w:type="dxa"/>
              <w:right w:w="90" w:type="dxa"/>
            </w:tcMar>
            <w:vAlign w:val="center"/>
          </w:tcPr>
          <w:p w14:paraId="53C58882" w14:textId="77777777" w:rsidR="00C725C5" w:rsidRDefault="00000000">
            <w:pPr>
              <w:spacing w:after="0"/>
            </w:pPr>
            <w:r>
              <w:rPr>
                <w:sz w:val="15"/>
              </w:rPr>
              <w:t>Running allocated/remaining total; selected-service category values become locked to the calculated amount</w:t>
            </w:r>
          </w:p>
        </w:tc>
      </w:tr>
      <w:tr w:rsidR="00C725C5" w14:paraId="41DABA66" w14:textId="77777777">
        <w:trPr>
          <w:cantSplit/>
          <w:jc w:val="center"/>
        </w:trPr>
        <w:tc>
          <w:tcPr>
            <w:tcW w:w="3293" w:type="dxa"/>
            <w:shd w:val="clear" w:color="auto" w:fill="FFFFFF"/>
            <w:tcMar>
              <w:top w:w="70" w:type="dxa"/>
              <w:left w:w="90" w:type="dxa"/>
              <w:bottom w:w="70" w:type="dxa"/>
              <w:right w:w="90" w:type="dxa"/>
            </w:tcMar>
            <w:vAlign w:val="center"/>
          </w:tcPr>
          <w:p w14:paraId="58982811" w14:textId="77777777" w:rsidR="00C725C5" w:rsidRDefault="00000000">
            <w:pPr>
              <w:spacing w:after="0"/>
            </w:pPr>
            <w:r>
              <w:rPr>
                <w:sz w:val="15"/>
              </w:rPr>
              <w:t>Coordinator choice/details</w:t>
            </w:r>
          </w:p>
        </w:tc>
        <w:tc>
          <w:tcPr>
            <w:tcW w:w="3293" w:type="dxa"/>
            <w:shd w:val="clear" w:color="auto" w:fill="FFFFFF"/>
            <w:tcMar>
              <w:top w:w="70" w:type="dxa"/>
              <w:left w:w="90" w:type="dxa"/>
              <w:bottom w:w="70" w:type="dxa"/>
              <w:right w:w="90" w:type="dxa"/>
            </w:tcMar>
            <w:vAlign w:val="center"/>
          </w:tcPr>
          <w:p w14:paraId="6045FE33" w14:textId="77777777" w:rsidR="00C725C5" w:rsidRDefault="00000000">
            <w:pPr>
              <w:spacing w:after="0"/>
            </w:pPr>
            <w:r>
              <w:rPr>
                <w:sz w:val="15"/>
              </w:rPr>
              <w:t>Browse/skip, coordinator profile, fee, packages; package-specific catering and venue options/hours</w:t>
            </w:r>
          </w:p>
        </w:tc>
        <w:tc>
          <w:tcPr>
            <w:tcW w:w="3293" w:type="dxa"/>
            <w:shd w:val="clear" w:color="auto" w:fill="FFFFFF"/>
            <w:tcMar>
              <w:top w:w="70" w:type="dxa"/>
              <w:left w:w="90" w:type="dxa"/>
              <w:bottom w:w="70" w:type="dxa"/>
              <w:right w:w="90" w:type="dxa"/>
            </w:tcMar>
            <w:vAlign w:val="center"/>
          </w:tcPr>
          <w:p w14:paraId="7835C530" w14:textId="77777777" w:rsidR="00C725C5" w:rsidRDefault="00000000">
            <w:pPr>
              <w:spacing w:after="0"/>
            </w:pPr>
            <w:r>
              <w:rPr>
                <w:sz w:val="15"/>
              </w:rPr>
              <w:t>Availability and event-type checks; conflict confirmation before replacement</w:t>
            </w:r>
          </w:p>
        </w:tc>
      </w:tr>
      <w:tr w:rsidR="00C725C5" w14:paraId="18ECF834" w14:textId="77777777">
        <w:trPr>
          <w:cantSplit/>
          <w:jc w:val="center"/>
        </w:trPr>
        <w:tc>
          <w:tcPr>
            <w:tcW w:w="3293" w:type="dxa"/>
            <w:shd w:val="clear" w:color="auto" w:fill="FFFFFF"/>
            <w:tcMar>
              <w:top w:w="70" w:type="dxa"/>
              <w:left w:w="90" w:type="dxa"/>
              <w:bottom w:w="70" w:type="dxa"/>
              <w:right w:w="90" w:type="dxa"/>
            </w:tcMar>
            <w:vAlign w:val="center"/>
          </w:tcPr>
          <w:p w14:paraId="7F2DAD8C" w14:textId="77777777" w:rsidR="00C725C5" w:rsidRDefault="00000000">
            <w:pPr>
              <w:spacing w:after="0"/>
            </w:pPr>
            <w:r>
              <w:rPr>
                <w:sz w:val="15"/>
              </w:rPr>
              <w:t>Service details/selection</w:t>
            </w:r>
          </w:p>
        </w:tc>
        <w:tc>
          <w:tcPr>
            <w:tcW w:w="3293" w:type="dxa"/>
            <w:shd w:val="clear" w:color="auto" w:fill="FFFFFF"/>
            <w:tcMar>
              <w:top w:w="70" w:type="dxa"/>
              <w:left w:w="90" w:type="dxa"/>
              <w:bottom w:w="70" w:type="dxa"/>
              <w:right w:w="90" w:type="dxa"/>
            </w:tcMar>
            <w:vAlign w:val="center"/>
          </w:tcPr>
          <w:p w14:paraId="1667D38A" w14:textId="77777777" w:rsidR="00C725C5" w:rsidRDefault="00000000">
            <w:pPr>
              <w:spacing w:after="0"/>
            </w:pPr>
            <w:r>
              <w:rPr>
                <w:sz w:val="15"/>
              </w:rPr>
              <w:t>Provider package, catering menu, venue option, venue booking hours, instructions</w:t>
            </w:r>
          </w:p>
        </w:tc>
        <w:tc>
          <w:tcPr>
            <w:tcW w:w="3293" w:type="dxa"/>
            <w:shd w:val="clear" w:color="auto" w:fill="FFFFFF"/>
            <w:tcMar>
              <w:top w:w="70" w:type="dxa"/>
              <w:left w:w="90" w:type="dxa"/>
              <w:bottom w:w="70" w:type="dxa"/>
              <w:right w:w="90" w:type="dxa"/>
            </w:tcMar>
            <w:vAlign w:val="center"/>
          </w:tcPr>
          <w:p w14:paraId="282B1C64" w14:textId="77777777" w:rsidR="00C725C5" w:rsidRDefault="00000000">
            <w:pPr>
              <w:spacing w:after="0"/>
            </w:pPr>
            <w:r>
              <w:rPr>
                <w:sz w:val="15"/>
              </w:rPr>
              <w:t>Central quote RPC validates capacity, guest range, hours, operating window, availability, one-per-category, and budget</w:t>
            </w:r>
          </w:p>
        </w:tc>
      </w:tr>
      <w:tr w:rsidR="00C725C5" w14:paraId="47027CBA" w14:textId="77777777">
        <w:trPr>
          <w:cantSplit/>
          <w:jc w:val="center"/>
        </w:trPr>
        <w:tc>
          <w:tcPr>
            <w:tcW w:w="3293" w:type="dxa"/>
            <w:shd w:val="clear" w:color="auto" w:fill="FFFFFF"/>
            <w:tcMar>
              <w:top w:w="70" w:type="dxa"/>
              <w:left w:w="90" w:type="dxa"/>
              <w:bottom w:w="70" w:type="dxa"/>
              <w:right w:w="90" w:type="dxa"/>
            </w:tcMar>
            <w:vAlign w:val="center"/>
          </w:tcPr>
          <w:p w14:paraId="55FAAE7E" w14:textId="77777777" w:rsidR="00C725C5" w:rsidRDefault="00000000">
            <w:pPr>
              <w:spacing w:after="0"/>
            </w:pPr>
            <w:r>
              <w:rPr>
                <w:sz w:val="15"/>
              </w:rPr>
              <w:lastRenderedPageBreak/>
              <w:t>Provider service listing</w:t>
            </w:r>
          </w:p>
        </w:tc>
        <w:tc>
          <w:tcPr>
            <w:tcW w:w="3293" w:type="dxa"/>
            <w:shd w:val="clear" w:color="auto" w:fill="FFFFFF"/>
            <w:tcMar>
              <w:top w:w="70" w:type="dxa"/>
              <w:left w:w="90" w:type="dxa"/>
              <w:bottom w:w="70" w:type="dxa"/>
              <w:right w:w="90" w:type="dxa"/>
            </w:tcMar>
            <w:vAlign w:val="center"/>
          </w:tcPr>
          <w:p w14:paraId="0D04FC2E" w14:textId="77777777" w:rsidR="00C725C5" w:rsidRDefault="00000000">
            <w:pPr>
              <w:spacing w:after="0"/>
            </w:pPr>
            <w:r>
              <w:rPr>
                <w:sz w:val="15"/>
              </w:rPr>
              <w:t>Category, service name/description/images, price/packages, category-specific details, availability</w:t>
            </w:r>
          </w:p>
        </w:tc>
        <w:tc>
          <w:tcPr>
            <w:tcW w:w="3293" w:type="dxa"/>
            <w:shd w:val="clear" w:color="auto" w:fill="FFFFFF"/>
            <w:tcMar>
              <w:top w:w="70" w:type="dxa"/>
              <w:left w:w="90" w:type="dxa"/>
              <w:bottom w:w="70" w:type="dxa"/>
              <w:right w:w="90" w:type="dxa"/>
            </w:tcMar>
            <w:vAlign w:val="center"/>
          </w:tcPr>
          <w:p w14:paraId="134B337A" w14:textId="77777777" w:rsidR="00C725C5" w:rsidRDefault="00000000">
            <w:pPr>
              <w:spacing w:after="0"/>
            </w:pPr>
            <w:r>
              <w:rPr>
                <w:sz w:val="15"/>
              </w:rPr>
              <w:t>Multi-selection modals reduce tag clutter; pending-review workflow preserves staff moderation</w:t>
            </w:r>
          </w:p>
        </w:tc>
      </w:tr>
      <w:tr w:rsidR="00C725C5" w14:paraId="629D065B" w14:textId="77777777">
        <w:trPr>
          <w:cantSplit/>
          <w:jc w:val="center"/>
        </w:trPr>
        <w:tc>
          <w:tcPr>
            <w:tcW w:w="3293" w:type="dxa"/>
            <w:shd w:val="clear" w:color="auto" w:fill="FFFFFF"/>
            <w:tcMar>
              <w:top w:w="70" w:type="dxa"/>
              <w:left w:w="90" w:type="dxa"/>
              <w:bottom w:w="70" w:type="dxa"/>
              <w:right w:w="90" w:type="dxa"/>
            </w:tcMar>
            <w:vAlign w:val="center"/>
          </w:tcPr>
          <w:p w14:paraId="4577C842" w14:textId="77777777" w:rsidR="00C725C5" w:rsidRDefault="00000000">
            <w:pPr>
              <w:spacing w:after="0"/>
            </w:pPr>
            <w:r>
              <w:rPr>
                <w:sz w:val="15"/>
              </w:rPr>
              <w:t>Provider booking response</w:t>
            </w:r>
          </w:p>
        </w:tc>
        <w:tc>
          <w:tcPr>
            <w:tcW w:w="3293" w:type="dxa"/>
            <w:shd w:val="clear" w:color="auto" w:fill="FFFFFF"/>
            <w:tcMar>
              <w:top w:w="70" w:type="dxa"/>
              <w:left w:w="90" w:type="dxa"/>
              <w:bottom w:w="70" w:type="dxa"/>
              <w:right w:w="90" w:type="dxa"/>
            </w:tcMar>
            <w:vAlign w:val="center"/>
          </w:tcPr>
          <w:p w14:paraId="1F4A59E8" w14:textId="77777777" w:rsidR="00C725C5" w:rsidRDefault="00000000">
            <w:pPr>
              <w:spacing w:after="0"/>
            </w:pPr>
            <w:r>
              <w:rPr>
                <w:sz w:val="15"/>
              </w:rPr>
              <w:t>Event facts, service/request details, accept or decline, optional response note</w:t>
            </w:r>
          </w:p>
        </w:tc>
        <w:tc>
          <w:tcPr>
            <w:tcW w:w="3293" w:type="dxa"/>
            <w:shd w:val="clear" w:color="auto" w:fill="FFFFFF"/>
            <w:tcMar>
              <w:top w:w="70" w:type="dxa"/>
              <w:left w:w="90" w:type="dxa"/>
              <w:bottom w:w="70" w:type="dxa"/>
              <w:right w:w="90" w:type="dxa"/>
            </w:tcMar>
            <w:vAlign w:val="center"/>
          </w:tcPr>
          <w:p w14:paraId="0267C92A" w14:textId="77777777" w:rsidR="00C725C5" w:rsidRDefault="00000000">
            <w:pPr>
              <w:spacing w:after="0"/>
            </w:pPr>
            <w:r>
              <w:rPr>
                <w:sz w:val="15"/>
              </w:rPr>
              <w:t>Only the owning provider may respond; eligible held allocation moves atomically on acceptance</w:t>
            </w:r>
          </w:p>
        </w:tc>
      </w:tr>
      <w:tr w:rsidR="00C725C5" w14:paraId="6AF36D87" w14:textId="77777777">
        <w:trPr>
          <w:cantSplit/>
          <w:jc w:val="center"/>
        </w:trPr>
        <w:tc>
          <w:tcPr>
            <w:tcW w:w="3293" w:type="dxa"/>
            <w:shd w:val="clear" w:color="auto" w:fill="FFFFFF"/>
            <w:tcMar>
              <w:top w:w="70" w:type="dxa"/>
              <w:left w:w="90" w:type="dxa"/>
              <w:bottom w:w="70" w:type="dxa"/>
              <w:right w:w="90" w:type="dxa"/>
            </w:tcMar>
            <w:vAlign w:val="center"/>
          </w:tcPr>
          <w:p w14:paraId="3D09B072" w14:textId="77777777" w:rsidR="00C725C5" w:rsidRDefault="00000000">
            <w:pPr>
              <w:spacing w:after="0"/>
            </w:pPr>
            <w:r>
              <w:rPr>
                <w:sz w:val="15"/>
              </w:rPr>
              <w:t>Coordinator profile/package</w:t>
            </w:r>
          </w:p>
        </w:tc>
        <w:tc>
          <w:tcPr>
            <w:tcW w:w="3293" w:type="dxa"/>
            <w:shd w:val="clear" w:color="auto" w:fill="FFFFFF"/>
            <w:tcMar>
              <w:top w:w="70" w:type="dxa"/>
              <w:left w:w="90" w:type="dxa"/>
              <w:bottom w:w="70" w:type="dxa"/>
              <w:right w:w="90" w:type="dxa"/>
            </w:tcMar>
            <w:vAlign w:val="center"/>
          </w:tcPr>
          <w:p w14:paraId="37C2D8A9" w14:textId="77777777" w:rsidR="00C725C5" w:rsidRDefault="00000000">
            <w:pPr>
              <w:spacing w:after="0"/>
            </w:pPr>
            <w:r>
              <w:rPr>
                <w:sz w:val="15"/>
              </w:rPr>
              <w:t>Coordination fee, description, specializations, accepting status; package name/type/description/services/status</w:t>
            </w:r>
          </w:p>
        </w:tc>
        <w:tc>
          <w:tcPr>
            <w:tcW w:w="3293" w:type="dxa"/>
            <w:shd w:val="clear" w:color="auto" w:fill="FFFFFF"/>
            <w:tcMar>
              <w:top w:w="70" w:type="dxa"/>
              <w:left w:w="90" w:type="dxa"/>
              <w:bottom w:w="70" w:type="dxa"/>
              <w:right w:w="90" w:type="dxa"/>
            </w:tcMar>
            <w:vAlign w:val="center"/>
          </w:tcPr>
          <w:p w14:paraId="48FE9DAA" w14:textId="77777777" w:rsidR="00C725C5" w:rsidRDefault="00000000">
            <w:pPr>
              <w:spacing w:after="0"/>
            </w:pPr>
            <w:r>
              <w:rPr>
                <w:sz w:val="15"/>
              </w:rPr>
              <w:t>References only active real services; duplicate/unavailable package content is rejected or deactivated</w:t>
            </w:r>
          </w:p>
        </w:tc>
      </w:tr>
      <w:tr w:rsidR="00C725C5" w14:paraId="6CE29800" w14:textId="77777777">
        <w:trPr>
          <w:cantSplit/>
          <w:jc w:val="center"/>
        </w:trPr>
        <w:tc>
          <w:tcPr>
            <w:tcW w:w="3293" w:type="dxa"/>
            <w:shd w:val="clear" w:color="auto" w:fill="FFFFFF"/>
            <w:tcMar>
              <w:top w:w="70" w:type="dxa"/>
              <w:left w:w="90" w:type="dxa"/>
              <w:bottom w:w="70" w:type="dxa"/>
              <w:right w:w="90" w:type="dxa"/>
            </w:tcMar>
            <w:vAlign w:val="center"/>
          </w:tcPr>
          <w:p w14:paraId="17BDCE07" w14:textId="77777777" w:rsidR="00C725C5" w:rsidRDefault="00000000">
            <w:pPr>
              <w:spacing w:after="0"/>
            </w:pPr>
            <w:r>
              <w:rPr>
                <w:sz w:val="15"/>
              </w:rPr>
              <w:t>Payment</w:t>
            </w:r>
          </w:p>
        </w:tc>
        <w:tc>
          <w:tcPr>
            <w:tcW w:w="3293" w:type="dxa"/>
            <w:shd w:val="clear" w:color="auto" w:fill="FFFFFF"/>
            <w:tcMar>
              <w:top w:w="70" w:type="dxa"/>
              <w:left w:w="90" w:type="dxa"/>
              <w:bottom w:w="70" w:type="dxa"/>
              <w:right w:w="90" w:type="dxa"/>
            </w:tcMar>
            <w:vAlign w:val="center"/>
          </w:tcPr>
          <w:p w14:paraId="6795B14A" w14:textId="77777777" w:rsidR="00C725C5" w:rsidRDefault="00000000">
            <w:pPr>
              <w:spacing w:after="0"/>
            </w:pPr>
            <w:r>
              <w:rPr>
                <w:sz w:val="15"/>
              </w:rPr>
              <w:t>Initial or full option and payment summary</w:t>
            </w:r>
          </w:p>
        </w:tc>
        <w:tc>
          <w:tcPr>
            <w:tcW w:w="3293" w:type="dxa"/>
            <w:shd w:val="clear" w:color="auto" w:fill="FFFFFF"/>
            <w:tcMar>
              <w:top w:w="70" w:type="dxa"/>
              <w:left w:w="90" w:type="dxa"/>
              <w:bottom w:w="70" w:type="dxa"/>
              <w:right w:w="90" w:type="dxa"/>
            </w:tcMar>
            <w:vAlign w:val="center"/>
          </w:tcPr>
          <w:p w14:paraId="74BF6069" w14:textId="77777777" w:rsidR="00C725C5" w:rsidRDefault="00000000">
            <w:pPr>
              <w:spacing w:after="0"/>
            </w:pPr>
            <w:r>
              <w:rPr>
                <w:sz w:val="15"/>
              </w:rPr>
              <w:t>Separate service subtotal, platform fee, client total, provider allocation, held/unallocated value and receipt reference</w:t>
            </w:r>
          </w:p>
        </w:tc>
      </w:tr>
      <w:tr w:rsidR="00C725C5" w14:paraId="32FFB10D" w14:textId="77777777">
        <w:trPr>
          <w:cantSplit/>
          <w:jc w:val="center"/>
        </w:trPr>
        <w:tc>
          <w:tcPr>
            <w:tcW w:w="3293" w:type="dxa"/>
            <w:shd w:val="clear" w:color="auto" w:fill="FFFFFF"/>
            <w:tcMar>
              <w:top w:w="70" w:type="dxa"/>
              <w:left w:w="90" w:type="dxa"/>
              <w:bottom w:w="70" w:type="dxa"/>
              <w:right w:w="90" w:type="dxa"/>
            </w:tcMar>
            <w:vAlign w:val="center"/>
          </w:tcPr>
          <w:p w14:paraId="4BEE1B94" w14:textId="77777777" w:rsidR="00C725C5" w:rsidRDefault="00000000">
            <w:pPr>
              <w:spacing w:after="0"/>
            </w:pPr>
            <w:r>
              <w:rPr>
                <w:sz w:val="15"/>
              </w:rPr>
              <w:t>Reviews and feedback</w:t>
            </w:r>
          </w:p>
        </w:tc>
        <w:tc>
          <w:tcPr>
            <w:tcW w:w="3293" w:type="dxa"/>
            <w:shd w:val="clear" w:color="auto" w:fill="FFFFFF"/>
            <w:tcMar>
              <w:top w:w="70" w:type="dxa"/>
              <w:left w:w="90" w:type="dxa"/>
              <w:bottom w:w="70" w:type="dxa"/>
              <w:right w:w="90" w:type="dxa"/>
            </w:tcMar>
            <w:vAlign w:val="center"/>
          </w:tcPr>
          <w:p w14:paraId="08A4E60B" w14:textId="77777777" w:rsidR="00C725C5" w:rsidRDefault="00000000">
            <w:pPr>
              <w:spacing w:after="0"/>
            </w:pPr>
            <w:r>
              <w:rPr>
                <w:sz w:val="15"/>
              </w:rPr>
              <w:t>Rating, optional comment, service/event/coordinator feedback</w:t>
            </w:r>
          </w:p>
        </w:tc>
        <w:tc>
          <w:tcPr>
            <w:tcW w:w="3293" w:type="dxa"/>
            <w:shd w:val="clear" w:color="auto" w:fill="FFFFFF"/>
            <w:tcMar>
              <w:top w:w="70" w:type="dxa"/>
              <w:left w:w="90" w:type="dxa"/>
              <w:bottom w:w="70" w:type="dxa"/>
              <w:right w:w="90" w:type="dxa"/>
            </w:tcMar>
            <w:vAlign w:val="center"/>
          </w:tcPr>
          <w:p w14:paraId="3919EF57" w14:textId="77777777" w:rsidR="00C725C5" w:rsidRDefault="00000000">
            <w:pPr>
              <w:spacing w:after="0"/>
            </w:pPr>
            <w:r>
              <w:rPr>
                <w:sz w:val="15"/>
              </w:rPr>
              <w:t>Comment analysis is optional/asynchronous; rating persists independently</w:t>
            </w:r>
          </w:p>
        </w:tc>
      </w:tr>
      <w:tr w:rsidR="00C725C5" w14:paraId="7F838D32" w14:textId="77777777">
        <w:trPr>
          <w:cantSplit/>
          <w:jc w:val="center"/>
        </w:trPr>
        <w:tc>
          <w:tcPr>
            <w:tcW w:w="3293" w:type="dxa"/>
            <w:shd w:val="clear" w:color="auto" w:fill="FFFFFF"/>
            <w:tcMar>
              <w:top w:w="70" w:type="dxa"/>
              <w:left w:w="90" w:type="dxa"/>
              <w:bottom w:w="70" w:type="dxa"/>
              <w:right w:w="90" w:type="dxa"/>
            </w:tcMar>
            <w:vAlign w:val="center"/>
          </w:tcPr>
          <w:p w14:paraId="16380E66" w14:textId="77777777" w:rsidR="00C725C5" w:rsidRDefault="00000000">
            <w:pPr>
              <w:spacing w:after="0"/>
            </w:pPr>
            <w:r>
              <w:rPr>
                <w:sz w:val="15"/>
              </w:rPr>
              <w:t>Support and account</w:t>
            </w:r>
          </w:p>
        </w:tc>
        <w:tc>
          <w:tcPr>
            <w:tcW w:w="3293" w:type="dxa"/>
            <w:shd w:val="clear" w:color="auto" w:fill="FFFFFF"/>
            <w:tcMar>
              <w:top w:w="70" w:type="dxa"/>
              <w:left w:w="90" w:type="dxa"/>
              <w:bottom w:w="70" w:type="dxa"/>
              <w:right w:w="90" w:type="dxa"/>
            </w:tcMar>
            <w:vAlign w:val="center"/>
          </w:tcPr>
          <w:p w14:paraId="7F8D2E40" w14:textId="77777777" w:rsidR="00C725C5" w:rsidRDefault="00000000">
            <w:pPr>
              <w:spacing w:after="0"/>
            </w:pPr>
            <w:r>
              <w:rPr>
                <w:sz w:val="15"/>
              </w:rPr>
              <w:t>Ticket subject/description/reply/context; profile/contact; password; payout account</w:t>
            </w:r>
          </w:p>
        </w:tc>
        <w:tc>
          <w:tcPr>
            <w:tcW w:w="3293" w:type="dxa"/>
            <w:shd w:val="clear" w:color="auto" w:fill="FFFFFF"/>
            <w:tcMar>
              <w:top w:w="70" w:type="dxa"/>
              <w:left w:w="90" w:type="dxa"/>
              <w:bottom w:w="70" w:type="dxa"/>
              <w:right w:w="90" w:type="dxa"/>
            </w:tcMar>
            <w:vAlign w:val="center"/>
          </w:tcPr>
          <w:p w14:paraId="66344D3A" w14:textId="77777777" w:rsidR="00C725C5" w:rsidRDefault="00000000">
            <w:pPr>
              <w:spacing w:after="0"/>
            </w:pPr>
            <w:r>
              <w:rPr>
                <w:sz w:val="15"/>
              </w:rPr>
              <w:t>Length limits, scoped related records, sensitive-number masking, current/new password checks</w:t>
            </w:r>
          </w:p>
        </w:tc>
      </w:tr>
    </w:tbl>
    <w:p w14:paraId="74CCC347" w14:textId="77777777" w:rsidR="00C725C5" w:rsidRDefault="00C725C5"/>
    <w:tbl>
      <w:tblPr>
        <w:tblStyle w:val="TableGrid"/>
        <w:tblW w:w="0" w:type="auto"/>
        <w:jc w:val="center"/>
        <w:tblLook w:val="04A0" w:firstRow="1" w:lastRow="0" w:firstColumn="1" w:lastColumn="0" w:noHBand="0" w:noVBand="1"/>
      </w:tblPr>
      <w:tblGrid>
        <w:gridCol w:w="9878"/>
      </w:tblGrid>
      <w:tr w:rsidR="00C725C5" w14:paraId="50D4701C" w14:textId="77777777">
        <w:trPr>
          <w:jc w:val="center"/>
        </w:trPr>
        <w:tc>
          <w:tcPr>
            <w:tcW w:w="9878" w:type="dxa"/>
            <w:shd w:val="clear" w:color="auto" w:fill="FFFFFF"/>
            <w:tcMar>
              <w:top w:w="120" w:type="dxa"/>
              <w:left w:w="150" w:type="dxa"/>
              <w:bottom w:w="120" w:type="dxa"/>
              <w:right w:w="150" w:type="dxa"/>
            </w:tcMar>
          </w:tcPr>
          <w:p w14:paraId="6E6C6E68" w14:textId="77777777" w:rsidR="00C725C5" w:rsidRDefault="00000000">
            <w:pPr>
              <w:spacing w:after="60"/>
            </w:pPr>
            <w:r>
              <w:rPr>
                <w:b/>
              </w:rPr>
              <w:t>Detailed-screen appendix guidance</w:t>
            </w:r>
            <w:r>
              <w:br/>
              <w:t>For the final bound manuscript, place exported screenshots of the running application after Appendix F using the same screen order shown above. Screenshots should use non-sensitive demonstration data. This DOCX includes the implemented field inventory and layout diagram without fabricating runtime screenshots.</w:t>
            </w:r>
          </w:p>
        </w:tc>
      </w:tr>
    </w:tbl>
    <w:p w14:paraId="00DDC468" w14:textId="77777777" w:rsidR="00C725C5" w:rsidRDefault="00C725C5"/>
    <w:p w14:paraId="56C48247" w14:textId="77777777" w:rsidR="00C725C5" w:rsidRDefault="00000000">
      <w:r>
        <w:br w:type="page"/>
      </w:r>
    </w:p>
    <w:p w14:paraId="4BC6B5FC" w14:textId="77777777" w:rsidR="00C725C5" w:rsidRDefault="00000000">
      <w:pPr>
        <w:pStyle w:val="Heading1"/>
      </w:pPr>
      <w:bookmarkStart w:id="16" w:name="_Toc242361811"/>
      <w:r>
        <w:lastRenderedPageBreak/>
        <w:t>3.10 System Testing and Evaluation</w:t>
      </w:r>
      <w:bookmarkEnd w:id="16"/>
    </w:p>
    <w:p w14:paraId="214061D6" w14:textId="77777777" w:rsidR="00C725C5" w:rsidRDefault="00000000">
      <w:r>
        <w:t>Testing and evaluation are reported in two layers. First, repository evidence verifies implemented rules, types, migrations, and the reproducible NLP evaluation. Second, standardized instruments are supplied for respondent acceptance, deployed-web Lighthouse measurement, and ISO/IEC 25010 quality assessment. No score is inserted without an actual run or completed response set.</w:t>
      </w:r>
    </w:p>
    <w:tbl>
      <w:tblPr>
        <w:tblStyle w:val="TableGrid"/>
        <w:tblW w:w="0" w:type="auto"/>
        <w:jc w:val="center"/>
        <w:tblLook w:val="04A0" w:firstRow="1" w:lastRow="0" w:firstColumn="1" w:lastColumn="0" w:noHBand="0" w:noVBand="1"/>
      </w:tblPr>
      <w:tblGrid>
        <w:gridCol w:w="3293"/>
        <w:gridCol w:w="3293"/>
        <w:gridCol w:w="3293"/>
      </w:tblGrid>
      <w:tr w:rsidR="00C725C5" w14:paraId="22A1E57F" w14:textId="77777777">
        <w:trPr>
          <w:tblHeader/>
          <w:jc w:val="center"/>
        </w:trPr>
        <w:tc>
          <w:tcPr>
            <w:tcW w:w="3293" w:type="dxa"/>
            <w:shd w:val="clear" w:color="auto" w:fill="000000"/>
            <w:tcMar>
              <w:top w:w="70" w:type="dxa"/>
              <w:left w:w="90" w:type="dxa"/>
              <w:bottom w:w="70" w:type="dxa"/>
              <w:right w:w="90" w:type="dxa"/>
            </w:tcMar>
            <w:vAlign w:val="center"/>
          </w:tcPr>
          <w:p w14:paraId="3DF607B0" w14:textId="77777777" w:rsidR="00C725C5" w:rsidRDefault="00000000">
            <w:pPr>
              <w:spacing w:after="0"/>
            </w:pPr>
            <w:r>
              <w:rPr>
                <w:b/>
                <w:color w:val="FFFFFF"/>
                <w:sz w:val="16"/>
              </w:rPr>
              <w:t>Evaluation layer</w:t>
            </w:r>
          </w:p>
        </w:tc>
        <w:tc>
          <w:tcPr>
            <w:tcW w:w="3293" w:type="dxa"/>
            <w:shd w:val="clear" w:color="auto" w:fill="000000"/>
            <w:tcMar>
              <w:top w:w="70" w:type="dxa"/>
              <w:left w:w="90" w:type="dxa"/>
              <w:bottom w:w="70" w:type="dxa"/>
              <w:right w:w="90" w:type="dxa"/>
            </w:tcMar>
            <w:vAlign w:val="center"/>
          </w:tcPr>
          <w:p w14:paraId="2291C694" w14:textId="77777777" w:rsidR="00C725C5" w:rsidRDefault="00000000">
            <w:pPr>
              <w:spacing w:after="0"/>
            </w:pPr>
            <w:r>
              <w:rPr>
                <w:b/>
                <w:color w:val="FFFFFF"/>
                <w:sz w:val="16"/>
              </w:rPr>
              <w:t>Current evidence</w:t>
            </w:r>
          </w:p>
        </w:tc>
        <w:tc>
          <w:tcPr>
            <w:tcW w:w="3293" w:type="dxa"/>
            <w:shd w:val="clear" w:color="auto" w:fill="000000"/>
            <w:tcMar>
              <w:top w:w="70" w:type="dxa"/>
              <w:left w:w="90" w:type="dxa"/>
              <w:bottom w:w="70" w:type="dxa"/>
              <w:right w:w="90" w:type="dxa"/>
            </w:tcMar>
            <w:vAlign w:val="center"/>
          </w:tcPr>
          <w:p w14:paraId="4D7BD4DC" w14:textId="77777777" w:rsidR="00C725C5" w:rsidRDefault="00000000">
            <w:pPr>
              <w:spacing w:after="0"/>
            </w:pPr>
            <w:r>
              <w:rPr>
                <w:b/>
                <w:color w:val="FFFFFF"/>
                <w:sz w:val="16"/>
              </w:rPr>
              <w:t>Required final evidence</w:t>
            </w:r>
          </w:p>
        </w:tc>
      </w:tr>
      <w:tr w:rsidR="00C725C5" w14:paraId="5545F363" w14:textId="77777777">
        <w:trPr>
          <w:cantSplit/>
          <w:jc w:val="center"/>
        </w:trPr>
        <w:tc>
          <w:tcPr>
            <w:tcW w:w="3293" w:type="dxa"/>
            <w:shd w:val="clear" w:color="auto" w:fill="FFFFFF"/>
            <w:tcMar>
              <w:top w:w="70" w:type="dxa"/>
              <w:left w:w="90" w:type="dxa"/>
              <w:bottom w:w="70" w:type="dxa"/>
              <w:right w:w="90" w:type="dxa"/>
            </w:tcMar>
            <w:vAlign w:val="center"/>
          </w:tcPr>
          <w:p w14:paraId="37EE105B" w14:textId="77777777" w:rsidR="00C725C5" w:rsidRDefault="00000000">
            <w:pPr>
              <w:spacing w:after="0"/>
            </w:pPr>
            <w:r>
              <w:rPr>
                <w:sz w:val="16"/>
              </w:rPr>
              <w:t>Application correctness</w:t>
            </w:r>
          </w:p>
        </w:tc>
        <w:tc>
          <w:tcPr>
            <w:tcW w:w="3293" w:type="dxa"/>
            <w:shd w:val="clear" w:color="auto" w:fill="FFFFFF"/>
            <w:tcMar>
              <w:top w:w="70" w:type="dxa"/>
              <w:left w:w="90" w:type="dxa"/>
              <w:bottom w:w="70" w:type="dxa"/>
              <w:right w:w="90" w:type="dxa"/>
            </w:tcMar>
            <w:vAlign w:val="center"/>
          </w:tcPr>
          <w:p w14:paraId="42F63705" w14:textId="77777777" w:rsidR="00C725C5" w:rsidRDefault="00000000">
            <w:pPr>
              <w:spacing w:after="0"/>
            </w:pPr>
            <w:r>
              <w:rPr>
                <w:sz w:val="16"/>
              </w:rPr>
              <w:t>TypeScript compiler/lint scripts; database constraints/triggers/RPCs; explicit UI error states</w:t>
            </w:r>
          </w:p>
        </w:tc>
        <w:tc>
          <w:tcPr>
            <w:tcW w:w="3293" w:type="dxa"/>
            <w:shd w:val="clear" w:color="auto" w:fill="FFFFFF"/>
            <w:tcMar>
              <w:top w:w="70" w:type="dxa"/>
              <w:left w:w="90" w:type="dxa"/>
              <w:bottom w:w="70" w:type="dxa"/>
              <w:right w:w="90" w:type="dxa"/>
            </w:tcMar>
            <w:vAlign w:val="center"/>
          </w:tcPr>
          <w:p w14:paraId="7AA98AFD" w14:textId="77777777" w:rsidR="00C725C5" w:rsidRDefault="00000000">
            <w:pPr>
              <w:spacing w:after="0"/>
            </w:pPr>
            <w:r>
              <w:rPr>
                <w:sz w:val="16"/>
              </w:rPr>
              <w:t>Executed regression cases in the final configured Supabase environment and recorded pass/fail evidence</w:t>
            </w:r>
          </w:p>
        </w:tc>
      </w:tr>
      <w:tr w:rsidR="00C725C5" w14:paraId="2F7A8DE2" w14:textId="77777777">
        <w:trPr>
          <w:cantSplit/>
          <w:jc w:val="center"/>
        </w:trPr>
        <w:tc>
          <w:tcPr>
            <w:tcW w:w="3293" w:type="dxa"/>
            <w:shd w:val="clear" w:color="auto" w:fill="FFFFFF"/>
            <w:tcMar>
              <w:top w:w="70" w:type="dxa"/>
              <w:left w:w="90" w:type="dxa"/>
              <w:bottom w:w="70" w:type="dxa"/>
              <w:right w:w="90" w:type="dxa"/>
            </w:tcMar>
            <w:vAlign w:val="center"/>
          </w:tcPr>
          <w:p w14:paraId="7796F0F5" w14:textId="77777777" w:rsidR="00C725C5" w:rsidRDefault="00000000">
            <w:pPr>
              <w:spacing w:after="0"/>
            </w:pPr>
            <w:r>
              <w:rPr>
                <w:sz w:val="16"/>
              </w:rPr>
              <w:t>NLP pipeline</w:t>
            </w:r>
          </w:p>
        </w:tc>
        <w:tc>
          <w:tcPr>
            <w:tcW w:w="3293" w:type="dxa"/>
            <w:shd w:val="clear" w:color="auto" w:fill="FFFFFF"/>
            <w:tcMar>
              <w:top w:w="70" w:type="dxa"/>
              <w:left w:w="90" w:type="dxa"/>
              <w:bottom w:w="70" w:type="dxa"/>
              <w:right w:w="90" w:type="dxa"/>
            </w:tcMar>
            <w:vAlign w:val="center"/>
          </w:tcPr>
          <w:p w14:paraId="74A6D898" w14:textId="77777777" w:rsidR="00C725C5" w:rsidRDefault="00000000">
            <w:pPr>
              <w:spacing w:after="0"/>
            </w:pPr>
            <w:r>
              <w:rPr>
                <w:sz w:val="16"/>
              </w:rPr>
              <w:t>Generated manifests, leakage checks, tests, LDA/FAISS artifacts and held-out evaluation report</w:t>
            </w:r>
          </w:p>
        </w:tc>
        <w:tc>
          <w:tcPr>
            <w:tcW w:w="3293" w:type="dxa"/>
            <w:shd w:val="clear" w:color="auto" w:fill="FFFFFF"/>
            <w:tcMar>
              <w:top w:w="70" w:type="dxa"/>
              <w:left w:w="90" w:type="dxa"/>
              <w:bottom w:w="70" w:type="dxa"/>
              <w:right w:w="90" w:type="dxa"/>
            </w:tcMar>
            <w:vAlign w:val="center"/>
          </w:tcPr>
          <w:p w14:paraId="3FD02725" w14:textId="77777777" w:rsidR="00C725C5" w:rsidRDefault="00000000">
            <w:pPr>
              <w:spacing w:after="0"/>
            </w:pPr>
            <w:r>
              <w:rPr>
                <w:sz w:val="16"/>
              </w:rPr>
              <w:t>Full held-out and production-representative MULTIVENT comment validation</w:t>
            </w:r>
          </w:p>
        </w:tc>
      </w:tr>
      <w:tr w:rsidR="00C725C5" w14:paraId="4C5625AC" w14:textId="77777777">
        <w:trPr>
          <w:cantSplit/>
          <w:jc w:val="center"/>
        </w:trPr>
        <w:tc>
          <w:tcPr>
            <w:tcW w:w="3293" w:type="dxa"/>
            <w:shd w:val="clear" w:color="auto" w:fill="FFFFFF"/>
            <w:tcMar>
              <w:top w:w="70" w:type="dxa"/>
              <w:left w:w="90" w:type="dxa"/>
              <w:bottom w:w="70" w:type="dxa"/>
              <w:right w:w="90" w:type="dxa"/>
            </w:tcMar>
            <w:vAlign w:val="center"/>
          </w:tcPr>
          <w:p w14:paraId="0BA1EFF8" w14:textId="77777777" w:rsidR="00C725C5" w:rsidRDefault="00000000">
            <w:pPr>
              <w:spacing w:after="0"/>
            </w:pPr>
            <w:r>
              <w:rPr>
                <w:sz w:val="16"/>
              </w:rPr>
              <w:t>UAT</w:t>
            </w:r>
          </w:p>
        </w:tc>
        <w:tc>
          <w:tcPr>
            <w:tcW w:w="3293" w:type="dxa"/>
            <w:shd w:val="clear" w:color="auto" w:fill="FFFFFF"/>
            <w:tcMar>
              <w:top w:w="70" w:type="dxa"/>
              <w:left w:w="90" w:type="dxa"/>
              <w:bottom w:w="70" w:type="dxa"/>
              <w:right w:w="90" w:type="dxa"/>
            </w:tcMar>
            <w:vAlign w:val="center"/>
          </w:tcPr>
          <w:p w14:paraId="5E7FC0E7" w14:textId="77777777" w:rsidR="00C725C5" w:rsidRDefault="00000000">
            <w:pPr>
              <w:spacing w:after="0"/>
            </w:pPr>
            <w:r>
              <w:rPr>
                <w:sz w:val="16"/>
              </w:rPr>
              <w:t>Instrument and task scenarios included below</w:t>
            </w:r>
          </w:p>
        </w:tc>
        <w:tc>
          <w:tcPr>
            <w:tcW w:w="3293" w:type="dxa"/>
            <w:shd w:val="clear" w:color="auto" w:fill="FFFFFF"/>
            <w:tcMar>
              <w:top w:w="70" w:type="dxa"/>
              <w:left w:w="90" w:type="dxa"/>
              <w:bottom w:w="70" w:type="dxa"/>
              <w:right w:w="90" w:type="dxa"/>
            </w:tcMar>
            <w:vAlign w:val="center"/>
          </w:tcPr>
          <w:p w14:paraId="66184684" w14:textId="77777777" w:rsidR="00C725C5" w:rsidRDefault="00000000">
            <w:pPr>
              <w:spacing w:after="0"/>
            </w:pPr>
            <w:r>
              <w:rPr>
                <w:sz w:val="16"/>
              </w:rPr>
              <w:t>Signed/completed respondent forms and summarized results</w:t>
            </w:r>
          </w:p>
        </w:tc>
      </w:tr>
      <w:tr w:rsidR="00C725C5" w14:paraId="0947882E" w14:textId="77777777">
        <w:trPr>
          <w:cantSplit/>
          <w:jc w:val="center"/>
        </w:trPr>
        <w:tc>
          <w:tcPr>
            <w:tcW w:w="3293" w:type="dxa"/>
            <w:shd w:val="clear" w:color="auto" w:fill="FFFFFF"/>
            <w:tcMar>
              <w:top w:w="70" w:type="dxa"/>
              <w:left w:w="90" w:type="dxa"/>
              <w:bottom w:w="70" w:type="dxa"/>
              <w:right w:w="90" w:type="dxa"/>
            </w:tcMar>
            <w:vAlign w:val="center"/>
          </w:tcPr>
          <w:p w14:paraId="1FF00AA8" w14:textId="77777777" w:rsidR="00C725C5" w:rsidRDefault="00000000">
            <w:pPr>
              <w:spacing w:after="0"/>
            </w:pPr>
            <w:r>
              <w:rPr>
                <w:sz w:val="16"/>
              </w:rPr>
              <w:t>Web performance</w:t>
            </w:r>
          </w:p>
        </w:tc>
        <w:tc>
          <w:tcPr>
            <w:tcW w:w="3293" w:type="dxa"/>
            <w:shd w:val="clear" w:color="auto" w:fill="FFFFFF"/>
            <w:tcMar>
              <w:top w:w="70" w:type="dxa"/>
              <w:left w:w="90" w:type="dxa"/>
              <w:bottom w:w="70" w:type="dxa"/>
              <w:right w:w="90" w:type="dxa"/>
            </w:tcMar>
            <w:vAlign w:val="center"/>
          </w:tcPr>
          <w:p w14:paraId="56D59A55" w14:textId="77777777" w:rsidR="00C725C5" w:rsidRDefault="00000000">
            <w:pPr>
              <w:spacing w:after="0"/>
            </w:pPr>
            <w:r>
              <w:rPr>
                <w:sz w:val="16"/>
              </w:rPr>
              <w:t>Expo web build path and responsive implementation</w:t>
            </w:r>
          </w:p>
        </w:tc>
        <w:tc>
          <w:tcPr>
            <w:tcW w:w="3293" w:type="dxa"/>
            <w:shd w:val="clear" w:color="auto" w:fill="FFFFFF"/>
            <w:tcMar>
              <w:top w:w="70" w:type="dxa"/>
              <w:left w:w="90" w:type="dxa"/>
              <w:bottom w:w="70" w:type="dxa"/>
              <w:right w:w="90" w:type="dxa"/>
            </w:tcMar>
            <w:vAlign w:val="center"/>
          </w:tcPr>
          <w:p w14:paraId="5B8E9DC5" w14:textId="77777777" w:rsidR="00C725C5" w:rsidRDefault="00000000">
            <w:pPr>
              <w:spacing w:after="0"/>
            </w:pPr>
            <w:r>
              <w:rPr>
                <w:sz w:val="16"/>
              </w:rPr>
              <w:t>Lighthouse runs against a deployed production build under documented conditions</w:t>
            </w:r>
          </w:p>
        </w:tc>
      </w:tr>
      <w:tr w:rsidR="00C725C5" w14:paraId="6A07180E" w14:textId="77777777">
        <w:trPr>
          <w:cantSplit/>
          <w:jc w:val="center"/>
        </w:trPr>
        <w:tc>
          <w:tcPr>
            <w:tcW w:w="3293" w:type="dxa"/>
            <w:shd w:val="clear" w:color="auto" w:fill="FFFFFF"/>
            <w:tcMar>
              <w:top w:w="70" w:type="dxa"/>
              <w:left w:w="90" w:type="dxa"/>
              <w:bottom w:w="70" w:type="dxa"/>
              <w:right w:w="90" w:type="dxa"/>
            </w:tcMar>
            <w:vAlign w:val="center"/>
          </w:tcPr>
          <w:p w14:paraId="183FF89F" w14:textId="77777777" w:rsidR="00C725C5" w:rsidRDefault="00000000">
            <w:pPr>
              <w:spacing w:after="0"/>
            </w:pPr>
            <w:r>
              <w:rPr>
                <w:sz w:val="16"/>
              </w:rPr>
              <w:t>System quality</w:t>
            </w:r>
          </w:p>
        </w:tc>
        <w:tc>
          <w:tcPr>
            <w:tcW w:w="3293" w:type="dxa"/>
            <w:shd w:val="clear" w:color="auto" w:fill="FFFFFF"/>
            <w:tcMar>
              <w:top w:w="70" w:type="dxa"/>
              <w:left w:w="90" w:type="dxa"/>
              <w:bottom w:w="70" w:type="dxa"/>
              <w:right w:w="90" w:type="dxa"/>
            </w:tcMar>
            <w:vAlign w:val="center"/>
          </w:tcPr>
          <w:p w14:paraId="6931B02B" w14:textId="77777777" w:rsidR="00C725C5" w:rsidRDefault="00000000">
            <w:pPr>
              <w:spacing w:after="0"/>
            </w:pPr>
            <w:r>
              <w:rPr>
                <w:sz w:val="16"/>
              </w:rPr>
              <w:t>Evidence mapping and ISO/IEC 25010 instrument</w:t>
            </w:r>
          </w:p>
        </w:tc>
        <w:tc>
          <w:tcPr>
            <w:tcW w:w="3293" w:type="dxa"/>
            <w:shd w:val="clear" w:color="auto" w:fill="FFFFFF"/>
            <w:tcMar>
              <w:top w:w="70" w:type="dxa"/>
              <w:left w:w="90" w:type="dxa"/>
              <w:bottom w:w="70" w:type="dxa"/>
              <w:right w:w="90" w:type="dxa"/>
            </w:tcMar>
            <w:vAlign w:val="center"/>
          </w:tcPr>
          <w:p w14:paraId="32405B9B" w14:textId="77777777" w:rsidR="00C725C5" w:rsidRDefault="00000000">
            <w:pPr>
              <w:spacing w:after="0"/>
            </w:pPr>
            <w:r>
              <w:rPr>
                <w:sz w:val="16"/>
              </w:rPr>
              <w:t>Qualified evaluator/user responses and computed characteristic means</w:t>
            </w:r>
          </w:p>
        </w:tc>
      </w:tr>
    </w:tbl>
    <w:p w14:paraId="2D32CD9E" w14:textId="77777777" w:rsidR="00C725C5" w:rsidRDefault="00C725C5"/>
    <w:p w14:paraId="1106FBE5" w14:textId="77777777" w:rsidR="00C725C5" w:rsidRDefault="00000000">
      <w:pPr>
        <w:pStyle w:val="Heading2"/>
      </w:pPr>
      <w:bookmarkStart w:id="17" w:name="_Toc242361812"/>
      <w:r>
        <w:t>3.10.1 User Acceptance Evaluation</w:t>
      </w:r>
      <w:bookmarkEnd w:id="17"/>
    </w:p>
    <w:p w14:paraId="53FA3D55" w14:textId="77777777" w:rsidR="00C725C5" w:rsidRDefault="00000000">
      <w:r>
        <w:t>User Acceptance Testing (UAT) should use role-based task completion followed by a five-point questionnaire. Suggested participants are actual or representative clients, service providers, event coordinators, and authorized staff. Each participant should test only the workflows relevant to the assigned role.</w:t>
      </w:r>
    </w:p>
    <w:tbl>
      <w:tblPr>
        <w:tblStyle w:val="TableGrid"/>
        <w:tblW w:w="0" w:type="auto"/>
        <w:jc w:val="center"/>
        <w:tblLook w:val="04A0" w:firstRow="1" w:lastRow="0" w:firstColumn="1" w:lastColumn="0" w:noHBand="0" w:noVBand="1"/>
      </w:tblPr>
      <w:tblGrid>
        <w:gridCol w:w="3293"/>
        <w:gridCol w:w="3293"/>
        <w:gridCol w:w="3293"/>
      </w:tblGrid>
      <w:tr w:rsidR="00C725C5" w14:paraId="044ED0FC" w14:textId="77777777">
        <w:trPr>
          <w:tblHeader/>
          <w:jc w:val="center"/>
        </w:trPr>
        <w:tc>
          <w:tcPr>
            <w:tcW w:w="3293" w:type="dxa"/>
            <w:shd w:val="clear" w:color="auto" w:fill="000000"/>
            <w:tcMar>
              <w:top w:w="70" w:type="dxa"/>
              <w:left w:w="90" w:type="dxa"/>
              <w:bottom w:w="70" w:type="dxa"/>
              <w:right w:w="90" w:type="dxa"/>
            </w:tcMar>
            <w:vAlign w:val="center"/>
          </w:tcPr>
          <w:p w14:paraId="420FC81C" w14:textId="77777777" w:rsidR="00C725C5" w:rsidRDefault="00000000">
            <w:pPr>
              <w:spacing w:after="0"/>
            </w:pPr>
            <w:r>
              <w:rPr>
                <w:b/>
                <w:color w:val="FFFFFF"/>
                <w:sz w:val="16"/>
              </w:rPr>
              <w:t>Role</w:t>
            </w:r>
          </w:p>
        </w:tc>
        <w:tc>
          <w:tcPr>
            <w:tcW w:w="3293" w:type="dxa"/>
            <w:shd w:val="clear" w:color="auto" w:fill="000000"/>
            <w:tcMar>
              <w:top w:w="70" w:type="dxa"/>
              <w:left w:w="90" w:type="dxa"/>
              <w:bottom w:w="70" w:type="dxa"/>
              <w:right w:w="90" w:type="dxa"/>
            </w:tcMar>
            <w:vAlign w:val="center"/>
          </w:tcPr>
          <w:p w14:paraId="727CB907" w14:textId="77777777" w:rsidR="00C725C5" w:rsidRDefault="00000000">
            <w:pPr>
              <w:spacing w:after="0"/>
            </w:pPr>
            <w:r>
              <w:rPr>
                <w:b/>
                <w:color w:val="FFFFFF"/>
                <w:sz w:val="16"/>
              </w:rPr>
              <w:t>Acceptance tasks</w:t>
            </w:r>
          </w:p>
        </w:tc>
        <w:tc>
          <w:tcPr>
            <w:tcW w:w="3293" w:type="dxa"/>
            <w:shd w:val="clear" w:color="auto" w:fill="000000"/>
            <w:tcMar>
              <w:top w:w="70" w:type="dxa"/>
              <w:left w:w="90" w:type="dxa"/>
              <w:bottom w:w="70" w:type="dxa"/>
              <w:right w:w="90" w:type="dxa"/>
            </w:tcMar>
            <w:vAlign w:val="center"/>
          </w:tcPr>
          <w:p w14:paraId="35D34019" w14:textId="77777777" w:rsidR="00C725C5" w:rsidRDefault="00000000">
            <w:pPr>
              <w:spacing w:after="0"/>
            </w:pPr>
            <w:r>
              <w:rPr>
                <w:b/>
                <w:color w:val="FFFFFF"/>
                <w:sz w:val="16"/>
              </w:rPr>
              <w:t>Observable success criterion</w:t>
            </w:r>
          </w:p>
        </w:tc>
      </w:tr>
      <w:tr w:rsidR="00C725C5" w14:paraId="52E12E41" w14:textId="77777777">
        <w:trPr>
          <w:cantSplit/>
          <w:jc w:val="center"/>
        </w:trPr>
        <w:tc>
          <w:tcPr>
            <w:tcW w:w="3293" w:type="dxa"/>
            <w:shd w:val="clear" w:color="auto" w:fill="FFFFFF"/>
            <w:tcMar>
              <w:top w:w="70" w:type="dxa"/>
              <w:left w:w="90" w:type="dxa"/>
              <w:bottom w:w="70" w:type="dxa"/>
              <w:right w:w="90" w:type="dxa"/>
            </w:tcMar>
            <w:vAlign w:val="center"/>
          </w:tcPr>
          <w:p w14:paraId="5EB3F51D" w14:textId="77777777" w:rsidR="00C725C5" w:rsidRDefault="00000000">
            <w:pPr>
              <w:spacing w:after="0"/>
            </w:pPr>
            <w:r>
              <w:rPr>
                <w:sz w:val="16"/>
              </w:rPr>
              <w:t>Client</w:t>
            </w:r>
          </w:p>
        </w:tc>
        <w:tc>
          <w:tcPr>
            <w:tcW w:w="3293" w:type="dxa"/>
            <w:shd w:val="clear" w:color="auto" w:fill="FFFFFF"/>
            <w:tcMar>
              <w:top w:w="70" w:type="dxa"/>
              <w:left w:w="90" w:type="dxa"/>
              <w:bottom w:w="70" w:type="dxa"/>
              <w:right w:w="90" w:type="dxa"/>
            </w:tcMar>
            <w:vAlign w:val="center"/>
          </w:tcPr>
          <w:p w14:paraId="38CF41C3" w14:textId="77777777" w:rsidR="00C725C5" w:rsidRDefault="00000000">
            <w:pPr>
              <w:spacing w:after="0"/>
            </w:pPr>
            <w:r>
              <w:rPr>
                <w:sz w:val="16"/>
              </w:rPr>
              <w:t>Register/sign in; create event; allocate budget; optionally choose coordinator; select catering/venue options; review quote; record payment; inspect booking; submit review</w:t>
            </w:r>
          </w:p>
        </w:tc>
        <w:tc>
          <w:tcPr>
            <w:tcW w:w="3293" w:type="dxa"/>
            <w:shd w:val="clear" w:color="auto" w:fill="FFFFFF"/>
            <w:tcMar>
              <w:top w:w="70" w:type="dxa"/>
              <w:left w:w="90" w:type="dxa"/>
              <w:bottom w:w="70" w:type="dxa"/>
              <w:right w:w="90" w:type="dxa"/>
            </w:tcMar>
            <w:vAlign w:val="center"/>
          </w:tcPr>
          <w:p w14:paraId="021AA2B8" w14:textId="77777777" w:rsidR="00C725C5" w:rsidRDefault="00000000">
            <w:pPr>
              <w:spacing w:after="0"/>
            </w:pPr>
            <w:r>
              <w:rPr>
                <w:sz w:val="16"/>
              </w:rPr>
              <w:t>Task completes with the correct event, one active service per category, matching option/hours snapshot, total and status</w:t>
            </w:r>
          </w:p>
        </w:tc>
      </w:tr>
      <w:tr w:rsidR="00C725C5" w14:paraId="50AE26C9" w14:textId="77777777">
        <w:trPr>
          <w:cantSplit/>
          <w:jc w:val="center"/>
        </w:trPr>
        <w:tc>
          <w:tcPr>
            <w:tcW w:w="3293" w:type="dxa"/>
            <w:shd w:val="clear" w:color="auto" w:fill="FFFFFF"/>
            <w:tcMar>
              <w:top w:w="70" w:type="dxa"/>
              <w:left w:w="90" w:type="dxa"/>
              <w:bottom w:w="70" w:type="dxa"/>
              <w:right w:w="90" w:type="dxa"/>
            </w:tcMar>
            <w:vAlign w:val="center"/>
          </w:tcPr>
          <w:p w14:paraId="23B86369" w14:textId="77777777" w:rsidR="00C725C5" w:rsidRDefault="00000000">
            <w:pPr>
              <w:spacing w:after="0"/>
            </w:pPr>
            <w:r>
              <w:rPr>
                <w:sz w:val="16"/>
              </w:rPr>
              <w:t>Provider</w:t>
            </w:r>
          </w:p>
        </w:tc>
        <w:tc>
          <w:tcPr>
            <w:tcW w:w="3293" w:type="dxa"/>
            <w:shd w:val="clear" w:color="auto" w:fill="FFFFFF"/>
            <w:tcMar>
              <w:top w:w="70" w:type="dxa"/>
              <w:left w:w="90" w:type="dxa"/>
              <w:bottom w:w="70" w:type="dxa"/>
              <w:right w:w="90" w:type="dxa"/>
            </w:tcMar>
            <w:vAlign w:val="center"/>
          </w:tcPr>
          <w:p w14:paraId="73CA7DEC" w14:textId="77777777" w:rsidR="00C725C5" w:rsidRDefault="00000000">
            <w:pPr>
              <w:spacing w:after="0"/>
            </w:pPr>
            <w:r>
              <w:rPr>
                <w:sz w:val="16"/>
              </w:rPr>
              <w:t>Create/edit a listing; set availability; inspect request; accept/decline; view credited/held amounts; submit payout request</w:t>
            </w:r>
          </w:p>
        </w:tc>
        <w:tc>
          <w:tcPr>
            <w:tcW w:w="3293" w:type="dxa"/>
            <w:shd w:val="clear" w:color="auto" w:fill="FFFFFF"/>
            <w:tcMar>
              <w:top w:w="70" w:type="dxa"/>
              <w:left w:w="90" w:type="dxa"/>
              <w:bottom w:w="70" w:type="dxa"/>
              <w:right w:w="90" w:type="dxa"/>
            </w:tcMar>
            <w:vAlign w:val="center"/>
          </w:tcPr>
          <w:p w14:paraId="3A4DAB37" w14:textId="77777777" w:rsidR="00C725C5" w:rsidRDefault="00000000">
            <w:pPr>
              <w:spacing w:after="0"/>
            </w:pPr>
            <w:r>
              <w:rPr>
                <w:sz w:val="16"/>
              </w:rPr>
              <w:t>Only owned records change; acceptance credits only the eligible share; rejection does not credit provider</w:t>
            </w:r>
          </w:p>
        </w:tc>
      </w:tr>
      <w:tr w:rsidR="00C725C5" w14:paraId="7F69852D" w14:textId="77777777">
        <w:trPr>
          <w:cantSplit/>
          <w:jc w:val="center"/>
        </w:trPr>
        <w:tc>
          <w:tcPr>
            <w:tcW w:w="3293" w:type="dxa"/>
            <w:shd w:val="clear" w:color="auto" w:fill="FFFFFF"/>
            <w:tcMar>
              <w:top w:w="70" w:type="dxa"/>
              <w:left w:w="90" w:type="dxa"/>
              <w:bottom w:w="70" w:type="dxa"/>
              <w:right w:w="90" w:type="dxa"/>
            </w:tcMar>
            <w:vAlign w:val="center"/>
          </w:tcPr>
          <w:p w14:paraId="4412C3A3" w14:textId="77777777" w:rsidR="00C725C5" w:rsidRDefault="00000000">
            <w:pPr>
              <w:spacing w:after="0"/>
            </w:pPr>
            <w:r>
              <w:rPr>
                <w:sz w:val="16"/>
              </w:rPr>
              <w:t>Coordinator</w:t>
            </w:r>
          </w:p>
        </w:tc>
        <w:tc>
          <w:tcPr>
            <w:tcW w:w="3293" w:type="dxa"/>
            <w:shd w:val="clear" w:color="auto" w:fill="FFFFFF"/>
            <w:tcMar>
              <w:top w:w="70" w:type="dxa"/>
              <w:left w:w="90" w:type="dxa"/>
              <w:bottom w:w="70" w:type="dxa"/>
              <w:right w:w="90" w:type="dxa"/>
            </w:tcMar>
            <w:vAlign w:val="center"/>
          </w:tcPr>
          <w:p w14:paraId="1EE81D28" w14:textId="77777777" w:rsidR="00C725C5" w:rsidRDefault="00000000">
            <w:pPr>
              <w:spacing w:after="0"/>
            </w:pPr>
            <w:r>
              <w:rPr>
                <w:sz w:val="16"/>
              </w:rPr>
              <w:t>Configure profile/fee; create package; answer assignment; inspect accepted event/tasks</w:t>
            </w:r>
          </w:p>
        </w:tc>
        <w:tc>
          <w:tcPr>
            <w:tcW w:w="3293" w:type="dxa"/>
            <w:shd w:val="clear" w:color="auto" w:fill="FFFFFF"/>
            <w:tcMar>
              <w:top w:w="70" w:type="dxa"/>
              <w:left w:w="90" w:type="dxa"/>
              <w:bottom w:w="70" w:type="dxa"/>
              <w:right w:w="90" w:type="dxa"/>
            </w:tcMar>
            <w:vAlign w:val="center"/>
          </w:tcPr>
          <w:p w14:paraId="49B3524F" w14:textId="77777777" w:rsidR="00C725C5" w:rsidRDefault="00000000">
            <w:pPr>
              <w:spacing w:after="0"/>
            </w:pPr>
            <w:r>
              <w:rPr>
                <w:sz w:val="16"/>
              </w:rPr>
              <w:t>Package references valid provider services; assignment remains explicit; fee and status match the client record</w:t>
            </w:r>
          </w:p>
        </w:tc>
      </w:tr>
      <w:tr w:rsidR="00C725C5" w14:paraId="493655C2" w14:textId="77777777">
        <w:trPr>
          <w:cantSplit/>
          <w:jc w:val="center"/>
        </w:trPr>
        <w:tc>
          <w:tcPr>
            <w:tcW w:w="3293" w:type="dxa"/>
            <w:shd w:val="clear" w:color="auto" w:fill="FFFFFF"/>
            <w:tcMar>
              <w:top w:w="70" w:type="dxa"/>
              <w:left w:w="90" w:type="dxa"/>
              <w:bottom w:w="70" w:type="dxa"/>
              <w:right w:w="90" w:type="dxa"/>
            </w:tcMar>
            <w:vAlign w:val="center"/>
          </w:tcPr>
          <w:p w14:paraId="0E26FF72" w14:textId="77777777" w:rsidR="00C725C5" w:rsidRDefault="00000000">
            <w:pPr>
              <w:spacing w:after="0"/>
            </w:pPr>
            <w:r>
              <w:rPr>
                <w:sz w:val="16"/>
              </w:rPr>
              <w:t>Authorized staff</w:t>
            </w:r>
          </w:p>
        </w:tc>
        <w:tc>
          <w:tcPr>
            <w:tcW w:w="3293" w:type="dxa"/>
            <w:shd w:val="clear" w:color="auto" w:fill="FFFFFF"/>
            <w:tcMar>
              <w:top w:w="70" w:type="dxa"/>
              <w:left w:w="90" w:type="dxa"/>
              <w:bottom w:w="70" w:type="dxa"/>
              <w:right w:w="90" w:type="dxa"/>
            </w:tcMar>
            <w:vAlign w:val="center"/>
          </w:tcPr>
          <w:p w14:paraId="092261B4" w14:textId="77777777" w:rsidR="00C725C5" w:rsidRDefault="00000000">
            <w:pPr>
              <w:spacing w:after="0"/>
            </w:pPr>
            <w:r>
              <w:rPr>
                <w:sz w:val="16"/>
              </w:rPr>
              <w:t>Review listing/account; use permission-based operations; handle support/finance item; inspect audit</w:t>
            </w:r>
          </w:p>
        </w:tc>
        <w:tc>
          <w:tcPr>
            <w:tcW w:w="3293" w:type="dxa"/>
            <w:shd w:val="clear" w:color="auto" w:fill="FFFFFF"/>
            <w:tcMar>
              <w:top w:w="70" w:type="dxa"/>
              <w:left w:w="90" w:type="dxa"/>
              <w:bottom w:w="70" w:type="dxa"/>
              <w:right w:w="90" w:type="dxa"/>
            </w:tcMar>
            <w:vAlign w:val="center"/>
          </w:tcPr>
          <w:p w14:paraId="070AED18" w14:textId="77777777" w:rsidR="00C725C5" w:rsidRDefault="00000000">
            <w:pPr>
              <w:spacing w:after="0"/>
            </w:pPr>
            <w:r>
              <w:rPr>
                <w:sz w:val="16"/>
              </w:rPr>
              <w:t>Allowed task succeeds and disallowed task remains unavailable/denied; audit avoids sensitive free text</w:t>
            </w:r>
          </w:p>
        </w:tc>
      </w:tr>
    </w:tbl>
    <w:p w14:paraId="4484DB7A" w14:textId="77777777" w:rsidR="00C725C5" w:rsidRDefault="00C725C5"/>
    <w:p w14:paraId="37E4B5A8" w14:textId="77777777" w:rsidR="00C725C5" w:rsidRDefault="00000000">
      <w:r>
        <w:t>Response scale: 5 – Strongly Agree, 4 – Agree, 3 – Neutral, 2 – Disagree, 1 – Strongly Disagree.</w:t>
      </w:r>
    </w:p>
    <w:tbl>
      <w:tblPr>
        <w:tblStyle w:val="TableGrid"/>
        <w:tblW w:w="0" w:type="auto"/>
        <w:jc w:val="center"/>
        <w:tblLook w:val="04A0" w:firstRow="1" w:lastRow="0" w:firstColumn="1" w:lastColumn="0" w:noHBand="0" w:noVBand="1"/>
      </w:tblPr>
      <w:tblGrid>
        <w:gridCol w:w="640"/>
        <w:gridCol w:w="7640"/>
        <w:gridCol w:w="1778"/>
      </w:tblGrid>
      <w:tr w:rsidR="00C725C5" w14:paraId="64A2EA4F" w14:textId="77777777">
        <w:trPr>
          <w:tblHeader/>
          <w:jc w:val="center"/>
        </w:trPr>
        <w:tc>
          <w:tcPr>
            <w:tcW w:w="648" w:type="dxa"/>
            <w:shd w:val="clear" w:color="auto" w:fill="000000"/>
            <w:tcMar>
              <w:top w:w="70" w:type="dxa"/>
              <w:left w:w="90" w:type="dxa"/>
              <w:bottom w:w="70" w:type="dxa"/>
              <w:right w:w="90" w:type="dxa"/>
            </w:tcMar>
            <w:vAlign w:val="center"/>
          </w:tcPr>
          <w:p w14:paraId="5C19BBCE" w14:textId="77777777" w:rsidR="00C725C5" w:rsidRDefault="00000000">
            <w:pPr>
              <w:spacing w:after="0"/>
            </w:pPr>
            <w:r>
              <w:rPr>
                <w:b/>
                <w:color w:val="FFFFFF"/>
                <w:sz w:val="15"/>
              </w:rPr>
              <w:t>No.</w:t>
            </w:r>
          </w:p>
        </w:tc>
        <w:tc>
          <w:tcPr>
            <w:tcW w:w="7848" w:type="dxa"/>
            <w:shd w:val="clear" w:color="auto" w:fill="000000"/>
            <w:tcMar>
              <w:top w:w="70" w:type="dxa"/>
              <w:left w:w="90" w:type="dxa"/>
              <w:bottom w:w="70" w:type="dxa"/>
              <w:right w:w="90" w:type="dxa"/>
            </w:tcMar>
            <w:vAlign w:val="center"/>
          </w:tcPr>
          <w:p w14:paraId="6246BC81" w14:textId="77777777" w:rsidR="00C725C5" w:rsidRDefault="00000000">
            <w:pPr>
              <w:spacing w:after="0"/>
            </w:pPr>
            <w:r>
              <w:rPr>
                <w:b/>
                <w:color w:val="FFFFFF"/>
                <w:sz w:val="15"/>
              </w:rPr>
              <w:t>UAT statement</w:t>
            </w:r>
          </w:p>
        </w:tc>
        <w:tc>
          <w:tcPr>
            <w:tcW w:w="1800" w:type="dxa"/>
            <w:shd w:val="clear" w:color="auto" w:fill="000000"/>
            <w:tcMar>
              <w:top w:w="70" w:type="dxa"/>
              <w:left w:w="90" w:type="dxa"/>
              <w:bottom w:w="70" w:type="dxa"/>
              <w:right w:w="90" w:type="dxa"/>
            </w:tcMar>
            <w:vAlign w:val="center"/>
          </w:tcPr>
          <w:p w14:paraId="4EBA8591" w14:textId="77777777" w:rsidR="00C725C5" w:rsidRDefault="00000000">
            <w:pPr>
              <w:spacing w:after="0"/>
            </w:pPr>
            <w:r>
              <w:rPr>
                <w:b/>
                <w:color w:val="FFFFFF"/>
                <w:sz w:val="15"/>
              </w:rPr>
              <w:t>Quality focus</w:t>
            </w:r>
          </w:p>
        </w:tc>
      </w:tr>
      <w:tr w:rsidR="00C725C5" w14:paraId="4E5FA315" w14:textId="77777777">
        <w:trPr>
          <w:cantSplit/>
          <w:jc w:val="center"/>
        </w:trPr>
        <w:tc>
          <w:tcPr>
            <w:tcW w:w="648" w:type="dxa"/>
            <w:shd w:val="clear" w:color="auto" w:fill="FFFFFF"/>
            <w:tcMar>
              <w:top w:w="70" w:type="dxa"/>
              <w:left w:w="90" w:type="dxa"/>
              <w:bottom w:w="70" w:type="dxa"/>
              <w:right w:w="90" w:type="dxa"/>
            </w:tcMar>
            <w:vAlign w:val="center"/>
          </w:tcPr>
          <w:p w14:paraId="5903C259" w14:textId="77777777" w:rsidR="00C725C5" w:rsidRDefault="00000000">
            <w:pPr>
              <w:spacing w:after="0"/>
            </w:pPr>
            <w:r>
              <w:rPr>
                <w:sz w:val="15"/>
              </w:rPr>
              <w:t>1</w:t>
            </w:r>
          </w:p>
        </w:tc>
        <w:tc>
          <w:tcPr>
            <w:tcW w:w="7848" w:type="dxa"/>
            <w:shd w:val="clear" w:color="auto" w:fill="FFFFFF"/>
            <w:tcMar>
              <w:top w:w="70" w:type="dxa"/>
              <w:left w:w="90" w:type="dxa"/>
              <w:bottom w:w="70" w:type="dxa"/>
              <w:right w:w="90" w:type="dxa"/>
            </w:tcMar>
            <w:vAlign w:val="center"/>
          </w:tcPr>
          <w:p w14:paraId="0043AE85" w14:textId="77777777" w:rsidR="00C725C5" w:rsidRDefault="00000000">
            <w:pPr>
              <w:spacing w:after="0"/>
            </w:pPr>
            <w:r>
              <w:rPr>
                <w:sz w:val="15"/>
              </w:rPr>
              <w:t>I could complete my assigned role’s main task without assistance.</w:t>
            </w:r>
          </w:p>
        </w:tc>
        <w:tc>
          <w:tcPr>
            <w:tcW w:w="1800" w:type="dxa"/>
            <w:shd w:val="clear" w:color="auto" w:fill="FFFFFF"/>
            <w:tcMar>
              <w:top w:w="70" w:type="dxa"/>
              <w:left w:w="90" w:type="dxa"/>
              <w:bottom w:w="70" w:type="dxa"/>
              <w:right w:w="90" w:type="dxa"/>
            </w:tcMar>
            <w:vAlign w:val="center"/>
          </w:tcPr>
          <w:p w14:paraId="3F8AE428" w14:textId="77777777" w:rsidR="00C725C5" w:rsidRDefault="00000000">
            <w:pPr>
              <w:spacing w:after="0"/>
            </w:pPr>
            <w:r>
              <w:rPr>
                <w:sz w:val="15"/>
              </w:rPr>
              <w:t>Effectiveness</w:t>
            </w:r>
          </w:p>
        </w:tc>
      </w:tr>
      <w:tr w:rsidR="00C725C5" w14:paraId="017E1670" w14:textId="77777777">
        <w:trPr>
          <w:cantSplit/>
          <w:jc w:val="center"/>
        </w:trPr>
        <w:tc>
          <w:tcPr>
            <w:tcW w:w="648" w:type="dxa"/>
            <w:shd w:val="clear" w:color="auto" w:fill="FFFFFF"/>
            <w:tcMar>
              <w:top w:w="70" w:type="dxa"/>
              <w:left w:w="90" w:type="dxa"/>
              <w:bottom w:w="70" w:type="dxa"/>
              <w:right w:w="90" w:type="dxa"/>
            </w:tcMar>
            <w:vAlign w:val="center"/>
          </w:tcPr>
          <w:p w14:paraId="4600289B" w14:textId="77777777" w:rsidR="00C725C5" w:rsidRDefault="00000000">
            <w:pPr>
              <w:spacing w:after="0"/>
            </w:pPr>
            <w:r>
              <w:rPr>
                <w:sz w:val="15"/>
              </w:rPr>
              <w:t>2</w:t>
            </w:r>
          </w:p>
        </w:tc>
        <w:tc>
          <w:tcPr>
            <w:tcW w:w="7848" w:type="dxa"/>
            <w:shd w:val="clear" w:color="auto" w:fill="FFFFFF"/>
            <w:tcMar>
              <w:top w:w="70" w:type="dxa"/>
              <w:left w:w="90" w:type="dxa"/>
              <w:bottom w:w="70" w:type="dxa"/>
              <w:right w:w="90" w:type="dxa"/>
            </w:tcMar>
            <w:vAlign w:val="center"/>
          </w:tcPr>
          <w:p w14:paraId="0F22A332" w14:textId="77777777" w:rsidR="00C725C5" w:rsidRDefault="00000000">
            <w:pPr>
              <w:spacing w:after="0"/>
            </w:pPr>
            <w:r>
              <w:rPr>
                <w:sz w:val="15"/>
              </w:rPr>
              <w:t>The labels, instructions, and navigation made the next action clear.</w:t>
            </w:r>
          </w:p>
        </w:tc>
        <w:tc>
          <w:tcPr>
            <w:tcW w:w="1800" w:type="dxa"/>
            <w:shd w:val="clear" w:color="auto" w:fill="FFFFFF"/>
            <w:tcMar>
              <w:top w:w="70" w:type="dxa"/>
              <w:left w:w="90" w:type="dxa"/>
              <w:bottom w:w="70" w:type="dxa"/>
              <w:right w:w="90" w:type="dxa"/>
            </w:tcMar>
            <w:vAlign w:val="center"/>
          </w:tcPr>
          <w:p w14:paraId="3EDB6352" w14:textId="77777777" w:rsidR="00C725C5" w:rsidRDefault="00000000">
            <w:pPr>
              <w:spacing w:after="0"/>
            </w:pPr>
            <w:r>
              <w:rPr>
                <w:sz w:val="15"/>
              </w:rPr>
              <w:t>Learnability</w:t>
            </w:r>
          </w:p>
        </w:tc>
      </w:tr>
      <w:tr w:rsidR="00C725C5" w14:paraId="602782C3" w14:textId="77777777">
        <w:trPr>
          <w:cantSplit/>
          <w:jc w:val="center"/>
        </w:trPr>
        <w:tc>
          <w:tcPr>
            <w:tcW w:w="648" w:type="dxa"/>
            <w:shd w:val="clear" w:color="auto" w:fill="FFFFFF"/>
            <w:tcMar>
              <w:top w:w="70" w:type="dxa"/>
              <w:left w:w="90" w:type="dxa"/>
              <w:bottom w:w="70" w:type="dxa"/>
              <w:right w:w="90" w:type="dxa"/>
            </w:tcMar>
            <w:vAlign w:val="center"/>
          </w:tcPr>
          <w:p w14:paraId="5D2F6B67" w14:textId="77777777" w:rsidR="00C725C5" w:rsidRDefault="00000000">
            <w:pPr>
              <w:spacing w:after="0"/>
            </w:pPr>
            <w:r>
              <w:rPr>
                <w:sz w:val="15"/>
              </w:rPr>
              <w:t>3</w:t>
            </w:r>
          </w:p>
        </w:tc>
        <w:tc>
          <w:tcPr>
            <w:tcW w:w="7848" w:type="dxa"/>
            <w:shd w:val="clear" w:color="auto" w:fill="FFFFFF"/>
            <w:tcMar>
              <w:top w:w="70" w:type="dxa"/>
              <w:left w:w="90" w:type="dxa"/>
              <w:bottom w:w="70" w:type="dxa"/>
              <w:right w:w="90" w:type="dxa"/>
            </w:tcMar>
            <w:vAlign w:val="center"/>
          </w:tcPr>
          <w:p w14:paraId="7F382868" w14:textId="77777777" w:rsidR="00C725C5" w:rsidRDefault="00000000">
            <w:pPr>
              <w:spacing w:after="0"/>
            </w:pPr>
            <w:r>
              <w:rPr>
                <w:sz w:val="15"/>
              </w:rPr>
              <w:t>Required fields and validation messages helped me correct invalid input.</w:t>
            </w:r>
          </w:p>
        </w:tc>
        <w:tc>
          <w:tcPr>
            <w:tcW w:w="1800" w:type="dxa"/>
            <w:shd w:val="clear" w:color="auto" w:fill="FFFFFF"/>
            <w:tcMar>
              <w:top w:w="70" w:type="dxa"/>
              <w:left w:w="90" w:type="dxa"/>
              <w:bottom w:w="70" w:type="dxa"/>
              <w:right w:w="90" w:type="dxa"/>
            </w:tcMar>
            <w:vAlign w:val="center"/>
          </w:tcPr>
          <w:p w14:paraId="287308DB" w14:textId="77777777" w:rsidR="00C725C5" w:rsidRDefault="00000000">
            <w:pPr>
              <w:spacing w:after="0"/>
            </w:pPr>
            <w:r>
              <w:rPr>
                <w:sz w:val="15"/>
              </w:rPr>
              <w:t>Error prevention</w:t>
            </w:r>
          </w:p>
        </w:tc>
      </w:tr>
      <w:tr w:rsidR="00C725C5" w14:paraId="7D36EB0D" w14:textId="77777777">
        <w:trPr>
          <w:cantSplit/>
          <w:jc w:val="center"/>
        </w:trPr>
        <w:tc>
          <w:tcPr>
            <w:tcW w:w="648" w:type="dxa"/>
            <w:shd w:val="clear" w:color="auto" w:fill="FFFFFF"/>
            <w:tcMar>
              <w:top w:w="70" w:type="dxa"/>
              <w:left w:w="90" w:type="dxa"/>
              <w:bottom w:w="70" w:type="dxa"/>
              <w:right w:w="90" w:type="dxa"/>
            </w:tcMar>
            <w:vAlign w:val="center"/>
          </w:tcPr>
          <w:p w14:paraId="66D05E6F" w14:textId="77777777" w:rsidR="00C725C5" w:rsidRDefault="00000000">
            <w:pPr>
              <w:spacing w:after="0"/>
            </w:pPr>
            <w:r>
              <w:rPr>
                <w:sz w:val="15"/>
              </w:rPr>
              <w:t>4</w:t>
            </w:r>
          </w:p>
        </w:tc>
        <w:tc>
          <w:tcPr>
            <w:tcW w:w="7848" w:type="dxa"/>
            <w:shd w:val="clear" w:color="auto" w:fill="FFFFFF"/>
            <w:tcMar>
              <w:top w:w="70" w:type="dxa"/>
              <w:left w:w="90" w:type="dxa"/>
              <w:bottom w:w="70" w:type="dxa"/>
              <w:right w:w="90" w:type="dxa"/>
            </w:tcMar>
            <w:vAlign w:val="center"/>
          </w:tcPr>
          <w:p w14:paraId="62C3C23B" w14:textId="77777777" w:rsidR="00C725C5" w:rsidRDefault="00000000">
            <w:pPr>
              <w:spacing w:after="0"/>
            </w:pPr>
            <w:r>
              <w:rPr>
                <w:sz w:val="15"/>
              </w:rPr>
              <w:t>Event, service, provider/coordinator, date, time, guest, and option details were accurate.</w:t>
            </w:r>
          </w:p>
        </w:tc>
        <w:tc>
          <w:tcPr>
            <w:tcW w:w="1800" w:type="dxa"/>
            <w:shd w:val="clear" w:color="auto" w:fill="FFFFFF"/>
            <w:tcMar>
              <w:top w:w="70" w:type="dxa"/>
              <w:left w:w="90" w:type="dxa"/>
              <w:bottom w:w="70" w:type="dxa"/>
              <w:right w:w="90" w:type="dxa"/>
            </w:tcMar>
            <w:vAlign w:val="center"/>
          </w:tcPr>
          <w:p w14:paraId="0AFF3F95" w14:textId="77777777" w:rsidR="00C725C5" w:rsidRDefault="00000000">
            <w:pPr>
              <w:spacing w:after="0"/>
            </w:pPr>
            <w:r>
              <w:rPr>
                <w:sz w:val="15"/>
              </w:rPr>
              <w:t>Functional correctness</w:t>
            </w:r>
          </w:p>
        </w:tc>
      </w:tr>
      <w:tr w:rsidR="00C725C5" w14:paraId="43334074" w14:textId="77777777">
        <w:trPr>
          <w:cantSplit/>
          <w:jc w:val="center"/>
        </w:trPr>
        <w:tc>
          <w:tcPr>
            <w:tcW w:w="648" w:type="dxa"/>
            <w:shd w:val="clear" w:color="auto" w:fill="FFFFFF"/>
            <w:tcMar>
              <w:top w:w="70" w:type="dxa"/>
              <w:left w:w="90" w:type="dxa"/>
              <w:bottom w:w="70" w:type="dxa"/>
              <w:right w:w="90" w:type="dxa"/>
            </w:tcMar>
            <w:vAlign w:val="center"/>
          </w:tcPr>
          <w:p w14:paraId="3EE44D34" w14:textId="77777777" w:rsidR="00C725C5" w:rsidRDefault="00000000">
            <w:pPr>
              <w:spacing w:after="0"/>
            </w:pPr>
            <w:r>
              <w:rPr>
                <w:sz w:val="15"/>
              </w:rPr>
              <w:lastRenderedPageBreak/>
              <w:t>5</w:t>
            </w:r>
          </w:p>
        </w:tc>
        <w:tc>
          <w:tcPr>
            <w:tcW w:w="7848" w:type="dxa"/>
            <w:shd w:val="clear" w:color="auto" w:fill="FFFFFF"/>
            <w:tcMar>
              <w:top w:w="70" w:type="dxa"/>
              <w:left w:w="90" w:type="dxa"/>
              <w:bottom w:w="70" w:type="dxa"/>
              <w:right w:w="90" w:type="dxa"/>
            </w:tcMar>
            <w:vAlign w:val="center"/>
          </w:tcPr>
          <w:p w14:paraId="5772AAEA" w14:textId="77777777" w:rsidR="00C725C5" w:rsidRDefault="00000000">
            <w:pPr>
              <w:spacing w:after="0"/>
            </w:pPr>
            <w:r>
              <w:rPr>
                <w:sz w:val="15"/>
              </w:rPr>
              <w:t>The displayed service subtotal, platform fee, payment requirement, held amount, and balance were understandable.</w:t>
            </w:r>
          </w:p>
        </w:tc>
        <w:tc>
          <w:tcPr>
            <w:tcW w:w="1800" w:type="dxa"/>
            <w:shd w:val="clear" w:color="auto" w:fill="FFFFFF"/>
            <w:tcMar>
              <w:top w:w="70" w:type="dxa"/>
              <w:left w:w="90" w:type="dxa"/>
              <w:bottom w:w="70" w:type="dxa"/>
              <w:right w:w="90" w:type="dxa"/>
            </w:tcMar>
            <w:vAlign w:val="center"/>
          </w:tcPr>
          <w:p w14:paraId="6513C9D8" w14:textId="77777777" w:rsidR="00C725C5" w:rsidRDefault="00000000">
            <w:pPr>
              <w:spacing w:after="0"/>
            </w:pPr>
            <w:r>
              <w:rPr>
                <w:sz w:val="15"/>
              </w:rPr>
              <w:t>Financial clarity</w:t>
            </w:r>
          </w:p>
        </w:tc>
      </w:tr>
      <w:tr w:rsidR="00C725C5" w14:paraId="6A977AB1" w14:textId="77777777">
        <w:trPr>
          <w:cantSplit/>
          <w:jc w:val="center"/>
        </w:trPr>
        <w:tc>
          <w:tcPr>
            <w:tcW w:w="648" w:type="dxa"/>
            <w:shd w:val="clear" w:color="auto" w:fill="FFFFFF"/>
            <w:tcMar>
              <w:top w:w="70" w:type="dxa"/>
              <w:left w:w="90" w:type="dxa"/>
              <w:bottom w:w="70" w:type="dxa"/>
              <w:right w:w="90" w:type="dxa"/>
            </w:tcMar>
            <w:vAlign w:val="center"/>
          </w:tcPr>
          <w:p w14:paraId="203C8BF1" w14:textId="77777777" w:rsidR="00C725C5" w:rsidRDefault="00000000">
            <w:pPr>
              <w:spacing w:after="0"/>
            </w:pPr>
            <w:r>
              <w:rPr>
                <w:sz w:val="15"/>
              </w:rPr>
              <w:t>6</w:t>
            </w:r>
          </w:p>
        </w:tc>
        <w:tc>
          <w:tcPr>
            <w:tcW w:w="7848" w:type="dxa"/>
            <w:shd w:val="clear" w:color="auto" w:fill="FFFFFF"/>
            <w:tcMar>
              <w:top w:w="70" w:type="dxa"/>
              <w:left w:w="90" w:type="dxa"/>
              <w:bottom w:w="70" w:type="dxa"/>
              <w:right w:w="90" w:type="dxa"/>
            </w:tcMar>
            <w:vAlign w:val="center"/>
          </w:tcPr>
          <w:p w14:paraId="4DD1624F" w14:textId="77777777" w:rsidR="00C725C5" w:rsidRDefault="00000000">
            <w:pPr>
              <w:spacing w:after="0"/>
            </w:pPr>
            <w:r>
              <w:rPr>
                <w:sz w:val="15"/>
              </w:rPr>
              <w:t>Catering price changed correctly according to the chosen menu and guest count.</w:t>
            </w:r>
          </w:p>
        </w:tc>
        <w:tc>
          <w:tcPr>
            <w:tcW w:w="1800" w:type="dxa"/>
            <w:shd w:val="clear" w:color="auto" w:fill="FFFFFF"/>
            <w:tcMar>
              <w:top w:w="70" w:type="dxa"/>
              <w:left w:w="90" w:type="dxa"/>
              <w:bottom w:w="70" w:type="dxa"/>
              <w:right w:w="90" w:type="dxa"/>
            </w:tcMar>
            <w:vAlign w:val="center"/>
          </w:tcPr>
          <w:p w14:paraId="74B54EA8" w14:textId="77777777" w:rsidR="00C725C5" w:rsidRDefault="00000000">
            <w:pPr>
              <w:spacing w:after="0"/>
            </w:pPr>
            <w:r>
              <w:rPr>
                <w:sz w:val="15"/>
              </w:rPr>
              <w:t>Domain correctness</w:t>
            </w:r>
          </w:p>
        </w:tc>
      </w:tr>
      <w:tr w:rsidR="00C725C5" w14:paraId="50FFFED2" w14:textId="77777777">
        <w:trPr>
          <w:cantSplit/>
          <w:jc w:val="center"/>
        </w:trPr>
        <w:tc>
          <w:tcPr>
            <w:tcW w:w="648" w:type="dxa"/>
            <w:shd w:val="clear" w:color="auto" w:fill="FFFFFF"/>
            <w:tcMar>
              <w:top w:w="70" w:type="dxa"/>
              <w:left w:w="90" w:type="dxa"/>
              <w:bottom w:w="70" w:type="dxa"/>
              <w:right w:w="90" w:type="dxa"/>
            </w:tcMar>
            <w:vAlign w:val="center"/>
          </w:tcPr>
          <w:p w14:paraId="504AB549" w14:textId="77777777" w:rsidR="00C725C5" w:rsidRDefault="00000000">
            <w:pPr>
              <w:spacing w:after="0"/>
            </w:pPr>
            <w:r>
              <w:rPr>
                <w:sz w:val="15"/>
              </w:rPr>
              <w:t>7</w:t>
            </w:r>
          </w:p>
        </w:tc>
        <w:tc>
          <w:tcPr>
            <w:tcW w:w="7848" w:type="dxa"/>
            <w:shd w:val="clear" w:color="auto" w:fill="FFFFFF"/>
            <w:tcMar>
              <w:top w:w="70" w:type="dxa"/>
              <w:left w:w="90" w:type="dxa"/>
              <w:bottom w:w="70" w:type="dxa"/>
              <w:right w:w="90" w:type="dxa"/>
            </w:tcMar>
            <w:vAlign w:val="center"/>
          </w:tcPr>
          <w:p w14:paraId="5D199B51" w14:textId="77777777" w:rsidR="00C725C5" w:rsidRDefault="00000000">
            <w:pPr>
              <w:spacing w:after="0"/>
            </w:pPr>
            <w:r>
              <w:rPr>
                <w:sz w:val="15"/>
              </w:rPr>
              <w:t>Venue price and schedule reflected the chosen venue option and booking hours.</w:t>
            </w:r>
          </w:p>
        </w:tc>
        <w:tc>
          <w:tcPr>
            <w:tcW w:w="1800" w:type="dxa"/>
            <w:shd w:val="clear" w:color="auto" w:fill="FFFFFF"/>
            <w:tcMar>
              <w:top w:w="70" w:type="dxa"/>
              <w:left w:w="90" w:type="dxa"/>
              <w:bottom w:w="70" w:type="dxa"/>
              <w:right w:w="90" w:type="dxa"/>
            </w:tcMar>
            <w:vAlign w:val="center"/>
          </w:tcPr>
          <w:p w14:paraId="3A685E8C" w14:textId="77777777" w:rsidR="00C725C5" w:rsidRDefault="00000000">
            <w:pPr>
              <w:spacing w:after="0"/>
            </w:pPr>
            <w:r>
              <w:rPr>
                <w:sz w:val="15"/>
              </w:rPr>
              <w:t>Domain correctness</w:t>
            </w:r>
          </w:p>
        </w:tc>
      </w:tr>
      <w:tr w:rsidR="00C725C5" w14:paraId="239C4522" w14:textId="77777777">
        <w:trPr>
          <w:cantSplit/>
          <w:jc w:val="center"/>
        </w:trPr>
        <w:tc>
          <w:tcPr>
            <w:tcW w:w="648" w:type="dxa"/>
            <w:shd w:val="clear" w:color="auto" w:fill="FFFFFF"/>
            <w:tcMar>
              <w:top w:w="70" w:type="dxa"/>
              <w:left w:w="90" w:type="dxa"/>
              <w:bottom w:w="70" w:type="dxa"/>
              <w:right w:w="90" w:type="dxa"/>
            </w:tcMar>
            <w:vAlign w:val="center"/>
          </w:tcPr>
          <w:p w14:paraId="07DF8F97" w14:textId="77777777" w:rsidR="00C725C5" w:rsidRDefault="00000000">
            <w:pPr>
              <w:spacing w:after="0"/>
            </w:pPr>
            <w:r>
              <w:rPr>
                <w:sz w:val="15"/>
              </w:rPr>
              <w:t>8</w:t>
            </w:r>
          </w:p>
        </w:tc>
        <w:tc>
          <w:tcPr>
            <w:tcW w:w="7848" w:type="dxa"/>
            <w:shd w:val="clear" w:color="auto" w:fill="FFFFFF"/>
            <w:tcMar>
              <w:top w:w="70" w:type="dxa"/>
              <w:left w:w="90" w:type="dxa"/>
              <w:bottom w:w="70" w:type="dxa"/>
              <w:right w:w="90" w:type="dxa"/>
            </w:tcMar>
            <w:vAlign w:val="center"/>
          </w:tcPr>
          <w:p w14:paraId="26944A68" w14:textId="77777777" w:rsidR="00C725C5" w:rsidRDefault="00000000">
            <w:pPr>
              <w:spacing w:after="0"/>
            </w:pPr>
            <w:r>
              <w:rPr>
                <w:sz w:val="15"/>
              </w:rPr>
              <w:t>The system prevented or clearly explained schedule, capacity, budget, availability, and category conflicts.</w:t>
            </w:r>
          </w:p>
        </w:tc>
        <w:tc>
          <w:tcPr>
            <w:tcW w:w="1800" w:type="dxa"/>
            <w:shd w:val="clear" w:color="auto" w:fill="FFFFFF"/>
            <w:tcMar>
              <w:top w:w="70" w:type="dxa"/>
              <w:left w:w="90" w:type="dxa"/>
              <w:bottom w:w="70" w:type="dxa"/>
              <w:right w:w="90" w:type="dxa"/>
            </w:tcMar>
            <w:vAlign w:val="center"/>
          </w:tcPr>
          <w:p w14:paraId="21F73440" w14:textId="77777777" w:rsidR="00C725C5" w:rsidRDefault="00000000">
            <w:pPr>
              <w:spacing w:after="0"/>
            </w:pPr>
            <w:r>
              <w:rPr>
                <w:sz w:val="15"/>
              </w:rPr>
              <w:t>Safety / feedback</w:t>
            </w:r>
          </w:p>
        </w:tc>
      </w:tr>
      <w:tr w:rsidR="00C725C5" w14:paraId="6BBED5E0" w14:textId="77777777">
        <w:trPr>
          <w:cantSplit/>
          <w:jc w:val="center"/>
        </w:trPr>
        <w:tc>
          <w:tcPr>
            <w:tcW w:w="648" w:type="dxa"/>
            <w:shd w:val="clear" w:color="auto" w:fill="FFFFFF"/>
            <w:tcMar>
              <w:top w:w="70" w:type="dxa"/>
              <w:left w:w="90" w:type="dxa"/>
              <w:bottom w:w="70" w:type="dxa"/>
              <w:right w:w="90" w:type="dxa"/>
            </w:tcMar>
            <w:vAlign w:val="center"/>
          </w:tcPr>
          <w:p w14:paraId="3D14E093" w14:textId="77777777" w:rsidR="00C725C5" w:rsidRDefault="00000000">
            <w:pPr>
              <w:spacing w:after="0"/>
            </w:pPr>
            <w:r>
              <w:rPr>
                <w:sz w:val="15"/>
              </w:rPr>
              <w:t>9</w:t>
            </w:r>
          </w:p>
        </w:tc>
        <w:tc>
          <w:tcPr>
            <w:tcW w:w="7848" w:type="dxa"/>
            <w:shd w:val="clear" w:color="auto" w:fill="FFFFFF"/>
            <w:tcMar>
              <w:top w:w="70" w:type="dxa"/>
              <w:left w:w="90" w:type="dxa"/>
              <w:bottom w:w="70" w:type="dxa"/>
              <w:right w:w="90" w:type="dxa"/>
            </w:tcMar>
            <w:vAlign w:val="center"/>
          </w:tcPr>
          <w:p w14:paraId="64F83C38" w14:textId="77777777" w:rsidR="00C725C5" w:rsidRDefault="00000000">
            <w:pPr>
              <w:spacing w:after="0"/>
            </w:pPr>
            <w:r>
              <w:rPr>
                <w:sz w:val="15"/>
              </w:rPr>
              <w:t>Booking and assignment states clearly showed who still needed to respond.</w:t>
            </w:r>
          </w:p>
        </w:tc>
        <w:tc>
          <w:tcPr>
            <w:tcW w:w="1800" w:type="dxa"/>
            <w:shd w:val="clear" w:color="auto" w:fill="FFFFFF"/>
            <w:tcMar>
              <w:top w:w="70" w:type="dxa"/>
              <w:left w:w="90" w:type="dxa"/>
              <w:bottom w:w="70" w:type="dxa"/>
              <w:right w:w="90" w:type="dxa"/>
            </w:tcMar>
            <w:vAlign w:val="center"/>
          </w:tcPr>
          <w:p w14:paraId="222B21DD" w14:textId="77777777" w:rsidR="00C725C5" w:rsidRDefault="00000000">
            <w:pPr>
              <w:spacing w:after="0"/>
            </w:pPr>
            <w:r>
              <w:rPr>
                <w:sz w:val="15"/>
              </w:rPr>
              <w:t>Workflow visibility</w:t>
            </w:r>
          </w:p>
        </w:tc>
      </w:tr>
      <w:tr w:rsidR="00C725C5" w14:paraId="4221E6D8" w14:textId="77777777">
        <w:trPr>
          <w:cantSplit/>
          <w:jc w:val="center"/>
        </w:trPr>
        <w:tc>
          <w:tcPr>
            <w:tcW w:w="648" w:type="dxa"/>
            <w:shd w:val="clear" w:color="auto" w:fill="FFFFFF"/>
            <w:tcMar>
              <w:top w:w="70" w:type="dxa"/>
              <w:left w:w="90" w:type="dxa"/>
              <w:bottom w:w="70" w:type="dxa"/>
              <w:right w:w="90" w:type="dxa"/>
            </w:tcMar>
            <w:vAlign w:val="center"/>
          </w:tcPr>
          <w:p w14:paraId="131FF43B" w14:textId="77777777" w:rsidR="00C725C5" w:rsidRDefault="00000000">
            <w:pPr>
              <w:spacing w:after="0"/>
            </w:pPr>
            <w:r>
              <w:rPr>
                <w:sz w:val="15"/>
              </w:rPr>
              <w:t>10</w:t>
            </w:r>
          </w:p>
        </w:tc>
        <w:tc>
          <w:tcPr>
            <w:tcW w:w="7848" w:type="dxa"/>
            <w:shd w:val="clear" w:color="auto" w:fill="FFFFFF"/>
            <w:tcMar>
              <w:top w:w="70" w:type="dxa"/>
              <w:left w:w="90" w:type="dxa"/>
              <w:bottom w:w="70" w:type="dxa"/>
              <w:right w:w="90" w:type="dxa"/>
            </w:tcMar>
            <w:vAlign w:val="center"/>
          </w:tcPr>
          <w:p w14:paraId="4BE926AB" w14:textId="77777777" w:rsidR="00C725C5" w:rsidRDefault="00000000">
            <w:pPr>
              <w:spacing w:after="0"/>
            </w:pPr>
            <w:r>
              <w:rPr>
                <w:sz w:val="15"/>
              </w:rPr>
              <w:t>Notifications/messages gave enough information without exposing unrelated records.</w:t>
            </w:r>
          </w:p>
        </w:tc>
        <w:tc>
          <w:tcPr>
            <w:tcW w:w="1800" w:type="dxa"/>
            <w:shd w:val="clear" w:color="auto" w:fill="FFFFFF"/>
            <w:tcMar>
              <w:top w:w="70" w:type="dxa"/>
              <w:left w:w="90" w:type="dxa"/>
              <w:bottom w:w="70" w:type="dxa"/>
              <w:right w:w="90" w:type="dxa"/>
            </w:tcMar>
            <w:vAlign w:val="center"/>
          </w:tcPr>
          <w:p w14:paraId="4A7D408B" w14:textId="77777777" w:rsidR="00C725C5" w:rsidRDefault="00000000">
            <w:pPr>
              <w:spacing w:after="0"/>
            </w:pPr>
            <w:r>
              <w:rPr>
                <w:sz w:val="15"/>
              </w:rPr>
              <w:t>Communication / privacy</w:t>
            </w:r>
          </w:p>
        </w:tc>
      </w:tr>
      <w:tr w:rsidR="00C725C5" w14:paraId="33D85C03" w14:textId="77777777">
        <w:trPr>
          <w:cantSplit/>
          <w:jc w:val="center"/>
        </w:trPr>
        <w:tc>
          <w:tcPr>
            <w:tcW w:w="648" w:type="dxa"/>
            <w:shd w:val="clear" w:color="auto" w:fill="FFFFFF"/>
            <w:tcMar>
              <w:top w:w="70" w:type="dxa"/>
              <w:left w:w="90" w:type="dxa"/>
              <w:bottom w:w="70" w:type="dxa"/>
              <w:right w:w="90" w:type="dxa"/>
            </w:tcMar>
            <w:vAlign w:val="center"/>
          </w:tcPr>
          <w:p w14:paraId="29A1B7D9" w14:textId="77777777" w:rsidR="00C725C5" w:rsidRDefault="00000000">
            <w:pPr>
              <w:spacing w:after="0"/>
            </w:pPr>
            <w:r>
              <w:rPr>
                <w:sz w:val="15"/>
              </w:rPr>
              <w:t>11</w:t>
            </w:r>
          </w:p>
        </w:tc>
        <w:tc>
          <w:tcPr>
            <w:tcW w:w="7848" w:type="dxa"/>
            <w:shd w:val="clear" w:color="auto" w:fill="FFFFFF"/>
            <w:tcMar>
              <w:top w:w="70" w:type="dxa"/>
              <w:left w:w="90" w:type="dxa"/>
              <w:bottom w:w="70" w:type="dxa"/>
              <w:right w:w="90" w:type="dxa"/>
            </w:tcMar>
            <w:vAlign w:val="center"/>
          </w:tcPr>
          <w:p w14:paraId="3C16CF55" w14:textId="77777777" w:rsidR="00C725C5" w:rsidRDefault="00000000">
            <w:pPr>
              <w:spacing w:after="0"/>
            </w:pPr>
            <w:r>
              <w:rPr>
                <w:sz w:val="15"/>
              </w:rPr>
              <w:t>The interface remained readable and usable on the device or browser I tested.</w:t>
            </w:r>
          </w:p>
        </w:tc>
        <w:tc>
          <w:tcPr>
            <w:tcW w:w="1800" w:type="dxa"/>
            <w:shd w:val="clear" w:color="auto" w:fill="FFFFFF"/>
            <w:tcMar>
              <w:top w:w="70" w:type="dxa"/>
              <w:left w:w="90" w:type="dxa"/>
              <w:bottom w:w="70" w:type="dxa"/>
              <w:right w:w="90" w:type="dxa"/>
            </w:tcMar>
            <w:vAlign w:val="center"/>
          </w:tcPr>
          <w:p w14:paraId="521CBF01" w14:textId="77777777" w:rsidR="00C725C5" w:rsidRDefault="00000000">
            <w:pPr>
              <w:spacing w:after="0"/>
            </w:pPr>
            <w:r>
              <w:rPr>
                <w:sz w:val="15"/>
              </w:rPr>
              <w:t>Accessibility / responsiveness</w:t>
            </w:r>
          </w:p>
        </w:tc>
      </w:tr>
      <w:tr w:rsidR="00C725C5" w14:paraId="681674BA" w14:textId="77777777">
        <w:trPr>
          <w:cantSplit/>
          <w:jc w:val="center"/>
        </w:trPr>
        <w:tc>
          <w:tcPr>
            <w:tcW w:w="648" w:type="dxa"/>
            <w:shd w:val="clear" w:color="auto" w:fill="FFFFFF"/>
            <w:tcMar>
              <w:top w:w="70" w:type="dxa"/>
              <w:left w:w="90" w:type="dxa"/>
              <w:bottom w:w="70" w:type="dxa"/>
              <w:right w:w="90" w:type="dxa"/>
            </w:tcMar>
            <w:vAlign w:val="center"/>
          </w:tcPr>
          <w:p w14:paraId="0E4E9FFB" w14:textId="77777777" w:rsidR="00C725C5" w:rsidRDefault="00000000">
            <w:pPr>
              <w:spacing w:after="0"/>
            </w:pPr>
            <w:r>
              <w:rPr>
                <w:sz w:val="15"/>
              </w:rPr>
              <w:t>12</w:t>
            </w:r>
          </w:p>
        </w:tc>
        <w:tc>
          <w:tcPr>
            <w:tcW w:w="7848" w:type="dxa"/>
            <w:shd w:val="clear" w:color="auto" w:fill="FFFFFF"/>
            <w:tcMar>
              <w:top w:w="70" w:type="dxa"/>
              <w:left w:w="90" w:type="dxa"/>
              <w:bottom w:w="70" w:type="dxa"/>
              <w:right w:w="90" w:type="dxa"/>
            </w:tcMar>
            <w:vAlign w:val="center"/>
          </w:tcPr>
          <w:p w14:paraId="795C1F32" w14:textId="77777777" w:rsidR="00C725C5" w:rsidRDefault="00000000">
            <w:pPr>
              <w:spacing w:after="0"/>
            </w:pPr>
            <w:r>
              <w:rPr>
                <w:sz w:val="15"/>
              </w:rPr>
              <w:t>I trust that my role can access only the functions and records it should use.</w:t>
            </w:r>
          </w:p>
        </w:tc>
        <w:tc>
          <w:tcPr>
            <w:tcW w:w="1800" w:type="dxa"/>
            <w:shd w:val="clear" w:color="auto" w:fill="FFFFFF"/>
            <w:tcMar>
              <w:top w:w="70" w:type="dxa"/>
              <w:left w:w="90" w:type="dxa"/>
              <w:bottom w:w="70" w:type="dxa"/>
              <w:right w:w="90" w:type="dxa"/>
            </w:tcMar>
            <w:vAlign w:val="center"/>
          </w:tcPr>
          <w:p w14:paraId="5E25B826" w14:textId="77777777" w:rsidR="00C725C5" w:rsidRDefault="00000000">
            <w:pPr>
              <w:spacing w:after="0"/>
            </w:pPr>
            <w:r>
              <w:rPr>
                <w:sz w:val="15"/>
              </w:rPr>
              <w:t>Perceived security</w:t>
            </w:r>
          </w:p>
        </w:tc>
      </w:tr>
      <w:tr w:rsidR="00C725C5" w14:paraId="4312DB89" w14:textId="77777777">
        <w:trPr>
          <w:cantSplit/>
          <w:jc w:val="center"/>
        </w:trPr>
        <w:tc>
          <w:tcPr>
            <w:tcW w:w="648" w:type="dxa"/>
            <w:shd w:val="clear" w:color="auto" w:fill="FFFFFF"/>
            <w:tcMar>
              <w:top w:w="70" w:type="dxa"/>
              <w:left w:w="90" w:type="dxa"/>
              <w:bottom w:w="70" w:type="dxa"/>
              <w:right w:w="90" w:type="dxa"/>
            </w:tcMar>
            <w:vAlign w:val="center"/>
          </w:tcPr>
          <w:p w14:paraId="4088E521" w14:textId="77777777" w:rsidR="00C725C5" w:rsidRDefault="00000000">
            <w:pPr>
              <w:spacing w:after="0"/>
            </w:pPr>
            <w:r>
              <w:rPr>
                <w:sz w:val="15"/>
              </w:rPr>
              <w:t>13</w:t>
            </w:r>
          </w:p>
        </w:tc>
        <w:tc>
          <w:tcPr>
            <w:tcW w:w="7848" w:type="dxa"/>
            <w:shd w:val="clear" w:color="auto" w:fill="FFFFFF"/>
            <w:tcMar>
              <w:top w:w="70" w:type="dxa"/>
              <w:left w:w="90" w:type="dxa"/>
              <w:bottom w:w="70" w:type="dxa"/>
              <w:right w:w="90" w:type="dxa"/>
            </w:tcMar>
            <w:vAlign w:val="center"/>
          </w:tcPr>
          <w:p w14:paraId="5ECAE97F" w14:textId="77777777" w:rsidR="00C725C5" w:rsidRDefault="00000000">
            <w:pPr>
              <w:spacing w:after="0"/>
            </w:pPr>
            <w:r>
              <w:rPr>
                <w:sz w:val="15"/>
              </w:rPr>
              <w:t>The system responded within an acceptable time for the tested tasks.</w:t>
            </w:r>
          </w:p>
        </w:tc>
        <w:tc>
          <w:tcPr>
            <w:tcW w:w="1800" w:type="dxa"/>
            <w:shd w:val="clear" w:color="auto" w:fill="FFFFFF"/>
            <w:tcMar>
              <w:top w:w="70" w:type="dxa"/>
              <w:left w:w="90" w:type="dxa"/>
              <w:bottom w:w="70" w:type="dxa"/>
              <w:right w:w="90" w:type="dxa"/>
            </w:tcMar>
            <w:vAlign w:val="center"/>
          </w:tcPr>
          <w:p w14:paraId="296C840E" w14:textId="77777777" w:rsidR="00C725C5" w:rsidRDefault="00000000">
            <w:pPr>
              <w:spacing w:after="0"/>
            </w:pPr>
            <w:r>
              <w:rPr>
                <w:sz w:val="15"/>
              </w:rPr>
              <w:t>Performance perception</w:t>
            </w:r>
          </w:p>
        </w:tc>
      </w:tr>
      <w:tr w:rsidR="00C725C5" w14:paraId="1A4C511A" w14:textId="77777777">
        <w:trPr>
          <w:cantSplit/>
          <w:jc w:val="center"/>
        </w:trPr>
        <w:tc>
          <w:tcPr>
            <w:tcW w:w="648" w:type="dxa"/>
            <w:shd w:val="clear" w:color="auto" w:fill="FFFFFF"/>
            <w:tcMar>
              <w:top w:w="70" w:type="dxa"/>
              <w:left w:w="90" w:type="dxa"/>
              <w:bottom w:w="70" w:type="dxa"/>
              <w:right w:w="90" w:type="dxa"/>
            </w:tcMar>
            <w:vAlign w:val="center"/>
          </w:tcPr>
          <w:p w14:paraId="457CF76D" w14:textId="77777777" w:rsidR="00C725C5" w:rsidRDefault="00000000">
            <w:pPr>
              <w:spacing w:after="0"/>
            </w:pPr>
            <w:r>
              <w:rPr>
                <w:sz w:val="15"/>
              </w:rPr>
              <w:t>14</w:t>
            </w:r>
          </w:p>
        </w:tc>
        <w:tc>
          <w:tcPr>
            <w:tcW w:w="7848" w:type="dxa"/>
            <w:shd w:val="clear" w:color="auto" w:fill="FFFFFF"/>
            <w:tcMar>
              <w:top w:w="70" w:type="dxa"/>
              <w:left w:w="90" w:type="dxa"/>
              <w:bottom w:w="70" w:type="dxa"/>
              <w:right w:w="90" w:type="dxa"/>
            </w:tcMar>
            <w:vAlign w:val="center"/>
          </w:tcPr>
          <w:p w14:paraId="662CF693" w14:textId="77777777" w:rsidR="00C725C5" w:rsidRDefault="00000000">
            <w:pPr>
              <w:spacing w:after="0"/>
            </w:pPr>
            <w:r>
              <w:rPr>
                <w:sz w:val="15"/>
              </w:rPr>
              <w:t>Errors or unavailable states explained what I could do next.</w:t>
            </w:r>
          </w:p>
        </w:tc>
        <w:tc>
          <w:tcPr>
            <w:tcW w:w="1800" w:type="dxa"/>
            <w:shd w:val="clear" w:color="auto" w:fill="FFFFFF"/>
            <w:tcMar>
              <w:top w:w="70" w:type="dxa"/>
              <w:left w:w="90" w:type="dxa"/>
              <w:bottom w:w="70" w:type="dxa"/>
              <w:right w:w="90" w:type="dxa"/>
            </w:tcMar>
            <w:vAlign w:val="center"/>
          </w:tcPr>
          <w:p w14:paraId="65FC4768" w14:textId="77777777" w:rsidR="00C725C5" w:rsidRDefault="00000000">
            <w:pPr>
              <w:spacing w:after="0"/>
            </w:pPr>
            <w:r>
              <w:rPr>
                <w:sz w:val="15"/>
              </w:rPr>
              <w:t>Recoverability</w:t>
            </w:r>
          </w:p>
        </w:tc>
      </w:tr>
      <w:tr w:rsidR="00C725C5" w14:paraId="14056614" w14:textId="77777777">
        <w:trPr>
          <w:cantSplit/>
          <w:jc w:val="center"/>
        </w:trPr>
        <w:tc>
          <w:tcPr>
            <w:tcW w:w="648" w:type="dxa"/>
            <w:shd w:val="clear" w:color="auto" w:fill="FFFFFF"/>
            <w:tcMar>
              <w:top w:w="70" w:type="dxa"/>
              <w:left w:w="90" w:type="dxa"/>
              <w:bottom w:w="70" w:type="dxa"/>
              <w:right w:w="90" w:type="dxa"/>
            </w:tcMar>
            <w:vAlign w:val="center"/>
          </w:tcPr>
          <w:p w14:paraId="7CD010A2" w14:textId="77777777" w:rsidR="00C725C5" w:rsidRDefault="00000000">
            <w:pPr>
              <w:spacing w:after="0"/>
            </w:pPr>
            <w:r>
              <w:rPr>
                <w:sz w:val="15"/>
              </w:rPr>
              <w:t>15</w:t>
            </w:r>
          </w:p>
        </w:tc>
        <w:tc>
          <w:tcPr>
            <w:tcW w:w="7848" w:type="dxa"/>
            <w:shd w:val="clear" w:color="auto" w:fill="FFFFFF"/>
            <w:tcMar>
              <w:top w:w="70" w:type="dxa"/>
              <w:left w:w="90" w:type="dxa"/>
              <w:bottom w:w="70" w:type="dxa"/>
              <w:right w:w="90" w:type="dxa"/>
            </w:tcMar>
            <w:vAlign w:val="center"/>
          </w:tcPr>
          <w:p w14:paraId="551B0DE9" w14:textId="77777777" w:rsidR="00C725C5" w:rsidRDefault="00000000">
            <w:pPr>
              <w:spacing w:after="0"/>
            </w:pPr>
            <w:r>
              <w:rPr>
                <w:sz w:val="15"/>
              </w:rPr>
              <w:t>Overall, MULTIVENT is acceptable for managing the tested event-service workflow.</w:t>
            </w:r>
          </w:p>
        </w:tc>
        <w:tc>
          <w:tcPr>
            <w:tcW w:w="1800" w:type="dxa"/>
            <w:shd w:val="clear" w:color="auto" w:fill="FFFFFF"/>
            <w:tcMar>
              <w:top w:w="70" w:type="dxa"/>
              <w:left w:w="90" w:type="dxa"/>
              <w:bottom w:w="70" w:type="dxa"/>
              <w:right w:w="90" w:type="dxa"/>
            </w:tcMar>
            <w:vAlign w:val="center"/>
          </w:tcPr>
          <w:p w14:paraId="09F1959D" w14:textId="77777777" w:rsidR="00C725C5" w:rsidRDefault="00000000">
            <w:pPr>
              <w:spacing w:after="0"/>
            </w:pPr>
            <w:r>
              <w:rPr>
                <w:sz w:val="15"/>
              </w:rPr>
              <w:t>Overall acceptance</w:t>
            </w:r>
          </w:p>
        </w:tc>
      </w:tr>
    </w:tbl>
    <w:p w14:paraId="2E29D007" w14:textId="77777777" w:rsidR="00C725C5" w:rsidRDefault="00C725C5"/>
    <w:p w14:paraId="151E7051" w14:textId="77777777" w:rsidR="00C725C5" w:rsidRDefault="00000000">
      <w:r>
        <w:t>For analysis, compute each item’s frequency and weighted mean, then group means by role and quality focus. Report the sample size, role distribution, device/browser, test date, and any task failures. The researchers must define and obtain adviser approval for the final verbal interpretation and acceptance threshold before collecting responses. Open comments should be coded separately and must not be converted into invented scores.</w:t>
      </w:r>
    </w:p>
    <w:p w14:paraId="4BC789C0" w14:textId="77777777" w:rsidR="00C725C5" w:rsidRDefault="00000000">
      <w:pPr>
        <w:pStyle w:val="Heading2"/>
      </w:pPr>
      <w:bookmarkStart w:id="18" w:name="_Toc242361813"/>
      <w:r>
        <w:t>3.10.2 Performance Evaluation</w:t>
      </w:r>
      <w:bookmarkEnd w:id="18"/>
    </w:p>
    <w:p w14:paraId="40FC58AD" w14:textId="77777777" w:rsidR="00C725C5" w:rsidRDefault="00000000">
      <w:r>
        <w:t>Google Lighthouse should be executed against the deployed production web build, not the Metro development server. Record at least three runs under the same desktop and mobile profiles, clear the cache or use an incognito profile as required by the protocol, and report the median. Because no reproducible Lighthouse report was present in the reviewed repository, the matrix below is intentionally unscored.</w:t>
      </w:r>
    </w:p>
    <w:tbl>
      <w:tblPr>
        <w:tblStyle w:val="TableGrid"/>
        <w:tblW w:w="0" w:type="auto"/>
        <w:jc w:val="center"/>
        <w:tblLook w:val="04A0" w:firstRow="1" w:lastRow="0" w:firstColumn="1" w:lastColumn="0" w:noHBand="0" w:noVBand="1"/>
      </w:tblPr>
      <w:tblGrid>
        <w:gridCol w:w="1976"/>
        <w:gridCol w:w="1976"/>
        <w:gridCol w:w="1976"/>
        <w:gridCol w:w="1976"/>
        <w:gridCol w:w="1976"/>
      </w:tblGrid>
      <w:tr w:rsidR="00C725C5" w14:paraId="3AC3326F" w14:textId="77777777">
        <w:trPr>
          <w:tblHeader/>
          <w:jc w:val="center"/>
        </w:trPr>
        <w:tc>
          <w:tcPr>
            <w:tcW w:w="1976" w:type="dxa"/>
            <w:shd w:val="clear" w:color="auto" w:fill="000000"/>
            <w:tcMar>
              <w:top w:w="70" w:type="dxa"/>
              <w:left w:w="90" w:type="dxa"/>
              <w:bottom w:w="70" w:type="dxa"/>
              <w:right w:w="90" w:type="dxa"/>
            </w:tcMar>
            <w:vAlign w:val="center"/>
          </w:tcPr>
          <w:p w14:paraId="2BE2BB17" w14:textId="77777777" w:rsidR="00C725C5" w:rsidRDefault="00000000">
            <w:pPr>
              <w:spacing w:after="0"/>
            </w:pPr>
            <w:r>
              <w:rPr>
                <w:b/>
                <w:color w:val="FFFFFF"/>
                <w:sz w:val="15"/>
              </w:rPr>
              <w:t>Lighthouse area / metric</w:t>
            </w:r>
          </w:p>
        </w:tc>
        <w:tc>
          <w:tcPr>
            <w:tcW w:w="1976" w:type="dxa"/>
            <w:shd w:val="clear" w:color="auto" w:fill="000000"/>
            <w:tcMar>
              <w:top w:w="70" w:type="dxa"/>
              <w:left w:w="90" w:type="dxa"/>
              <w:bottom w:w="70" w:type="dxa"/>
              <w:right w:w="90" w:type="dxa"/>
            </w:tcMar>
            <w:vAlign w:val="center"/>
          </w:tcPr>
          <w:p w14:paraId="34303DD1" w14:textId="77777777" w:rsidR="00C725C5" w:rsidRDefault="00000000">
            <w:pPr>
              <w:spacing w:after="0"/>
            </w:pPr>
            <w:r>
              <w:rPr>
                <w:b/>
                <w:color w:val="FFFFFF"/>
                <w:sz w:val="15"/>
              </w:rPr>
              <w:t>Target or interpretation</w:t>
            </w:r>
          </w:p>
        </w:tc>
        <w:tc>
          <w:tcPr>
            <w:tcW w:w="1976" w:type="dxa"/>
            <w:shd w:val="clear" w:color="auto" w:fill="000000"/>
            <w:tcMar>
              <w:top w:w="70" w:type="dxa"/>
              <w:left w:w="90" w:type="dxa"/>
              <w:bottom w:w="70" w:type="dxa"/>
              <w:right w:w="90" w:type="dxa"/>
            </w:tcMar>
            <w:vAlign w:val="center"/>
          </w:tcPr>
          <w:p w14:paraId="39C05A4F" w14:textId="77777777" w:rsidR="00C725C5" w:rsidRDefault="00000000">
            <w:pPr>
              <w:spacing w:after="0"/>
            </w:pPr>
            <w:r>
              <w:rPr>
                <w:b/>
                <w:color w:val="FFFFFF"/>
                <w:sz w:val="15"/>
              </w:rPr>
              <w:t>Desktop median</w:t>
            </w:r>
          </w:p>
        </w:tc>
        <w:tc>
          <w:tcPr>
            <w:tcW w:w="1976" w:type="dxa"/>
            <w:shd w:val="clear" w:color="auto" w:fill="000000"/>
            <w:tcMar>
              <w:top w:w="70" w:type="dxa"/>
              <w:left w:w="90" w:type="dxa"/>
              <w:bottom w:w="70" w:type="dxa"/>
              <w:right w:w="90" w:type="dxa"/>
            </w:tcMar>
            <w:vAlign w:val="center"/>
          </w:tcPr>
          <w:p w14:paraId="23556B4F" w14:textId="77777777" w:rsidR="00C725C5" w:rsidRDefault="00000000">
            <w:pPr>
              <w:spacing w:after="0"/>
            </w:pPr>
            <w:r>
              <w:rPr>
                <w:b/>
                <w:color w:val="FFFFFF"/>
                <w:sz w:val="15"/>
              </w:rPr>
              <w:t>Mobile median</w:t>
            </w:r>
          </w:p>
        </w:tc>
        <w:tc>
          <w:tcPr>
            <w:tcW w:w="1976" w:type="dxa"/>
            <w:shd w:val="clear" w:color="auto" w:fill="000000"/>
            <w:tcMar>
              <w:top w:w="70" w:type="dxa"/>
              <w:left w:w="90" w:type="dxa"/>
              <w:bottom w:w="70" w:type="dxa"/>
              <w:right w:w="90" w:type="dxa"/>
            </w:tcMar>
            <w:vAlign w:val="center"/>
          </w:tcPr>
          <w:p w14:paraId="1F026AAD" w14:textId="77777777" w:rsidR="00C725C5" w:rsidRDefault="00000000">
            <w:pPr>
              <w:spacing w:after="0"/>
            </w:pPr>
            <w:r>
              <w:rPr>
                <w:b/>
                <w:color w:val="FFFFFF"/>
                <w:sz w:val="15"/>
              </w:rPr>
              <w:t>Evidence/status</w:t>
            </w:r>
          </w:p>
        </w:tc>
      </w:tr>
      <w:tr w:rsidR="00C725C5" w14:paraId="4C51338F" w14:textId="77777777">
        <w:trPr>
          <w:cantSplit/>
          <w:jc w:val="center"/>
        </w:trPr>
        <w:tc>
          <w:tcPr>
            <w:tcW w:w="1976" w:type="dxa"/>
            <w:shd w:val="clear" w:color="auto" w:fill="FFFFFF"/>
            <w:tcMar>
              <w:top w:w="70" w:type="dxa"/>
              <w:left w:w="90" w:type="dxa"/>
              <w:bottom w:w="70" w:type="dxa"/>
              <w:right w:w="90" w:type="dxa"/>
            </w:tcMar>
            <w:vAlign w:val="center"/>
          </w:tcPr>
          <w:p w14:paraId="6D72A004" w14:textId="77777777" w:rsidR="00C725C5" w:rsidRDefault="00000000">
            <w:pPr>
              <w:spacing w:after="0"/>
            </w:pPr>
            <w:r>
              <w:rPr>
                <w:sz w:val="15"/>
              </w:rPr>
              <w:t>Performance score</w:t>
            </w:r>
          </w:p>
        </w:tc>
        <w:tc>
          <w:tcPr>
            <w:tcW w:w="1976" w:type="dxa"/>
            <w:shd w:val="clear" w:color="auto" w:fill="FFFFFF"/>
            <w:tcMar>
              <w:top w:w="70" w:type="dxa"/>
              <w:left w:w="90" w:type="dxa"/>
              <w:bottom w:w="70" w:type="dxa"/>
              <w:right w:w="90" w:type="dxa"/>
            </w:tcMar>
            <w:vAlign w:val="center"/>
          </w:tcPr>
          <w:p w14:paraId="6171B588" w14:textId="77777777" w:rsidR="00C725C5" w:rsidRDefault="00000000">
            <w:pPr>
              <w:spacing w:after="0"/>
            </w:pPr>
            <w:r>
              <w:rPr>
                <w:sz w:val="15"/>
              </w:rPr>
              <w:t>Report 0–100; project target to be adviser-approved</w:t>
            </w:r>
          </w:p>
        </w:tc>
        <w:tc>
          <w:tcPr>
            <w:tcW w:w="1976" w:type="dxa"/>
            <w:shd w:val="clear" w:color="auto" w:fill="FFFFFF"/>
            <w:tcMar>
              <w:top w:w="70" w:type="dxa"/>
              <w:left w:w="90" w:type="dxa"/>
              <w:bottom w:w="70" w:type="dxa"/>
              <w:right w:w="90" w:type="dxa"/>
            </w:tcMar>
            <w:vAlign w:val="center"/>
          </w:tcPr>
          <w:p w14:paraId="624E1AD0"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696799CB"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4683E0BB" w14:textId="77777777" w:rsidR="00C725C5" w:rsidRDefault="00000000">
            <w:pPr>
              <w:spacing w:after="0"/>
            </w:pPr>
            <w:r>
              <w:rPr>
                <w:sz w:val="15"/>
              </w:rPr>
              <w:t>Attach HTML/JSON report</w:t>
            </w:r>
          </w:p>
        </w:tc>
      </w:tr>
      <w:tr w:rsidR="00C725C5" w14:paraId="1D81334C" w14:textId="77777777">
        <w:trPr>
          <w:cantSplit/>
          <w:jc w:val="center"/>
        </w:trPr>
        <w:tc>
          <w:tcPr>
            <w:tcW w:w="1976" w:type="dxa"/>
            <w:shd w:val="clear" w:color="auto" w:fill="FFFFFF"/>
            <w:tcMar>
              <w:top w:w="70" w:type="dxa"/>
              <w:left w:w="90" w:type="dxa"/>
              <w:bottom w:w="70" w:type="dxa"/>
              <w:right w:w="90" w:type="dxa"/>
            </w:tcMar>
            <w:vAlign w:val="center"/>
          </w:tcPr>
          <w:p w14:paraId="6233D5AE" w14:textId="77777777" w:rsidR="00C725C5" w:rsidRDefault="00000000">
            <w:pPr>
              <w:spacing w:after="0"/>
            </w:pPr>
            <w:r>
              <w:rPr>
                <w:sz w:val="15"/>
              </w:rPr>
              <w:t>Accessibility score</w:t>
            </w:r>
          </w:p>
        </w:tc>
        <w:tc>
          <w:tcPr>
            <w:tcW w:w="1976" w:type="dxa"/>
            <w:shd w:val="clear" w:color="auto" w:fill="FFFFFF"/>
            <w:tcMar>
              <w:top w:w="70" w:type="dxa"/>
              <w:left w:w="90" w:type="dxa"/>
              <w:bottom w:w="70" w:type="dxa"/>
              <w:right w:w="90" w:type="dxa"/>
            </w:tcMar>
            <w:vAlign w:val="center"/>
          </w:tcPr>
          <w:p w14:paraId="79996127" w14:textId="77777777" w:rsidR="00C725C5" w:rsidRDefault="00000000">
            <w:pPr>
              <w:spacing w:after="0"/>
            </w:pPr>
            <w:r>
              <w:rPr>
                <w:sz w:val="15"/>
              </w:rPr>
              <w:t>Report 0–100 and failed audits</w:t>
            </w:r>
          </w:p>
        </w:tc>
        <w:tc>
          <w:tcPr>
            <w:tcW w:w="1976" w:type="dxa"/>
            <w:shd w:val="clear" w:color="auto" w:fill="FFFFFF"/>
            <w:tcMar>
              <w:top w:w="70" w:type="dxa"/>
              <w:left w:w="90" w:type="dxa"/>
              <w:bottom w:w="70" w:type="dxa"/>
              <w:right w:w="90" w:type="dxa"/>
            </w:tcMar>
            <w:vAlign w:val="center"/>
          </w:tcPr>
          <w:p w14:paraId="0C31196B"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52A8E846"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34E3AD6E" w14:textId="77777777" w:rsidR="00C725C5" w:rsidRDefault="00000000">
            <w:pPr>
              <w:spacing w:after="0"/>
            </w:pPr>
            <w:r>
              <w:rPr>
                <w:sz w:val="15"/>
              </w:rPr>
              <w:t>Attach report and remediation notes</w:t>
            </w:r>
          </w:p>
        </w:tc>
      </w:tr>
      <w:tr w:rsidR="00C725C5" w14:paraId="280F21B0" w14:textId="77777777">
        <w:trPr>
          <w:cantSplit/>
          <w:jc w:val="center"/>
        </w:trPr>
        <w:tc>
          <w:tcPr>
            <w:tcW w:w="1976" w:type="dxa"/>
            <w:shd w:val="clear" w:color="auto" w:fill="FFFFFF"/>
            <w:tcMar>
              <w:top w:w="70" w:type="dxa"/>
              <w:left w:w="90" w:type="dxa"/>
              <w:bottom w:w="70" w:type="dxa"/>
              <w:right w:w="90" w:type="dxa"/>
            </w:tcMar>
            <w:vAlign w:val="center"/>
          </w:tcPr>
          <w:p w14:paraId="0099B864" w14:textId="77777777" w:rsidR="00C725C5" w:rsidRDefault="00000000">
            <w:pPr>
              <w:spacing w:after="0"/>
            </w:pPr>
            <w:r>
              <w:rPr>
                <w:sz w:val="15"/>
              </w:rPr>
              <w:t>Best Practices score</w:t>
            </w:r>
          </w:p>
        </w:tc>
        <w:tc>
          <w:tcPr>
            <w:tcW w:w="1976" w:type="dxa"/>
            <w:shd w:val="clear" w:color="auto" w:fill="FFFFFF"/>
            <w:tcMar>
              <w:top w:w="70" w:type="dxa"/>
              <w:left w:w="90" w:type="dxa"/>
              <w:bottom w:w="70" w:type="dxa"/>
              <w:right w:w="90" w:type="dxa"/>
            </w:tcMar>
            <w:vAlign w:val="center"/>
          </w:tcPr>
          <w:p w14:paraId="24437646" w14:textId="77777777" w:rsidR="00C725C5" w:rsidRDefault="00000000">
            <w:pPr>
              <w:spacing w:after="0"/>
            </w:pPr>
            <w:r>
              <w:rPr>
                <w:sz w:val="15"/>
              </w:rPr>
              <w:t>Report 0–100 and failed audits</w:t>
            </w:r>
          </w:p>
        </w:tc>
        <w:tc>
          <w:tcPr>
            <w:tcW w:w="1976" w:type="dxa"/>
            <w:shd w:val="clear" w:color="auto" w:fill="FFFFFF"/>
            <w:tcMar>
              <w:top w:w="70" w:type="dxa"/>
              <w:left w:w="90" w:type="dxa"/>
              <w:bottom w:w="70" w:type="dxa"/>
              <w:right w:w="90" w:type="dxa"/>
            </w:tcMar>
            <w:vAlign w:val="center"/>
          </w:tcPr>
          <w:p w14:paraId="4B1D19C5"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367284B4"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6259BF5C" w14:textId="77777777" w:rsidR="00C725C5" w:rsidRDefault="00000000">
            <w:pPr>
              <w:spacing w:after="0"/>
            </w:pPr>
            <w:r>
              <w:rPr>
                <w:sz w:val="15"/>
              </w:rPr>
              <w:t>Attach report</w:t>
            </w:r>
          </w:p>
        </w:tc>
      </w:tr>
      <w:tr w:rsidR="00C725C5" w14:paraId="66DACD51" w14:textId="77777777">
        <w:trPr>
          <w:cantSplit/>
          <w:jc w:val="center"/>
        </w:trPr>
        <w:tc>
          <w:tcPr>
            <w:tcW w:w="1976" w:type="dxa"/>
            <w:shd w:val="clear" w:color="auto" w:fill="FFFFFF"/>
            <w:tcMar>
              <w:top w:w="70" w:type="dxa"/>
              <w:left w:w="90" w:type="dxa"/>
              <w:bottom w:w="70" w:type="dxa"/>
              <w:right w:w="90" w:type="dxa"/>
            </w:tcMar>
            <w:vAlign w:val="center"/>
          </w:tcPr>
          <w:p w14:paraId="678C1AAD" w14:textId="77777777" w:rsidR="00C725C5" w:rsidRDefault="00000000">
            <w:pPr>
              <w:spacing w:after="0"/>
            </w:pPr>
            <w:r>
              <w:rPr>
                <w:sz w:val="15"/>
              </w:rPr>
              <w:t>SEO score</w:t>
            </w:r>
          </w:p>
        </w:tc>
        <w:tc>
          <w:tcPr>
            <w:tcW w:w="1976" w:type="dxa"/>
            <w:shd w:val="clear" w:color="auto" w:fill="FFFFFF"/>
            <w:tcMar>
              <w:top w:w="70" w:type="dxa"/>
              <w:left w:w="90" w:type="dxa"/>
              <w:bottom w:w="70" w:type="dxa"/>
              <w:right w:w="90" w:type="dxa"/>
            </w:tcMar>
            <w:vAlign w:val="center"/>
          </w:tcPr>
          <w:p w14:paraId="04E85277" w14:textId="77777777" w:rsidR="00C725C5" w:rsidRDefault="00000000">
            <w:pPr>
              <w:spacing w:after="0"/>
            </w:pPr>
            <w:r>
              <w:rPr>
                <w:sz w:val="15"/>
              </w:rPr>
              <w:t>Report 0–100 for public/deployed web surface</w:t>
            </w:r>
          </w:p>
        </w:tc>
        <w:tc>
          <w:tcPr>
            <w:tcW w:w="1976" w:type="dxa"/>
            <w:shd w:val="clear" w:color="auto" w:fill="FFFFFF"/>
            <w:tcMar>
              <w:top w:w="70" w:type="dxa"/>
              <w:left w:w="90" w:type="dxa"/>
              <w:bottom w:w="70" w:type="dxa"/>
              <w:right w:w="90" w:type="dxa"/>
            </w:tcMar>
            <w:vAlign w:val="center"/>
          </w:tcPr>
          <w:p w14:paraId="5FB05D1F"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0BF14974"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429B9CCA" w14:textId="77777777" w:rsidR="00C725C5" w:rsidRDefault="00000000">
            <w:pPr>
              <w:spacing w:after="0"/>
            </w:pPr>
            <w:r>
              <w:rPr>
                <w:sz w:val="15"/>
              </w:rPr>
              <w:t>Attach report</w:t>
            </w:r>
          </w:p>
        </w:tc>
      </w:tr>
      <w:tr w:rsidR="00C725C5" w14:paraId="64C3EF3A" w14:textId="77777777">
        <w:trPr>
          <w:cantSplit/>
          <w:jc w:val="center"/>
        </w:trPr>
        <w:tc>
          <w:tcPr>
            <w:tcW w:w="1976" w:type="dxa"/>
            <w:shd w:val="clear" w:color="auto" w:fill="FFFFFF"/>
            <w:tcMar>
              <w:top w:w="70" w:type="dxa"/>
              <w:left w:w="90" w:type="dxa"/>
              <w:bottom w:w="70" w:type="dxa"/>
              <w:right w:w="90" w:type="dxa"/>
            </w:tcMar>
            <w:vAlign w:val="center"/>
          </w:tcPr>
          <w:p w14:paraId="730397C1" w14:textId="77777777" w:rsidR="00C725C5" w:rsidRDefault="00000000">
            <w:pPr>
              <w:spacing w:after="0"/>
            </w:pPr>
            <w:r>
              <w:rPr>
                <w:sz w:val="15"/>
              </w:rPr>
              <w:t>First Contentful Paint</w:t>
            </w:r>
          </w:p>
        </w:tc>
        <w:tc>
          <w:tcPr>
            <w:tcW w:w="1976" w:type="dxa"/>
            <w:shd w:val="clear" w:color="auto" w:fill="FFFFFF"/>
            <w:tcMar>
              <w:top w:w="70" w:type="dxa"/>
              <w:left w:w="90" w:type="dxa"/>
              <w:bottom w:w="70" w:type="dxa"/>
              <w:right w:w="90" w:type="dxa"/>
            </w:tcMar>
            <w:vAlign w:val="center"/>
          </w:tcPr>
          <w:p w14:paraId="6BE1C690" w14:textId="77777777" w:rsidR="00C725C5" w:rsidRDefault="00000000">
            <w:pPr>
              <w:spacing w:after="0"/>
            </w:pPr>
            <w:r>
              <w:rPr>
                <w:sz w:val="15"/>
              </w:rPr>
              <w:t>Lower is better; compare with Lighthouse classification</w:t>
            </w:r>
          </w:p>
        </w:tc>
        <w:tc>
          <w:tcPr>
            <w:tcW w:w="1976" w:type="dxa"/>
            <w:shd w:val="clear" w:color="auto" w:fill="FFFFFF"/>
            <w:tcMar>
              <w:top w:w="70" w:type="dxa"/>
              <w:left w:w="90" w:type="dxa"/>
              <w:bottom w:w="70" w:type="dxa"/>
              <w:right w:w="90" w:type="dxa"/>
            </w:tcMar>
            <w:vAlign w:val="center"/>
          </w:tcPr>
          <w:p w14:paraId="4F8B8177"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35F29583"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365E8FEB" w14:textId="77777777" w:rsidR="00C725C5" w:rsidRDefault="00000000">
            <w:pPr>
              <w:spacing w:after="0"/>
            </w:pPr>
            <w:r>
              <w:rPr>
                <w:sz w:val="15"/>
              </w:rPr>
              <w:t>Milliseconds/seconds</w:t>
            </w:r>
          </w:p>
        </w:tc>
      </w:tr>
      <w:tr w:rsidR="00C725C5" w14:paraId="5FBF2645" w14:textId="77777777">
        <w:trPr>
          <w:cantSplit/>
          <w:jc w:val="center"/>
        </w:trPr>
        <w:tc>
          <w:tcPr>
            <w:tcW w:w="1976" w:type="dxa"/>
            <w:shd w:val="clear" w:color="auto" w:fill="FFFFFF"/>
            <w:tcMar>
              <w:top w:w="70" w:type="dxa"/>
              <w:left w:w="90" w:type="dxa"/>
              <w:bottom w:w="70" w:type="dxa"/>
              <w:right w:w="90" w:type="dxa"/>
            </w:tcMar>
            <w:vAlign w:val="center"/>
          </w:tcPr>
          <w:p w14:paraId="4BBD8180" w14:textId="77777777" w:rsidR="00C725C5" w:rsidRDefault="00000000">
            <w:pPr>
              <w:spacing w:after="0"/>
            </w:pPr>
            <w:r>
              <w:rPr>
                <w:sz w:val="15"/>
              </w:rPr>
              <w:t>Largest Contentful Paint</w:t>
            </w:r>
          </w:p>
        </w:tc>
        <w:tc>
          <w:tcPr>
            <w:tcW w:w="1976" w:type="dxa"/>
            <w:shd w:val="clear" w:color="auto" w:fill="FFFFFF"/>
            <w:tcMar>
              <w:top w:w="70" w:type="dxa"/>
              <w:left w:w="90" w:type="dxa"/>
              <w:bottom w:w="70" w:type="dxa"/>
              <w:right w:w="90" w:type="dxa"/>
            </w:tcMar>
            <w:vAlign w:val="center"/>
          </w:tcPr>
          <w:p w14:paraId="401DE7E3" w14:textId="77777777" w:rsidR="00C725C5" w:rsidRDefault="00000000">
            <w:pPr>
              <w:spacing w:after="0"/>
            </w:pPr>
            <w:r>
              <w:rPr>
                <w:sz w:val="15"/>
              </w:rPr>
              <w:t>Lower is better; identify the dominant element</w:t>
            </w:r>
          </w:p>
        </w:tc>
        <w:tc>
          <w:tcPr>
            <w:tcW w:w="1976" w:type="dxa"/>
            <w:shd w:val="clear" w:color="auto" w:fill="FFFFFF"/>
            <w:tcMar>
              <w:top w:w="70" w:type="dxa"/>
              <w:left w:w="90" w:type="dxa"/>
              <w:bottom w:w="70" w:type="dxa"/>
              <w:right w:w="90" w:type="dxa"/>
            </w:tcMar>
            <w:vAlign w:val="center"/>
          </w:tcPr>
          <w:p w14:paraId="5655C7E1"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33E1E977"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7CC65531" w14:textId="77777777" w:rsidR="00C725C5" w:rsidRDefault="00000000">
            <w:pPr>
              <w:spacing w:after="0"/>
            </w:pPr>
            <w:r>
              <w:rPr>
                <w:sz w:val="15"/>
              </w:rPr>
              <w:t>Milliseconds/seconds</w:t>
            </w:r>
          </w:p>
        </w:tc>
      </w:tr>
      <w:tr w:rsidR="00C725C5" w14:paraId="637805B5" w14:textId="77777777">
        <w:trPr>
          <w:cantSplit/>
          <w:jc w:val="center"/>
        </w:trPr>
        <w:tc>
          <w:tcPr>
            <w:tcW w:w="1976" w:type="dxa"/>
            <w:shd w:val="clear" w:color="auto" w:fill="FFFFFF"/>
            <w:tcMar>
              <w:top w:w="70" w:type="dxa"/>
              <w:left w:w="90" w:type="dxa"/>
              <w:bottom w:w="70" w:type="dxa"/>
              <w:right w:w="90" w:type="dxa"/>
            </w:tcMar>
            <w:vAlign w:val="center"/>
          </w:tcPr>
          <w:p w14:paraId="432C0D71" w14:textId="77777777" w:rsidR="00C725C5" w:rsidRDefault="00000000">
            <w:pPr>
              <w:spacing w:after="0"/>
            </w:pPr>
            <w:r>
              <w:rPr>
                <w:sz w:val="15"/>
              </w:rPr>
              <w:t>Total Blocking Time</w:t>
            </w:r>
          </w:p>
        </w:tc>
        <w:tc>
          <w:tcPr>
            <w:tcW w:w="1976" w:type="dxa"/>
            <w:shd w:val="clear" w:color="auto" w:fill="FFFFFF"/>
            <w:tcMar>
              <w:top w:w="70" w:type="dxa"/>
              <w:left w:w="90" w:type="dxa"/>
              <w:bottom w:w="70" w:type="dxa"/>
              <w:right w:w="90" w:type="dxa"/>
            </w:tcMar>
            <w:vAlign w:val="center"/>
          </w:tcPr>
          <w:p w14:paraId="0C0C82DE" w14:textId="77777777" w:rsidR="00C725C5" w:rsidRDefault="00000000">
            <w:pPr>
              <w:spacing w:after="0"/>
            </w:pPr>
            <w:r>
              <w:rPr>
                <w:sz w:val="15"/>
              </w:rPr>
              <w:t>Lower is better; investigate long JavaScript tasks</w:t>
            </w:r>
          </w:p>
        </w:tc>
        <w:tc>
          <w:tcPr>
            <w:tcW w:w="1976" w:type="dxa"/>
            <w:shd w:val="clear" w:color="auto" w:fill="FFFFFF"/>
            <w:tcMar>
              <w:top w:w="70" w:type="dxa"/>
              <w:left w:w="90" w:type="dxa"/>
              <w:bottom w:w="70" w:type="dxa"/>
              <w:right w:w="90" w:type="dxa"/>
            </w:tcMar>
            <w:vAlign w:val="center"/>
          </w:tcPr>
          <w:p w14:paraId="570537D1"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7E3B3D77"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41B1F7B1" w14:textId="77777777" w:rsidR="00C725C5" w:rsidRDefault="00000000">
            <w:pPr>
              <w:spacing w:after="0"/>
            </w:pPr>
            <w:r>
              <w:rPr>
                <w:sz w:val="15"/>
              </w:rPr>
              <w:t>Milliseconds</w:t>
            </w:r>
          </w:p>
        </w:tc>
      </w:tr>
      <w:tr w:rsidR="00C725C5" w14:paraId="41232275" w14:textId="77777777">
        <w:trPr>
          <w:cantSplit/>
          <w:jc w:val="center"/>
        </w:trPr>
        <w:tc>
          <w:tcPr>
            <w:tcW w:w="1976" w:type="dxa"/>
            <w:shd w:val="clear" w:color="auto" w:fill="FFFFFF"/>
            <w:tcMar>
              <w:top w:w="70" w:type="dxa"/>
              <w:left w:w="90" w:type="dxa"/>
              <w:bottom w:w="70" w:type="dxa"/>
              <w:right w:w="90" w:type="dxa"/>
            </w:tcMar>
            <w:vAlign w:val="center"/>
          </w:tcPr>
          <w:p w14:paraId="0E7FEABE" w14:textId="77777777" w:rsidR="00C725C5" w:rsidRDefault="00000000">
            <w:pPr>
              <w:spacing w:after="0"/>
            </w:pPr>
            <w:r>
              <w:rPr>
                <w:sz w:val="15"/>
              </w:rPr>
              <w:t>Cumulative Layout Shift</w:t>
            </w:r>
          </w:p>
        </w:tc>
        <w:tc>
          <w:tcPr>
            <w:tcW w:w="1976" w:type="dxa"/>
            <w:shd w:val="clear" w:color="auto" w:fill="FFFFFF"/>
            <w:tcMar>
              <w:top w:w="70" w:type="dxa"/>
              <w:left w:w="90" w:type="dxa"/>
              <w:bottom w:w="70" w:type="dxa"/>
              <w:right w:w="90" w:type="dxa"/>
            </w:tcMar>
            <w:vAlign w:val="center"/>
          </w:tcPr>
          <w:p w14:paraId="5C5D2369" w14:textId="77777777" w:rsidR="00C725C5" w:rsidRDefault="00000000">
            <w:pPr>
              <w:spacing w:after="0"/>
            </w:pPr>
            <w:r>
              <w:rPr>
                <w:sz w:val="15"/>
              </w:rPr>
              <w:t>Lower is better; identify unstable elements</w:t>
            </w:r>
          </w:p>
        </w:tc>
        <w:tc>
          <w:tcPr>
            <w:tcW w:w="1976" w:type="dxa"/>
            <w:shd w:val="clear" w:color="auto" w:fill="FFFFFF"/>
            <w:tcMar>
              <w:top w:w="70" w:type="dxa"/>
              <w:left w:w="90" w:type="dxa"/>
              <w:bottom w:w="70" w:type="dxa"/>
              <w:right w:w="90" w:type="dxa"/>
            </w:tcMar>
            <w:vAlign w:val="center"/>
          </w:tcPr>
          <w:p w14:paraId="7C24494F"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171D578F"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5BB4C62A" w14:textId="77777777" w:rsidR="00C725C5" w:rsidRDefault="00000000">
            <w:pPr>
              <w:spacing w:after="0"/>
            </w:pPr>
            <w:r>
              <w:rPr>
                <w:sz w:val="15"/>
              </w:rPr>
              <w:t>Unitless</w:t>
            </w:r>
          </w:p>
        </w:tc>
      </w:tr>
      <w:tr w:rsidR="00C725C5" w14:paraId="75F7B5C1" w14:textId="77777777">
        <w:trPr>
          <w:cantSplit/>
          <w:jc w:val="center"/>
        </w:trPr>
        <w:tc>
          <w:tcPr>
            <w:tcW w:w="1976" w:type="dxa"/>
            <w:shd w:val="clear" w:color="auto" w:fill="FFFFFF"/>
            <w:tcMar>
              <w:top w:w="70" w:type="dxa"/>
              <w:left w:w="90" w:type="dxa"/>
              <w:bottom w:w="70" w:type="dxa"/>
              <w:right w:w="90" w:type="dxa"/>
            </w:tcMar>
            <w:vAlign w:val="center"/>
          </w:tcPr>
          <w:p w14:paraId="7BEDBD3D" w14:textId="77777777" w:rsidR="00C725C5" w:rsidRDefault="00000000">
            <w:pPr>
              <w:spacing w:after="0"/>
            </w:pPr>
            <w:r>
              <w:rPr>
                <w:sz w:val="15"/>
              </w:rPr>
              <w:t>Speed Index</w:t>
            </w:r>
          </w:p>
        </w:tc>
        <w:tc>
          <w:tcPr>
            <w:tcW w:w="1976" w:type="dxa"/>
            <w:shd w:val="clear" w:color="auto" w:fill="FFFFFF"/>
            <w:tcMar>
              <w:top w:w="70" w:type="dxa"/>
              <w:left w:w="90" w:type="dxa"/>
              <w:bottom w:w="70" w:type="dxa"/>
              <w:right w:w="90" w:type="dxa"/>
            </w:tcMar>
            <w:vAlign w:val="center"/>
          </w:tcPr>
          <w:p w14:paraId="6A81CC16" w14:textId="77777777" w:rsidR="00C725C5" w:rsidRDefault="00000000">
            <w:pPr>
              <w:spacing w:after="0"/>
            </w:pPr>
            <w:r>
              <w:rPr>
                <w:sz w:val="15"/>
              </w:rPr>
              <w:t>Lower is better; compare same deployment/network profile</w:t>
            </w:r>
          </w:p>
        </w:tc>
        <w:tc>
          <w:tcPr>
            <w:tcW w:w="1976" w:type="dxa"/>
            <w:shd w:val="clear" w:color="auto" w:fill="FFFFFF"/>
            <w:tcMar>
              <w:top w:w="70" w:type="dxa"/>
              <w:left w:w="90" w:type="dxa"/>
              <w:bottom w:w="70" w:type="dxa"/>
              <w:right w:w="90" w:type="dxa"/>
            </w:tcMar>
            <w:vAlign w:val="center"/>
          </w:tcPr>
          <w:p w14:paraId="107F5CCF"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01182B7F" w14:textId="77777777" w:rsidR="00C725C5" w:rsidRDefault="00000000">
            <w:pPr>
              <w:spacing w:after="0"/>
            </w:pPr>
            <w:r>
              <w:rPr>
                <w:sz w:val="15"/>
              </w:rPr>
              <w:t>To be measured</w:t>
            </w:r>
          </w:p>
        </w:tc>
        <w:tc>
          <w:tcPr>
            <w:tcW w:w="1976" w:type="dxa"/>
            <w:shd w:val="clear" w:color="auto" w:fill="FFFFFF"/>
            <w:tcMar>
              <w:top w:w="70" w:type="dxa"/>
              <w:left w:w="90" w:type="dxa"/>
              <w:bottom w:w="70" w:type="dxa"/>
              <w:right w:w="90" w:type="dxa"/>
            </w:tcMar>
            <w:vAlign w:val="center"/>
          </w:tcPr>
          <w:p w14:paraId="174966C1" w14:textId="77777777" w:rsidR="00C725C5" w:rsidRDefault="00000000">
            <w:pPr>
              <w:spacing w:after="0"/>
            </w:pPr>
            <w:r>
              <w:rPr>
                <w:sz w:val="15"/>
              </w:rPr>
              <w:t>Milliseconds/seconds</w:t>
            </w:r>
          </w:p>
        </w:tc>
      </w:tr>
    </w:tbl>
    <w:p w14:paraId="3B04A8EF" w14:textId="77777777" w:rsidR="00C725C5" w:rsidRDefault="00C725C5"/>
    <w:p w14:paraId="3CD1A5C7" w14:textId="77777777" w:rsidR="00C725C5" w:rsidRDefault="00000000">
      <w:pPr>
        <w:pStyle w:val="ListNumber"/>
        <w:spacing w:after="60"/>
      </w:pPr>
      <w:r>
        <w:lastRenderedPageBreak/>
        <w:t>Export the Expo production web bundle and deploy it to the intended HTTPS host.</w:t>
      </w:r>
    </w:p>
    <w:p w14:paraId="51D18BAC" w14:textId="77777777" w:rsidR="00C725C5" w:rsidRDefault="00000000">
      <w:pPr>
        <w:pStyle w:val="ListNumber"/>
        <w:spacing w:after="60"/>
      </w:pPr>
      <w:r>
        <w:t>Document URL, commit/release, browser/Lighthouse version, device profile, network/CPU throttling, and run time.</w:t>
      </w:r>
    </w:p>
    <w:p w14:paraId="6EE83127" w14:textId="77777777" w:rsidR="00C725C5" w:rsidRDefault="00000000">
      <w:pPr>
        <w:pStyle w:val="ListNumber"/>
        <w:spacing w:after="60"/>
      </w:pPr>
      <w:r>
        <w:t>Run Lighthouse three times for the login/onboarding surface and representative authenticated routes that the test setup can access.</w:t>
      </w:r>
    </w:p>
    <w:p w14:paraId="5CB2A60B" w14:textId="77777777" w:rsidR="00C725C5" w:rsidRDefault="00000000">
      <w:pPr>
        <w:pStyle w:val="ListNumber"/>
        <w:spacing w:after="60"/>
      </w:pPr>
      <w:r>
        <w:t>Store the HTML or JSON reports, compute the median, list failed audits, and connect remediation work to a tracked issue.</w:t>
      </w:r>
    </w:p>
    <w:p w14:paraId="4C98DE05" w14:textId="77777777" w:rsidR="00C725C5" w:rsidRDefault="00000000">
      <w:pPr>
        <w:pStyle w:val="ListNumber"/>
        <w:spacing w:after="60"/>
      </w:pPr>
      <w:r>
        <w:t>Repeat after material performance changes; do not combine results from different builds or profiles as one sample.</w:t>
      </w:r>
    </w:p>
    <w:p w14:paraId="1F8A407B" w14:textId="77777777" w:rsidR="00C725C5" w:rsidRDefault="00000000">
      <w:pPr>
        <w:pStyle w:val="Heading2"/>
      </w:pPr>
      <w:bookmarkStart w:id="19" w:name="_Toc242361814"/>
      <w:r>
        <w:t>3.10.3 System Quality</w:t>
      </w:r>
      <w:bookmarkEnd w:id="19"/>
    </w:p>
    <w:p w14:paraId="15D88049" w14:textId="77777777" w:rsidR="00C725C5" w:rsidRDefault="00000000">
      <w:r>
        <w:t>The recommended evaluation model is ISO/IEC 25010 because its product-quality characteristics align with the implemented application and the adviser’s requirement for a recognized quality standard. Respondents should use the same five-point scale, while technical evaluators should attach evidence for claims that end users cannot directly observe.</w:t>
      </w:r>
    </w:p>
    <w:tbl>
      <w:tblPr>
        <w:tblStyle w:val="TableGrid"/>
        <w:tblW w:w="0" w:type="auto"/>
        <w:jc w:val="center"/>
        <w:tblLook w:val="04A0" w:firstRow="1" w:lastRow="0" w:firstColumn="1" w:lastColumn="0" w:noHBand="0" w:noVBand="1"/>
      </w:tblPr>
      <w:tblGrid>
        <w:gridCol w:w="3293"/>
        <w:gridCol w:w="3293"/>
        <w:gridCol w:w="3293"/>
      </w:tblGrid>
      <w:tr w:rsidR="00C725C5" w14:paraId="1FAD23A9" w14:textId="77777777">
        <w:trPr>
          <w:tblHeader/>
          <w:jc w:val="center"/>
        </w:trPr>
        <w:tc>
          <w:tcPr>
            <w:tcW w:w="3293" w:type="dxa"/>
            <w:shd w:val="clear" w:color="auto" w:fill="000000"/>
            <w:tcMar>
              <w:top w:w="70" w:type="dxa"/>
              <w:left w:w="90" w:type="dxa"/>
              <w:bottom w:w="70" w:type="dxa"/>
              <w:right w:w="90" w:type="dxa"/>
            </w:tcMar>
            <w:vAlign w:val="center"/>
          </w:tcPr>
          <w:p w14:paraId="2DBE1C94" w14:textId="77777777" w:rsidR="00C725C5" w:rsidRDefault="00000000">
            <w:pPr>
              <w:spacing w:after="0"/>
            </w:pPr>
            <w:r>
              <w:rPr>
                <w:b/>
                <w:color w:val="FFFFFF"/>
                <w:sz w:val="15"/>
              </w:rPr>
              <w:t>ISO/IEC 25010 characteristic</w:t>
            </w:r>
          </w:p>
        </w:tc>
        <w:tc>
          <w:tcPr>
            <w:tcW w:w="3293" w:type="dxa"/>
            <w:shd w:val="clear" w:color="auto" w:fill="000000"/>
            <w:tcMar>
              <w:top w:w="70" w:type="dxa"/>
              <w:left w:w="90" w:type="dxa"/>
              <w:bottom w:w="70" w:type="dxa"/>
              <w:right w:w="90" w:type="dxa"/>
            </w:tcMar>
            <w:vAlign w:val="center"/>
          </w:tcPr>
          <w:p w14:paraId="715B2C1C" w14:textId="77777777" w:rsidR="00C725C5" w:rsidRDefault="00000000">
            <w:pPr>
              <w:spacing w:after="0"/>
            </w:pPr>
            <w:r>
              <w:rPr>
                <w:b/>
                <w:color w:val="FFFFFF"/>
                <w:sz w:val="15"/>
              </w:rPr>
              <w:t>Implemented evidence to inspect</w:t>
            </w:r>
          </w:p>
        </w:tc>
        <w:tc>
          <w:tcPr>
            <w:tcW w:w="3293" w:type="dxa"/>
            <w:shd w:val="clear" w:color="auto" w:fill="000000"/>
            <w:tcMar>
              <w:top w:w="70" w:type="dxa"/>
              <w:left w:w="90" w:type="dxa"/>
              <w:bottom w:w="70" w:type="dxa"/>
              <w:right w:w="90" w:type="dxa"/>
            </w:tcMar>
            <w:vAlign w:val="center"/>
          </w:tcPr>
          <w:p w14:paraId="51B81FEA" w14:textId="77777777" w:rsidR="00C725C5" w:rsidRDefault="00000000">
            <w:pPr>
              <w:spacing w:after="0"/>
            </w:pPr>
            <w:r>
              <w:rPr>
                <w:b/>
                <w:color w:val="FFFFFF"/>
                <w:sz w:val="15"/>
              </w:rPr>
              <w:t>Evaluation statement</w:t>
            </w:r>
          </w:p>
        </w:tc>
      </w:tr>
      <w:tr w:rsidR="00C725C5" w14:paraId="2456A1AD" w14:textId="77777777">
        <w:trPr>
          <w:cantSplit/>
          <w:jc w:val="center"/>
        </w:trPr>
        <w:tc>
          <w:tcPr>
            <w:tcW w:w="3293" w:type="dxa"/>
            <w:shd w:val="clear" w:color="auto" w:fill="FFFFFF"/>
            <w:tcMar>
              <w:top w:w="70" w:type="dxa"/>
              <w:left w:w="90" w:type="dxa"/>
              <w:bottom w:w="70" w:type="dxa"/>
              <w:right w:w="90" w:type="dxa"/>
            </w:tcMar>
            <w:vAlign w:val="center"/>
          </w:tcPr>
          <w:p w14:paraId="503DC117" w14:textId="77777777" w:rsidR="00C725C5" w:rsidRDefault="00000000">
            <w:pPr>
              <w:spacing w:after="0"/>
            </w:pPr>
            <w:r>
              <w:rPr>
                <w:sz w:val="15"/>
              </w:rPr>
              <w:t>Functional suitability</w:t>
            </w:r>
          </w:p>
        </w:tc>
        <w:tc>
          <w:tcPr>
            <w:tcW w:w="3293" w:type="dxa"/>
            <w:shd w:val="clear" w:color="auto" w:fill="FFFFFF"/>
            <w:tcMar>
              <w:top w:w="70" w:type="dxa"/>
              <w:left w:w="90" w:type="dxa"/>
              <w:bottom w:w="70" w:type="dxa"/>
              <w:right w:w="90" w:type="dxa"/>
            </w:tcMar>
            <w:vAlign w:val="center"/>
          </w:tcPr>
          <w:p w14:paraId="6C25801F" w14:textId="77777777" w:rsidR="00C725C5" w:rsidRDefault="00000000">
            <w:pPr>
              <w:spacing w:after="0"/>
            </w:pPr>
            <w:r>
              <w:rPr>
                <w:sz w:val="15"/>
              </w:rPr>
              <w:t>Role workflows, central quote/payment RPCs, constraints, snapshots</w:t>
            </w:r>
          </w:p>
        </w:tc>
        <w:tc>
          <w:tcPr>
            <w:tcW w:w="3293" w:type="dxa"/>
            <w:shd w:val="clear" w:color="auto" w:fill="FFFFFF"/>
            <w:tcMar>
              <w:top w:w="70" w:type="dxa"/>
              <w:left w:w="90" w:type="dxa"/>
              <w:bottom w:w="70" w:type="dxa"/>
              <w:right w:w="90" w:type="dxa"/>
            </w:tcMar>
            <w:vAlign w:val="center"/>
          </w:tcPr>
          <w:p w14:paraId="75B10D42" w14:textId="77777777" w:rsidR="00C725C5" w:rsidRDefault="00000000">
            <w:pPr>
              <w:spacing w:after="0"/>
            </w:pPr>
            <w:r>
              <w:rPr>
                <w:sz w:val="15"/>
              </w:rPr>
              <w:t>The system provides the functions needed for the assigned event-service task and produces correct results.</w:t>
            </w:r>
          </w:p>
        </w:tc>
      </w:tr>
      <w:tr w:rsidR="00C725C5" w14:paraId="4206ED98" w14:textId="77777777">
        <w:trPr>
          <w:cantSplit/>
          <w:jc w:val="center"/>
        </w:trPr>
        <w:tc>
          <w:tcPr>
            <w:tcW w:w="3293" w:type="dxa"/>
            <w:shd w:val="clear" w:color="auto" w:fill="FFFFFF"/>
            <w:tcMar>
              <w:top w:w="70" w:type="dxa"/>
              <w:left w:w="90" w:type="dxa"/>
              <w:bottom w:w="70" w:type="dxa"/>
              <w:right w:w="90" w:type="dxa"/>
            </w:tcMar>
            <w:vAlign w:val="center"/>
          </w:tcPr>
          <w:p w14:paraId="2A8537B3" w14:textId="77777777" w:rsidR="00C725C5" w:rsidRDefault="00000000">
            <w:pPr>
              <w:spacing w:after="0"/>
            </w:pPr>
            <w:r>
              <w:rPr>
                <w:sz w:val="15"/>
              </w:rPr>
              <w:t>Performance efficiency</w:t>
            </w:r>
          </w:p>
        </w:tc>
        <w:tc>
          <w:tcPr>
            <w:tcW w:w="3293" w:type="dxa"/>
            <w:shd w:val="clear" w:color="auto" w:fill="FFFFFF"/>
            <w:tcMar>
              <w:top w:w="70" w:type="dxa"/>
              <w:left w:w="90" w:type="dxa"/>
              <w:bottom w:w="70" w:type="dxa"/>
              <w:right w:w="90" w:type="dxa"/>
            </w:tcMar>
            <w:vAlign w:val="center"/>
          </w:tcPr>
          <w:p w14:paraId="53B69D4D" w14:textId="77777777" w:rsidR="00C725C5" w:rsidRDefault="00000000">
            <w:pPr>
              <w:spacing w:after="0"/>
            </w:pPr>
            <w:r>
              <w:rPr>
                <w:sz w:val="15"/>
              </w:rPr>
              <w:t>Indexed queries, targeted RPCs, summary cache, measured Lighthouse/API behavior</w:t>
            </w:r>
          </w:p>
        </w:tc>
        <w:tc>
          <w:tcPr>
            <w:tcW w:w="3293" w:type="dxa"/>
            <w:shd w:val="clear" w:color="auto" w:fill="FFFFFF"/>
            <w:tcMar>
              <w:top w:w="70" w:type="dxa"/>
              <w:left w:w="90" w:type="dxa"/>
              <w:bottom w:w="70" w:type="dxa"/>
              <w:right w:w="90" w:type="dxa"/>
            </w:tcMar>
            <w:vAlign w:val="center"/>
          </w:tcPr>
          <w:p w14:paraId="1FBD738F" w14:textId="77777777" w:rsidR="00C725C5" w:rsidRDefault="00000000">
            <w:pPr>
              <w:spacing w:after="0"/>
            </w:pPr>
            <w:r>
              <w:rPr>
                <w:sz w:val="15"/>
              </w:rPr>
              <w:t>The system uses time and resources acceptably for the tested workload.</w:t>
            </w:r>
          </w:p>
        </w:tc>
      </w:tr>
      <w:tr w:rsidR="00C725C5" w14:paraId="14F5F726" w14:textId="77777777">
        <w:trPr>
          <w:cantSplit/>
          <w:jc w:val="center"/>
        </w:trPr>
        <w:tc>
          <w:tcPr>
            <w:tcW w:w="3293" w:type="dxa"/>
            <w:shd w:val="clear" w:color="auto" w:fill="FFFFFF"/>
            <w:tcMar>
              <w:top w:w="70" w:type="dxa"/>
              <w:left w:w="90" w:type="dxa"/>
              <w:bottom w:w="70" w:type="dxa"/>
              <w:right w:w="90" w:type="dxa"/>
            </w:tcMar>
            <w:vAlign w:val="center"/>
          </w:tcPr>
          <w:p w14:paraId="1ED5C659" w14:textId="77777777" w:rsidR="00C725C5" w:rsidRDefault="00000000">
            <w:pPr>
              <w:spacing w:after="0"/>
            </w:pPr>
            <w:r>
              <w:rPr>
                <w:sz w:val="15"/>
              </w:rPr>
              <w:t>Compatibility</w:t>
            </w:r>
          </w:p>
        </w:tc>
        <w:tc>
          <w:tcPr>
            <w:tcW w:w="3293" w:type="dxa"/>
            <w:shd w:val="clear" w:color="auto" w:fill="FFFFFF"/>
            <w:tcMar>
              <w:top w:w="70" w:type="dxa"/>
              <w:left w:w="90" w:type="dxa"/>
              <w:bottom w:w="70" w:type="dxa"/>
              <w:right w:w="90" w:type="dxa"/>
            </w:tcMar>
            <w:vAlign w:val="center"/>
          </w:tcPr>
          <w:p w14:paraId="0A270DEA" w14:textId="77777777" w:rsidR="00C725C5" w:rsidRDefault="00000000">
            <w:pPr>
              <w:spacing w:after="0"/>
            </w:pPr>
            <w:r>
              <w:rPr>
                <w:sz w:val="15"/>
              </w:rPr>
              <w:t>Expo Android/iOS/web targets; JSON/HTTPS and SQL interfaces</w:t>
            </w:r>
          </w:p>
        </w:tc>
        <w:tc>
          <w:tcPr>
            <w:tcW w:w="3293" w:type="dxa"/>
            <w:shd w:val="clear" w:color="auto" w:fill="FFFFFF"/>
            <w:tcMar>
              <w:top w:w="70" w:type="dxa"/>
              <w:left w:w="90" w:type="dxa"/>
              <w:bottom w:w="70" w:type="dxa"/>
              <w:right w:w="90" w:type="dxa"/>
            </w:tcMar>
            <w:vAlign w:val="center"/>
          </w:tcPr>
          <w:p w14:paraId="174D8BB9" w14:textId="77777777" w:rsidR="00C725C5" w:rsidRDefault="00000000">
            <w:pPr>
              <w:spacing w:after="0"/>
            </w:pPr>
            <w:r>
              <w:rPr>
                <w:sz w:val="15"/>
              </w:rPr>
              <w:t>The system operates and exchanges data correctly in the tested device/browser and service environment.</w:t>
            </w:r>
          </w:p>
        </w:tc>
      </w:tr>
      <w:tr w:rsidR="00C725C5" w14:paraId="5A6DD906" w14:textId="77777777">
        <w:trPr>
          <w:cantSplit/>
          <w:jc w:val="center"/>
        </w:trPr>
        <w:tc>
          <w:tcPr>
            <w:tcW w:w="3293" w:type="dxa"/>
            <w:shd w:val="clear" w:color="auto" w:fill="FFFFFF"/>
            <w:tcMar>
              <w:top w:w="70" w:type="dxa"/>
              <w:left w:w="90" w:type="dxa"/>
              <w:bottom w:w="70" w:type="dxa"/>
              <w:right w:w="90" w:type="dxa"/>
            </w:tcMar>
            <w:vAlign w:val="center"/>
          </w:tcPr>
          <w:p w14:paraId="3B173676" w14:textId="77777777" w:rsidR="00C725C5" w:rsidRDefault="00000000">
            <w:pPr>
              <w:spacing w:after="0"/>
            </w:pPr>
            <w:r>
              <w:rPr>
                <w:sz w:val="15"/>
              </w:rPr>
              <w:t>Usability</w:t>
            </w:r>
          </w:p>
        </w:tc>
        <w:tc>
          <w:tcPr>
            <w:tcW w:w="3293" w:type="dxa"/>
            <w:shd w:val="clear" w:color="auto" w:fill="FFFFFF"/>
            <w:tcMar>
              <w:top w:w="70" w:type="dxa"/>
              <w:left w:w="90" w:type="dxa"/>
              <w:bottom w:w="70" w:type="dxa"/>
              <w:right w:w="90" w:type="dxa"/>
            </w:tcMar>
            <w:vAlign w:val="center"/>
          </w:tcPr>
          <w:p w14:paraId="0491158D" w14:textId="77777777" w:rsidR="00C725C5" w:rsidRDefault="00000000">
            <w:pPr>
              <w:spacing w:after="0"/>
            </w:pPr>
            <w:r>
              <w:rPr>
                <w:sz w:val="15"/>
              </w:rPr>
              <w:t>Progressive forms, helper text, conflict explanations, responsive cards</w:t>
            </w:r>
          </w:p>
        </w:tc>
        <w:tc>
          <w:tcPr>
            <w:tcW w:w="3293" w:type="dxa"/>
            <w:shd w:val="clear" w:color="auto" w:fill="FFFFFF"/>
            <w:tcMar>
              <w:top w:w="70" w:type="dxa"/>
              <w:left w:w="90" w:type="dxa"/>
              <w:bottom w:w="70" w:type="dxa"/>
              <w:right w:w="90" w:type="dxa"/>
            </w:tcMar>
            <w:vAlign w:val="center"/>
          </w:tcPr>
          <w:p w14:paraId="4CF47D0A" w14:textId="77777777" w:rsidR="00C725C5" w:rsidRDefault="00000000">
            <w:pPr>
              <w:spacing w:after="0"/>
            </w:pPr>
            <w:r>
              <w:rPr>
                <w:sz w:val="15"/>
              </w:rPr>
              <w:t>The interface is understandable, learnable, operable, and prevents common errors.</w:t>
            </w:r>
          </w:p>
        </w:tc>
      </w:tr>
      <w:tr w:rsidR="00C725C5" w14:paraId="4BEBFCA0" w14:textId="77777777">
        <w:trPr>
          <w:cantSplit/>
          <w:jc w:val="center"/>
        </w:trPr>
        <w:tc>
          <w:tcPr>
            <w:tcW w:w="3293" w:type="dxa"/>
            <w:shd w:val="clear" w:color="auto" w:fill="FFFFFF"/>
            <w:tcMar>
              <w:top w:w="70" w:type="dxa"/>
              <w:left w:w="90" w:type="dxa"/>
              <w:bottom w:w="70" w:type="dxa"/>
              <w:right w:w="90" w:type="dxa"/>
            </w:tcMar>
            <w:vAlign w:val="center"/>
          </w:tcPr>
          <w:p w14:paraId="432BA6B4" w14:textId="77777777" w:rsidR="00C725C5" w:rsidRDefault="00000000">
            <w:pPr>
              <w:spacing w:after="0"/>
            </w:pPr>
            <w:r>
              <w:rPr>
                <w:sz w:val="15"/>
              </w:rPr>
              <w:t>Reliability</w:t>
            </w:r>
          </w:p>
        </w:tc>
        <w:tc>
          <w:tcPr>
            <w:tcW w:w="3293" w:type="dxa"/>
            <w:shd w:val="clear" w:color="auto" w:fill="FFFFFF"/>
            <w:tcMar>
              <w:top w:w="70" w:type="dxa"/>
              <w:left w:w="90" w:type="dxa"/>
              <w:bottom w:w="70" w:type="dxa"/>
              <w:right w:w="90" w:type="dxa"/>
            </w:tcMar>
            <w:vAlign w:val="center"/>
          </w:tcPr>
          <w:p w14:paraId="7CA713F7" w14:textId="77777777" w:rsidR="00C725C5" w:rsidRDefault="00000000">
            <w:pPr>
              <w:spacing w:after="0"/>
            </w:pPr>
            <w:r>
              <w:rPr>
                <w:sz w:val="15"/>
              </w:rPr>
              <w:t>Transactions, row locks, retries/failure states, retained history</w:t>
            </w:r>
          </w:p>
        </w:tc>
        <w:tc>
          <w:tcPr>
            <w:tcW w:w="3293" w:type="dxa"/>
            <w:shd w:val="clear" w:color="auto" w:fill="FFFFFF"/>
            <w:tcMar>
              <w:top w:w="70" w:type="dxa"/>
              <w:left w:w="90" w:type="dxa"/>
              <w:bottom w:w="70" w:type="dxa"/>
              <w:right w:w="90" w:type="dxa"/>
            </w:tcMar>
            <w:vAlign w:val="center"/>
          </w:tcPr>
          <w:p w14:paraId="30B5DCFF" w14:textId="77777777" w:rsidR="00C725C5" w:rsidRDefault="00000000">
            <w:pPr>
              <w:spacing w:after="0"/>
            </w:pPr>
            <w:r>
              <w:rPr>
                <w:sz w:val="15"/>
              </w:rPr>
              <w:t>The system maintains correct state and recovers or explains failure during tested operations.</w:t>
            </w:r>
          </w:p>
        </w:tc>
      </w:tr>
      <w:tr w:rsidR="00C725C5" w14:paraId="58143309" w14:textId="77777777">
        <w:trPr>
          <w:cantSplit/>
          <w:jc w:val="center"/>
        </w:trPr>
        <w:tc>
          <w:tcPr>
            <w:tcW w:w="3293" w:type="dxa"/>
            <w:shd w:val="clear" w:color="auto" w:fill="FFFFFF"/>
            <w:tcMar>
              <w:top w:w="70" w:type="dxa"/>
              <w:left w:w="90" w:type="dxa"/>
              <w:bottom w:w="70" w:type="dxa"/>
              <w:right w:w="90" w:type="dxa"/>
            </w:tcMar>
            <w:vAlign w:val="center"/>
          </w:tcPr>
          <w:p w14:paraId="374765BC" w14:textId="77777777" w:rsidR="00C725C5" w:rsidRDefault="00000000">
            <w:pPr>
              <w:spacing w:after="0"/>
            </w:pPr>
            <w:r>
              <w:rPr>
                <w:sz w:val="15"/>
              </w:rPr>
              <w:t>Security</w:t>
            </w:r>
          </w:p>
        </w:tc>
        <w:tc>
          <w:tcPr>
            <w:tcW w:w="3293" w:type="dxa"/>
            <w:shd w:val="clear" w:color="auto" w:fill="FFFFFF"/>
            <w:tcMar>
              <w:top w:w="70" w:type="dxa"/>
              <w:left w:w="90" w:type="dxa"/>
              <w:bottom w:w="70" w:type="dxa"/>
              <w:right w:w="90" w:type="dxa"/>
            </w:tcMar>
            <w:vAlign w:val="center"/>
          </w:tcPr>
          <w:p w14:paraId="4916AE72" w14:textId="77777777" w:rsidR="00C725C5" w:rsidRDefault="00000000">
            <w:pPr>
              <w:spacing w:after="0"/>
            </w:pPr>
            <w:r>
              <w:rPr>
                <w:sz w:val="15"/>
              </w:rPr>
              <w:t>Auth, RBAC, RLS, grants/revokes, secret isolation, redacted audit</w:t>
            </w:r>
          </w:p>
        </w:tc>
        <w:tc>
          <w:tcPr>
            <w:tcW w:w="3293" w:type="dxa"/>
            <w:shd w:val="clear" w:color="auto" w:fill="FFFFFF"/>
            <w:tcMar>
              <w:top w:w="70" w:type="dxa"/>
              <w:left w:w="90" w:type="dxa"/>
              <w:bottom w:w="70" w:type="dxa"/>
              <w:right w:w="90" w:type="dxa"/>
            </w:tcMar>
            <w:vAlign w:val="center"/>
          </w:tcPr>
          <w:p w14:paraId="062F1A64" w14:textId="77777777" w:rsidR="00C725C5" w:rsidRDefault="00000000">
            <w:pPr>
              <w:spacing w:after="0"/>
            </w:pPr>
            <w:r>
              <w:rPr>
                <w:sz w:val="15"/>
              </w:rPr>
              <w:t>The system protects records and actions according to identity and role.</w:t>
            </w:r>
          </w:p>
        </w:tc>
      </w:tr>
      <w:tr w:rsidR="00C725C5" w14:paraId="079F48C0" w14:textId="77777777">
        <w:trPr>
          <w:cantSplit/>
          <w:jc w:val="center"/>
        </w:trPr>
        <w:tc>
          <w:tcPr>
            <w:tcW w:w="3293" w:type="dxa"/>
            <w:shd w:val="clear" w:color="auto" w:fill="FFFFFF"/>
            <w:tcMar>
              <w:top w:w="70" w:type="dxa"/>
              <w:left w:w="90" w:type="dxa"/>
              <w:bottom w:w="70" w:type="dxa"/>
              <w:right w:w="90" w:type="dxa"/>
            </w:tcMar>
            <w:vAlign w:val="center"/>
          </w:tcPr>
          <w:p w14:paraId="19F6CFC4" w14:textId="77777777" w:rsidR="00C725C5" w:rsidRDefault="00000000">
            <w:pPr>
              <w:spacing w:after="0"/>
            </w:pPr>
            <w:r>
              <w:rPr>
                <w:sz w:val="15"/>
              </w:rPr>
              <w:t>Maintainability</w:t>
            </w:r>
          </w:p>
        </w:tc>
        <w:tc>
          <w:tcPr>
            <w:tcW w:w="3293" w:type="dxa"/>
            <w:shd w:val="clear" w:color="auto" w:fill="FFFFFF"/>
            <w:tcMar>
              <w:top w:w="70" w:type="dxa"/>
              <w:left w:w="90" w:type="dxa"/>
              <w:bottom w:w="70" w:type="dxa"/>
              <w:right w:w="90" w:type="dxa"/>
            </w:tcMar>
            <w:vAlign w:val="center"/>
          </w:tcPr>
          <w:p w14:paraId="2C8D5078" w14:textId="77777777" w:rsidR="00C725C5" w:rsidRDefault="00000000">
            <w:pPr>
              <w:spacing w:after="0"/>
            </w:pPr>
            <w:r>
              <w:rPr>
                <w:sz w:val="15"/>
              </w:rPr>
              <w:t>TypeScript modules, ordered migrations, centralized calculations, versioned artifacts</w:t>
            </w:r>
          </w:p>
        </w:tc>
        <w:tc>
          <w:tcPr>
            <w:tcW w:w="3293" w:type="dxa"/>
            <w:shd w:val="clear" w:color="auto" w:fill="FFFFFF"/>
            <w:tcMar>
              <w:top w:w="70" w:type="dxa"/>
              <w:left w:w="90" w:type="dxa"/>
              <w:bottom w:w="70" w:type="dxa"/>
              <w:right w:w="90" w:type="dxa"/>
            </w:tcMar>
            <w:vAlign w:val="center"/>
          </w:tcPr>
          <w:p w14:paraId="4454E343" w14:textId="77777777" w:rsidR="00C725C5" w:rsidRDefault="00000000">
            <w:pPr>
              <w:spacing w:after="0"/>
            </w:pPr>
            <w:r>
              <w:rPr>
                <w:sz w:val="15"/>
              </w:rPr>
              <w:t>The implementation is modular, analyzable, and can be changed without duplicating critical rules.</w:t>
            </w:r>
          </w:p>
        </w:tc>
      </w:tr>
      <w:tr w:rsidR="00C725C5" w14:paraId="654E4CA1" w14:textId="77777777">
        <w:trPr>
          <w:cantSplit/>
          <w:jc w:val="center"/>
        </w:trPr>
        <w:tc>
          <w:tcPr>
            <w:tcW w:w="3293" w:type="dxa"/>
            <w:shd w:val="clear" w:color="auto" w:fill="FFFFFF"/>
            <w:tcMar>
              <w:top w:w="70" w:type="dxa"/>
              <w:left w:w="90" w:type="dxa"/>
              <w:bottom w:w="70" w:type="dxa"/>
              <w:right w:w="90" w:type="dxa"/>
            </w:tcMar>
            <w:vAlign w:val="center"/>
          </w:tcPr>
          <w:p w14:paraId="04B6A533" w14:textId="77777777" w:rsidR="00C725C5" w:rsidRDefault="00000000">
            <w:pPr>
              <w:spacing w:after="0"/>
            </w:pPr>
            <w:r>
              <w:rPr>
                <w:sz w:val="15"/>
              </w:rPr>
              <w:t>Portability</w:t>
            </w:r>
          </w:p>
        </w:tc>
        <w:tc>
          <w:tcPr>
            <w:tcW w:w="3293" w:type="dxa"/>
            <w:shd w:val="clear" w:color="auto" w:fill="FFFFFF"/>
            <w:tcMar>
              <w:top w:w="70" w:type="dxa"/>
              <w:left w:w="90" w:type="dxa"/>
              <w:bottom w:w="70" w:type="dxa"/>
              <w:right w:w="90" w:type="dxa"/>
            </w:tcMar>
            <w:vAlign w:val="center"/>
          </w:tcPr>
          <w:p w14:paraId="6DEC58E3" w14:textId="77777777" w:rsidR="00C725C5" w:rsidRDefault="00000000">
            <w:pPr>
              <w:spacing w:after="0"/>
            </w:pPr>
            <w:r>
              <w:rPr>
                <w:sz w:val="15"/>
              </w:rPr>
              <w:t>Expo targets, environment configuration, Dockerized sentiment API</w:t>
            </w:r>
          </w:p>
        </w:tc>
        <w:tc>
          <w:tcPr>
            <w:tcW w:w="3293" w:type="dxa"/>
            <w:shd w:val="clear" w:color="auto" w:fill="FFFFFF"/>
            <w:tcMar>
              <w:top w:w="70" w:type="dxa"/>
              <w:left w:w="90" w:type="dxa"/>
              <w:bottom w:w="70" w:type="dxa"/>
              <w:right w:w="90" w:type="dxa"/>
            </w:tcMar>
            <w:vAlign w:val="center"/>
          </w:tcPr>
          <w:p w14:paraId="1F1AE19F" w14:textId="77777777" w:rsidR="00C725C5" w:rsidRDefault="00000000">
            <w:pPr>
              <w:spacing w:after="0"/>
            </w:pPr>
            <w:r>
              <w:rPr>
                <w:sz w:val="15"/>
              </w:rPr>
              <w:t>The system can be built or deployed to the documented supported environments with configuration changes.</w:t>
            </w:r>
          </w:p>
        </w:tc>
      </w:tr>
    </w:tbl>
    <w:p w14:paraId="07DE9B5A" w14:textId="77777777" w:rsidR="00C725C5" w:rsidRDefault="00C725C5"/>
    <w:p w14:paraId="01FA7D87" w14:textId="77777777" w:rsidR="00C725C5" w:rsidRDefault="00000000">
      <w:r>
        <w:t>Compute a mean per characteristic and an overall descriptive mean only after completed forms are collected. Keep user-perception responses separate from objective test evidence such as Lighthouse output, database authorization tests, and ML metrics. Include evaluator role, environment, sample size, and limitations in the final chapter.</w:t>
      </w:r>
    </w:p>
    <w:p w14:paraId="01AE4F81" w14:textId="77777777" w:rsidR="00C725C5" w:rsidRDefault="00000000">
      <w:r>
        <w:br w:type="page"/>
      </w:r>
    </w:p>
    <w:p w14:paraId="172CC8D5" w14:textId="77777777" w:rsidR="00C725C5" w:rsidRDefault="00000000">
      <w:pPr>
        <w:pStyle w:val="Heading1"/>
      </w:pPr>
      <w:bookmarkStart w:id="20" w:name="_Toc242361815"/>
      <w:r>
        <w:lastRenderedPageBreak/>
        <w:t>Appendix A. Implementation Traceability Matrix</w:t>
      </w:r>
      <w:bookmarkEnd w:id="20"/>
    </w:p>
    <w:tbl>
      <w:tblPr>
        <w:tblStyle w:val="TableGrid"/>
        <w:tblW w:w="0" w:type="auto"/>
        <w:jc w:val="center"/>
        <w:tblLook w:val="04A0" w:firstRow="1" w:lastRow="0" w:firstColumn="1" w:lastColumn="0" w:noHBand="0" w:noVBand="1"/>
      </w:tblPr>
      <w:tblGrid>
        <w:gridCol w:w="3293"/>
        <w:gridCol w:w="3392"/>
        <w:gridCol w:w="3293"/>
      </w:tblGrid>
      <w:tr w:rsidR="00C725C5" w14:paraId="05E3C809" w14:textId="77777777">
        <w:trPr>
          <w:tblHeader/>
          <w:jc w:val="center"/>
        </w:trPr>
        <w:tc>
          <w:tcPr>
            <w:tcW w:w="3293" w:type="dxa"/>
            <w:shd w:val="clear" w:color="auto" w:fill="000000"/>
            <w:tcMar>
              <w:top w:w="70" w:type="dxa"/>
              <w:left w:w="90" w:type="dxa"/>
              <w:bottom w:w="70" w:type="dxa"/>
              <w:right w:w="90" w:type="dxa"/>
            </w:tcMar>
            <w:vAlign w:val="center"/>
          </w:tcPr>
          <w:p w14:paraId="2C214A00" w14:textId="77777777" w:rsidR="00C725C5" w:rsidRDefault="00000000">
            <w:pPr>
              <w:spacing w:after="0"/>
            </w:pPr>
            <w:r>
              <w:rPr>
                <w:b/>
                <w:color w:val="FFFFFF"/>
                <w:sz w:val="15"/>
              </w:rPr>
              <w:t>Manuscript claim</w:t>
            </w:r>
          </w:p>
        </w:tc>
        <w:tc>
          <w:tcPr>
            <w:tcW w:w="3293" w:type="dxa"/>
            <w:shd w:val="clear" w:color="auto" w:fill="000000"/>
            <w:tcMar>
              <w:top w:w="70" w:type="dxa"/>
              <w:left w:w="90" w:type="dxa"/>
              <w:bottom w:w="70" w:type="dxa"/>
              <w:right w:w="90" w:type="dxa"/>
            </w:tcMar>
            <w:vAlign w:val="center"/>
          </w:tcPr>
          <w:p w14:paraId="14209DD1" w14:textId="77777777" w:rsidR="00C725C5" w:rsidRDefault="00000000">
            <w:pPr>
              <w:spacing w:after="0"/>
            </w:pPr>
            <w:r>
              <w:rPr>
                <w:b/>
                <w:color w:val="FFFFFF"/>
                <w:sz w:val="15"/>
              </w:rPr>
              <w:t>Implementation evidence</w:t>
            </w:r>
          </w:p>
        </w:tc>
        <w:tc>
          <w:tcPr>
            <w:tcW w:w="3293" w:type="dxa"/>
            <w:shd w:val="clear" w:color="auto" w:fill="000000"/>
            <w:tcMar>
              <w:top w:w="70" w:type="dxa"/>
              <w:left w:w="90" w:type="dxa"/>
              <w:bottom w:w="70" w:type="dxa"/>
              <w:right w:w="90" w:type="dxa"/>
            </w:tcMar>
            <w:vAlign w:val="center"/>
          </w:tcPr>
          <w:p w14:paraId="42530496" w14:textId="77777777" w:rsidR="00C725C5" w:rsidRDefault="00000000">
            <w:pPr>
              <w:spacing w:after="0"/>
            </w:pPr>
            <w:r>
              <w:rPr>
                <w:b/>
                <w:color w:val="FFFFFF"/>
                <w:sz w:val="15"/>
              </w:rPr>
              <w:t>Status</w:t>
            </w:r>
          </w:p>
        </w:tc>
      </w:tr>
      <w:tr w:rsidR="00C725C5" w14:paraId="2781B19E" w14:textId="77777777">
        <w:trPr>
          <w:cantSplit/>
          <w:jc w:val="center"/>
        </w:trPr>
        <w:tc>
          <w:tcPr>
            <w:tcW w:w="3293" w:type="dxa"/>
            <w:shd w:val="clear" w:color="auto" w:fill="FFFFFF"/>
            <w:tcMar>
              <w:top w:w="70" w:type="dxa"/>
              <w:left w:w="90" w:type="dxa"/>
              <w:bottom w:w="70" w:type="dxa"/>
              <w:right w:w="90" w:type="dxa"/>
            </w:tcMar>
            <w:vAlign w:val="center"/>
          </w:tcPr>
          <w:p w14:paraId="0E7DB712" w14:textId="77777777" w:rsidR="00C725C5" w:rsidRDefault="00000000">
            <w:pPr>
              <w:spacing w:after="0"/>
            </w:pPr>
            <w:r>
              <w:rPr>
                <w:sz w:val="15"/>
              </w:rPr>
              <w:t>Cross-platform role-aware application</w:t>
            </w:r>
          </w:p>
        </w:tc>
        <w:tc>
          <w:tcPr>
            <w:tcW w:w="3293" w:type="dxa"/>
            <w:shd w:val="clear" w:color="auto" w:fill="FFFFFF"/>
            <w:tcMar>
              <w:top w:w="70" w:type="dxa"/>
              <w:left w:w="90" w:type="dxa"/>
              <w:bottom w:w="70" w:type="dxa"/>
              <w:right w:w="90" w:type="dxa"/>
            </w:tcMar>
            <w:vAlign w:val="center"/>
          </w:tcPr>
          <w:p w14:paraId="07E4F10E" w14:textId="77777777" w:rsidR="00C725C5" w:rsidRDefault="00000000">
            <w:pPr>
              <w:spacing w:after="0"/>
            </w:pPr>
            <w:r>
              <w:rPr>
                <w:sz w:val="15"/>
              </w:rPr>
              <w:t>package.json; app.json; src/App.tsx; src/screens</w:t>
            </w:r>
          </w:p>
        </w:tc>
        <w:tc>
          <w:tcPr>
            <w:tcW w:w="3293" w:type="dxa"/>
            <w:shd w:val="clear" w:color="auto" w:fill="FFFFFF"/>
            <w:tcMar>
              <w:top w:w="70" w:type="dxa"/>
              <w:left w:w="90" w:type="dxa"/>
              <w:bottom w:w="70" w:type="dxa"/>
              <w:right w:w="90" w:type="dxa"/>
            </w:tcMar>
            <w:vAlign w:val="center"/>
          </w:tcPr>
          <w:p w14:paraId="75004C72" w14:textId="77777777" w:rsidR="00C725C5" w:rsidRDefault="00000000">
            <w:pPr>
              <w:spacing w:after="0"/>
            </w:pPr>
            <w:r>
              <w:rPr>
                <w:sz w:val="15"/>
              </w:rPr>
              <w:t>Implemented</w:t>
            </w:r>
          </w:p>
        </w:tc>
      </w:tr>
      <w:tr w:rsidR="00C725C5" w14:paraId="65B932E4" w14:textId="77777777">
        <w:trPr>
          <w:cantSplit/>
          <w:jc w:val="center"/>
        </w:trPr>
        <w:tc>
          <w:tcPr>
            <w:tcW w:w="3293" w:type="dxa"/>
            <w:shd w:val="clear" w:color="auto" w:fill="FFFFFF"/>
            <w:tcMar>
              <w:top w:w="70" w:type="dxa"/>
              <w:left w:w="90" w:type="dxa"/>
              <w:bottom w:w="70" w:type="dxa"/>
              <w:right w:w="90" w:type="dxa"/>
            </w:tcMar>
            <w:vAlign w:val="center"/>
          </w:tcPr>
          <w:p w14:paraId="3587CC25" w14:textId="77777777" w:rsidR="00C725C5" w:rsidRDefault="00000000">
            <w:pPr>
              <w:spacing w:after="0"/>
            </w:pPr>
            <w:r>
              <w:rPr>
                <w:sz w:val="15"/>
              </w:rPr>
              <w:t>Supabase relational backend and RLS</w:t>
            </w:r>
          </w:p>
        </w:tc>
        <w:tc>
          <w:tcPr>
            <w:tcW w:w="3293" w:type="dxa"/>
            <w:shd w:val="clear" w:color="auto" w:fill="FFFFFF"/>
            <w:tcMar>
              <w:top w:w="70" w:type="dxa"/>
              <w:left w:w="90" w:type="dxa"/>
              <w:bottom w:w="70" w:type="dxa"/>
              <w:right w:w="90" w:type="dxa"/>
            </w:tcMar>
            <w:vAlign w:val="center"/>
          </w:tcPr>
          <w:p w14:paraId="35AF87CD" w14:textId="77777777" w:rsidR="00C725C5" w:rsidRDefault="00000000">
            <w:pPr>
              <w:spacing w:after="0"/>
            </w:pPr>
            <w:r>
              <w:rPr>
                <w:sz w:val="15"/>
              </w:rPr>
              <w:t>database/initial_supabase_schema.sql; security and role migrations</w:t>
            </w:r>
          </w:p>
        </w:tc>
        <w:tc>
          <w:tcPr>
            <w:tcW w:w="3293" w:type="dxa"/>
            <w:shd w:val="clear" w:color="auto" w:fill="FFFFFF"/>
            <w:tcMar>
              <w:top w:w="70" w:type="dxa"/>
              <w:left w:w="90" w:type="dxa"/>
              <w:bottom w:w="70" w:type="dxa"/>
              <w:right w:w="90" w:type="dxa"/>
            </w:tcMar>
            <w:vAlign w:val="center"/>
          </w:tcPr>
          <w:p w14:paraId="29F98D94" w14:textId="77777777" w:rsidR="00C725C5" w:rsidRDefault="00000000">
            <w:pPr>
              <w:spacing w:after="0"/>
            </w:pPr>
            <w:r>
              <w:rPr>
                <w:sz w:val="15"/>
              </w:rPr>
              <w:t>Implemented</w:t>
            </w:r>
          </w:p>
        </w:tc>
      </w:tr>
      <w:tr w:rsidR="00C725C5" w14:paraId="617675B6" w14:textId="77777777">
        <w:trPr>
          <w:cantSplit/>
          <w:jc w:val="center"/>
        </w:trPr>
        <w:tc>
          <w:tcPr>
            <w:tcW w:w="3293" w:type="dxa"/>
            <w:shd w:val="clear" w:color="auto" w:fill="FFFFFF"/>
            <w:tcMar>
              <w:top w:w="70" w:type="dxa"/>
              <w:left w:w="90" w:type="dxa"/>
              <w:bottom w:w="70" w:type="dxa"/>
              <w:right w:w="90" w:type="dxa"/>
            </w:tcMar>
            <w:vAlign w:val="center"/>
          </w:tcPr>
          <w:p w14:paraId="0CE243A7" w14:textId="77777777" w:rsidR="00C725C5" w:rsidRDefault="00000000">
            <w:pPr>
              <w:spacing w:after="0"/>
            </w:pPr>
            <w:r>
              <w:rPr>
                <w:sz w:val="15"/>
              </w:rPr>
              <w:t>Optional paid coordinator with explicit response</w:t>
            </w:r>
          </w:p>
        </w:tc>
        <w:tc>
          <w:tcPr>
            <w:tcW w:w="3293" w:type="dxa"/>
            <w:shd w:val="clear" w:color="auto" w:fill="FFFFFF"/>
            <w:tcMar>
              <w:top w:w="70" w:type="dxa"/>
              <w:left w:w="90" w:type="dxa"/>
              <w:bottom w:w="70" w:type="dxa"/>
              <w:right w:w="90" w:type="dxa"/>
            </w:tcMar>
            <w:vAlign w:val="center"/>
          </w:tcPr>
          <w:p w14:paraId="5F4A0395" w14:textId="77777777" w:rsidR="00C725C5" w:rsidRDefault="00000000">
            <w:pPr>
              <w:spacing w:after="0"/>
            </w:pPr>
            <w:r>
              <w:rPr>
                <w:sz w:val="15"/>
              </w:rPr>
              <w:t>database/53_coordinator_marketplace.sql; coordinator screens/libraries</w:t>
            </w:r>
          </w:p>
        </w:tc>
        <w:tc>
          <w:tcPr>
            <w:tcW w:w="3293" w:type="dxa"/>
            <w:shd w:val="clear" w:color="auto" w:fill="FFFFFF"/>
            <w:tcMar>
              <w:top w:w="70" w:type="dxa"/>
              <w:left w:w="90" w:type="dxa"/>
              <w:bottom w:w="70" w:type="dxa"/>
              <w:right w:w="90" w:type="dxa"/>
            </w:tcMar>
            <w:vAlign w:val="center"/>
          </w:tcPr>
          <w:p w14:paraId="35784186" w14:textId="77777777" w:rsidR="00C725C5" w:rsidRDefault="00000000">
            <w:pPr>
              <w:spacing w:after="0"/>
            </w:pPr>
            <w:r>
              <w:rPr>
                <w:sz w:val="15"/>
              </w:rPr>
              <w:t>Implemented</w:t>
            </w:r>
          </w:p>
        </w:tc>
      </w:tr>
      <w:tr w:rsidR="00C725C5" w14:paraId="0689E8E8" w14:textId="77777777">
        <w:trPr>
          <w:cantSplit/>
          <w:jc w:val="center"/>
        </w:trPr>
        <w:tc>
          <w:tcPr>
            <w:tcW w:w="3293" w:type="dxa"/>
            <w:shd w:val="clear" w:color="auto" w:fill="FFFFFF"/>
            <w:tcMar>
              <w:top w:w="70" w:type="dxa"/>
              <w:left w:w="90" w:type="dxa"/>
              <w:bottom w:w="70" w:type="dxa"/>
              <w:right w:w="90" w:type="dxa"/>
            </w:tcMar>
            <w:vAlign w:val="center"/>
          </w:tcPr>
          <w:p w14:paraId="188EC4A0" w14:textId="77777777" w:rsidR="00C725C5" w:rsidRDefault="00000000">
            <w:pPr>
              <w:spacing w:after="0"/>
            </w:pPr>
            <w:r>
              <w:rPr>
                <w:sz w:val="15"/>
              </w:rPr>
              <w:t>Coordinator-curated packages reference real services</w:t>
            </w:r>
          </w:p>
        </w:tc>
        <w:tc>
          <w:tcPr>
            <w:tcW w:w="3293" w:type="dxa"/>
            <w:shd w:val="clear" w:color="auto" w:fill="FFFFFF"/>
            <w:tcMar>
              <w:top w:w="70" w:type="dxa"/>
              <w:left w:w="90" w:type="dxa"/>
              <w:bottom w:w="70" w:type="dxa"/>
              <w:right w:w="90" w:type="dxa"/>
            </w:tcMar>
            <w:vAlign w:val="center"/>
          </w:tcPr>
          <w:p w14:paraId="3819EB1E" w14:textId="77777777" w:rsidR="00C725C5" w:rsidRDefault="00000000">
            <w:pPr>
              <w:spacing w:after="0"/>
            </w:pPr>
            <w:r>
              <w:rPr>
                <w:sz w:val="15"/>
              </w:rPr>
              <w:t>database/54_coordinator_packages.sql; 23.3-CoordinatorPackages.tsx</w:t>
            </w:r>
          </w:p>
        </w:tc>
        <w:tc>
          <w:tcPr>
            <w:tcW w:w="3293" w:type="dxa"/>
            <w:shd w:val="clear" w:color="auto" w:fill="FFFFFF"/>
            <w:tcMar>
              <w:top w:w="70" w:type="dxa"/>
              <w:left w:w="90" w:type="dxa"/>
              <w:bottom w:w="70" w:type="dxa"/>
              <w:right w:w="90" w:type="dxa"/>
            </w:tcMar>
            <w:vAlign w:val="center"/>
          </w:tcPr>
          <w:p w14:paraId="555DB231" w14:textId="77777777" w:rsidR="00C725C5" w:rsidRDefault="00000000">
            <w:pPr>
              <w:spacing w:after="0"/>
            </w:pPr>
            <w:r>
              <w:rPr>
                <w:sz w:val="15"/>
              </w:rPr>
              <w:t>Implemented</w:t>
            </w:r>
          </w:p>
        </w:tc>
      </w:tr>
      <w:tr w:rsidR="00C725C5" w14:paraId="29FA43A5" w14:textId="77777777">
        <w:trPr>
          <w:cantSplit/>
          <w:jc w:val="center"/>
        </w:trPr>
        <w:tc>
          <w:tcPr>
            <w:tcW w:w="3293" w:type="dxa"/>
            <w:shd w:val="clear" w:color="auto" w:fill="FFFFFF"/>
            <w:tcMar>
              <w:top w:w="70" w:type="dxa"/>
              <w:left w:w="90" w:type="dxa"/>
              <w:bottom w:w="70" w:type="dxa"/>
              <w:right w:w="90" w:type="dxa"/>
            </w:tcMar>
            <w:vAlign w:val="center"/>
          </w:tcPr>
          <w:p w14:paraId="73B8BD5B" w14:textId="77777777" w:rsidR="00C725C5" w:rsidRDefault="00000000">
            <w:pPr>
              <w:spacing w:after="0"/>
            </w:pPr>
            <w:r>
              <w:rPr>
                <w:sz w:val="15"/>
              </w:rPr>
              <w:t>Guest-aware catering options and snapshots</w:t>
            </w:r>
          </w:p>
        </w:tc>
        <w:tc>
          <w:tcPr>
            <w:tcW w:w="3293" w:type="dxa"/>
            <w:shd w:val="clear" w:color="auto" w:fill="FFFFFF"/>
            <w:tcMar>
              <w:top w:w="70" w:type="dxa"/>
              <w:left w:w="90" w:type="dxa"/>
              <w:bottom w:w="70" w:type="dxa"/>
              <w:right w:w="90" w:type="dxa"/>
            </w:tcMar>
            <w:vAlign w:val="center"/>
          </w:tcPr>
          <w:p w14:paraId="11454B4A" w14:textId="77777777" w:rsidR="00C725C5" w:rsidRDefault="00000000">
            <w:pPr>
              <w:spacing w:after="0"/>
            </w:pPr>
            <w:r>
              <w:rPr>
                <w:sz w:val="15"/>
              </w:rPr>
              <w:t>database/55_catering_pricing_revision.sql; service details/listing screens</w:t>
            </w:r>
          </w:p>
        </w:tc>
        <w:tc>
          <w:tcPr>
            <w:tcW w:w="3293" w:type="dxa"/>
            <w:shd w:val="clear" w:color="auto" w:fill="FFFFFF"/>
            <w:tcMar>
              <w:top w:w="70" w:type="dxa"/>
              <w:left w:w="90" w:type="dxa"/>
              <w:bottom w:w="70" w:type="dxa"/>
              <w:right w:w="90" w:type="dxa"/>
            </w:tcMar>
            <w:vAlign w:val="center"/>
          </w:tcPr>
          <w:p w14:paraId="2A6619D8" w14:textId="77777777" w:rsidR="00C725C5" w:rsidRDefault="00000000">
            <w:pPr>
              <w:spacing w:after="0"/>
            </w:pPr>
            <w:r>
              <w:rPr>
                <w:sz w:val="15"/>
              </w:rPr>
              <w:t>Implemented</w:t>
            </w:r>
          </w:p>
        </w:tc>
      </w:tr>
      <w:tr w:rsidR="00C725C5" w14:paraId="7D1BBA0E" w14:textId="77777777">
        <w:trPr>
          <w:cantSplit/>
          <w:jc w:val="center"/>
        </w:trPr>
        <w:tc>
          <w:tcPr>
            <w:tcW w:w="3293" w:type="dxa"/>
            <w:shd w:val="clear" w:color="auto" w:fill="FFFFFF"/>
            <w:tcMar>
              <w:top w:w="70" w:type="dxa"/>
              <w:left w:w="90" w:type="dxa"/>
              <w:bottom w:w="70" w:type="dxa"/>
              <w:right w:w="90" w:type="dxa"/>
            </w:tcMar>
            <w:vAlign w:val="center"/>
          </w:tcPr>
          <w:p w14:paraId="0101D20F" w14:textId="77777777" w:rsidR="00C725C5" w:rsidRDefault="00000000">
            <w:pPr>
              <w:spacing w:after="0"/>
            </w:pPr>
            <w:r>
              <w:rPr>
                <w:sz w:val="15"/>
              </w:rPr>
              <w:t>5% fee, 40% initial requirement, 30% provider allocation</w:t>
            </w:r>
          </w:p>
        </w:tc>
        <w:tc>
          <w:tcPr>
            <w:tcW w:w="3293" w:type="dxa"/>
            <w:shd w:val="clear" w:color="auto" w:fill="FFFFFF"/>
            <w:tcMar>
              <w:top w:w="70" w:type="dxa"/>
              <w:left w:w="90" w:type="dxa"/>
              <w:bottom w:w="70" w:type="dxa"/>
              <w:right w:w="90" w:type="dxa"/>
            </w:tcMar>
            <w:vAlign w:val="center"/>
          </w:tcPr>
          <w:p w14:paraId="3DE43702" w14:textId="77777777" w:rsidR="00C725C5" w:rsidRDefault="00000000">
            <w:pPr>
              <w:spacing w:after="0"/>
            </w:pPr>
            <w:r>
              <w:rPr>
                <w:sz w:val="15"/>
              </w:rPr>
              <w:t>database/56_payment_revenue_revision.sql; 12-Payment.tsx</w:t>
            </w:r>
          </w:p>
        </w:tc>
        <w:tc>
          <w:tcPr>
            <w:tcW w:w="3293" w:type="dxa"/>
            <w:shd w:val="clear" w:color="auto" w:fill="FFFFFF"/>
            <w:tcMar>
              <w:top w:w="70" w:type="dxa"/>
              <w:left w:w="90" w:type="dxa"/>
              <w:bottom w:w="70" w:type="dxa"/>
              <w:right w:w="90" w:type="dxa"/>
            </w:tcMar>
            <w:vAlign w:val="center"/>
          </w:tcPr>
          <w:p w14:paraId="771F0BFC" w14:textId="77777777" w:rsidR="00C725C5" w:rsidRDefault="00000000">
            <w:pPr>
              <w:spacing w:after="0"/>
            </w:pPr>
            <w:r>
              <w:rPr>
                <w:sz w:val="15"/>
              </w:rPr>
              <w:t>Implemented in internal accounting workflow</w:t>
            </w:r>
          </w:p>
        </w:tc>
      </w:tr>
      <w:tr w:rsidR="00C725C5" w14:paraId="180AB0BE" w14:textId="77777777">
        <w:trPr>
          <w:cantSplit/>
          <w:jc w:val="center"/>
        </w:trPr>
        <w:tc>
          <w:tcPr>
            <w:tcW w:w="3293" w:type="dxa"/>
            <w:shd w:val="clear" w:color="auto" w:fill="FFFFFF"/>
            <w:tcMar>
              <w:top w:w="70" w:type="dxa"/>
              <w:left w:w="90" w:type="dxa"/>
              <w:bottom w:w="70" w:type="dxa"/>
              <w:right w:w="90" w:type="dxa"/>
            </w:tcMar>
            <w:vAlign w:val="center"/>
          </w:tcPr>
          <w:p w14:paraId="2BBDA080" w14:textId="77777777" w:rsidR="00C725C5" w:rsidRDefault="00000000">
            <w:pPr>
              <w:spacing w:after="0"/>
            </w:pPr>
            <w:r>
              <w:rPr>
                <w:sz w:val="15"/>
              </w:rPr>
              <w:t>Funds held until individual provider/coordinator acceptance</w:t>
            </w:r>
          </w:p>
        </w:tc>
        <w:tc>
          <w:tcPr>
            <w:tcW w:w="3293" w:type="dxa"/>
            <w:shd w:val="clear" w:color="auto" w:fill="FFFFFF"/>
            <w:tcMar>
              <w:top w:w="70" w:type="dxa"/>
              <w:left w:w="90" w:type="dxa"/>
              <w:bottom w:w="70" w:type="dxa"/>
              <w:right w:w="90" w:type="dxa"/>
            </w:tcMar>
            <w:vAlign w:val="center"/>
          </w:tcPr>
          <w:p w14:paraId="24C31A41" w14:textId="77777777" w:rsidR="00C725C5" w:rsidRDefault="00000000">
            <w:pPr>
              <w:spacing w:after="0"/>
            </w:pPr>
            <w:r>
              <w:rPr>
                <w:sz w:val="15"/>
              </w:rPr>
              <w:t>database/57_payment_hold_provider_acceptance.sql; booking request and earnings screens</w:t>
            </w:r>
          </w:p>
        </w:tc>
        <w:tc>
          <w:tcPr>
            <w:tcW w:w="3293" w:type="dxa"/>
            <w:shd w:val="clear" w:color="auto" w:fill="FFFFFF"/>
            <w:tcMar>
              <w:top w:w="70" w:type="dxa"/>
              <w:left w:w="90" w:type="dxa"/>
              <w:bottom w:w="70" w:type="dxa"/>
              <w:right w:w="90" w:type="dxa"/>
            </w:tcMar>
            <w:vAlign w:val="center"/>
          </w:tcPr>
          <w:p w14:paraId="6BD2FB97" w14:textId="77777777" w:rsidR="00C725C5" w:rsidRDefault="00000000">
            <w:pPr>
              <w:spacing w:after="0"/>
            </w:pPr>
            <w:r>
              <w:rPr>
                <w:sz w:val="15"/>
              </w:rPr>
              <w:t>Implemented</w:t>
            </w:r>
          </w:p>
        </w:tc>
      </w:tr>
      <w:tr w:rsidR="00C725C5" w14:paraId="3CEADBE8" w14:textId="77777777">
        <w:trPr>
          <w:cantSplit/>
          <w:jc w:val="center"/>
        </w:trPr>
        <w:tc>
          <w:tcPr>
            <w:tcW w:w="3293" w:type="dxa"/>
            <w:shd w:val="clear" w:color="auto" w:fill="FFFFFF"/>
            <w:tcMar>
              <w:top w:w="70" w:type="dxa"/>
              <w:left w:w="90" w:type="dxa"/>
              <w:bottom w:w="70" w:type="dxa"/>
              <w:right w:w="90" w:type="dxa"/>
            </w:tcMar>
            <w:vAlign w:val="center"/>
          </w:tcPr>
          <w:p w14:paraId="6D2B1740" w14:textId="77777777" w:rsidR="00C725C5" w:rsidRDefault="00000000">
            <w:pPr>
              <w:spacing w:after="0"/>
            </w:pPr>
            <w:r>
              <w:rPr>
                <w:sz w:val="15"/>
              </w:rPr>
              <w:t>Category budget allocations</w:t>
            </w:r>
          </w:p>
        </w:tc>
        <w:tc>
          <w:tcPr>
            <w:tcW w:w="3293" w:type="dxa"/>
            <w:shd w:val="clear" w:color="auto" w:fill="FFFFFF"/>
            <w:tcMar>
              <w:top w:w="70" w:type="dxa"/>
              <w:left w:w="90" w:type="dxa"/>
              <w:bottom w:w="70" w:type="dxa"/>
              <w:right w:w="90" w:type="dxa"/>
            </w:tcMar>
            <w:vAlign w:val="center"/>
          </w:tcPr>
          <w:p w14:paraId="2927F53A" w14:textId="77777777" w:rsidR="00C725C5" w:rsidRDefault="00000000">
            <w:pPr>
              <w:spacing w:after="0"/>
            </w:pPr>
            <w:r>
              <w:rPr>
                <w:sz w:val="15"/>
              </w:rPr>
              <w:t>database/58_budget_allocation_revision.sql; 05-BudgetAllocation.tsx</w:t>
            </w:r>
          </w:p>
        </w:tc>
        <w:tc>
          <w:tcPr>
            <w:tcW w:w="3293" w:type="dxa"/>
            <w:shd w:val="clear" w:color="auto" w:fill="FFFFFF"/>
            <w:tcMar>
              <w:top w:w="70" w:type="dxa"/>
              <w:left w:w="90" w:type="dxa"/>
              <w:bottom w:w="70" w:type="dxa"/>
              <w:right w:w="90" w:type="dxa"/>
            </w:tcMar>
            <w:vAlign w:val="center"/>
          </w:tcPr>
          <w:p w14:paraId="7CF77906" w14:textId="77777777" w:rsidR="00C725C5" w:rsidRDefault="00000000">
            <w:pPr>
              <w:spacing w:after="0"/>
            </w:pPr>
            <w:r>
              <w:rPr>
                <w:sz w:val="15"/>
              </w:rPr>
              <w:t>Implemented</w:t>
            </w:r>
          </w:p>
        </w:tc>
      </w:tr>
      <w:tr w:rsidR="00C725C5" w14:paraId="5C945BB1" w14:textId="77777777">
        <w:trPr>
          <w:cantSplit/>
          <w:jc w:val="center"/>
        </w:trPr>
        <w:tc>
          <w:tcPr>
            <w:tcW w:w="3293" w:type="dxa"/>
            <w:shd w:val="clear" w:color="auto" w:fill="FFFFFF"/>
            <w:tcMar>
              <w:top w:w="70" w:type="dxa"/>
              <w:left w:w="90" w:type="dxa"/>
              <w:bottom w:w="70" w:type="dxa"/>
              <w:right w:w="90" w:type="dxa"/>
            </w:tcMar>
            <w:vAlign w:val="center"/>
          </w:tcPr>
          <w:p w14:paraId="19032F85" w14:textId="77777777" w:rsidR="00C725C5" w:rsidRDefault="00000000">
            <w:pPr>
              <w:spacing w:after="0"/>
            </w:pPr>
            <w:r>
              <w:rPr>
                <w:sz w:val="15"/>
              </w:rPr>
              <w:t>Budget/guest/availability-aware recommendations</w:t>
            </w:r>
          </w:p>
        </w:tc>
        <w:tc>
          <w:tcPr>
            <w:tcW w:w="3293" w:type="dxa"/>
            <w:shd w:val="clear" w:color="auto" w:fill="FFFFFF"/>
            <w:tcMar>
              <w:top w:w="70" w:type="dxa"/>
              <w:left w:w="90" w:type="dxa"/>
              <w:bottom w:w="70" w:type="dxa"/>
              <w:right w:w="90" w:type="dxa"/>
            </w:tcMar>
            <w:vAlign w:val="center"/>
          </w:tcPr>
          <w:p w14:paraId="2A42CBCC" w14:textId="77777777" w:rsidR="00C725C5" w:rsidRDefault="00000000">
            <w:pPr>
              <w:spacing w:after="0"/>
            </w:pPr>
            <w:r>
              <w:rPr>
                <w:sz w:val="15"/>
              </w:rPr>
              <w:t>database/59_budget_aware_recommendations.sql; browse flow</w:t>
            </w:r>
          </w:p>
        </w:tc>
        <w:tc>
          <w:tcPr>
            <w:tcW w:w="3293" w:type="dxa"/>
            <w:shd w:val="clear" w:color="auto" w:fill="FFFFFF"/>
            <w:tcMar>
              <w:top w:w="70" w:type="dxa"/>
              <w:left w:w="90" w:type="dxa"/>
              <w:bottom w:w="70" w:type="dxa"/>
              <w:right w:w="90" w:type="dxa"/>
            </w:tcMar>
            <w:vAlign w:val="center"/>
          </w:tcPr>
          <w:p w14:paraId="5F9119B7" w14:textId="77777777" w:rsidR="00C725C5" w:rsidRDefault="00000000">
            <w:pPr>
              <w:spacing w:after="0"/>
            </w:pPr>
            <w:r>
              <w:rPr>
                <w:sz w:val="15"/>
              </w:rPr>
              <w:t>Implemented</w:t>
            </w:r>
          </w:p>
        </w:tc>
      </w:tr>
      <w:tr w:rsidR="00C725C5" w14:paraId="4A950F90" w14:textId="77777777">
        <w:trPr>
          <w:cantSplit/>
          <w:jc w:val="center"/>
        </w:trPr>
        <w:tc>
          <w:tcPr>
            <w:tcW w:w="3293" w:type="dxa"/>
            <w:shd w:val="clear" w:color="auto" w:fill="FFFFFF"/>
            <w:tcMar>
              <w:top w:w="70" w:type="dxa"/>
              <w:left w:w="90" w:type="dxa"/>
              <w:bottom w:w="70" w:type="dxa"/>
              <w:right w:w="90" w:type="dxa"/>
            </w:tcMar>
            <w:vAlign w:val="center"/>
          </w:tcPr>
          <w:p w14:paraId="428E89D0" w14:textId="77777777" w:rsidR="00C725C5" w:rsidRDefault="00000000">
            <w:pPr>
              <w:spacing w:after="0"/>
            </w:pPr>
            <w:r>
              <w:rPr>
                <w:sz w:val="15"/>
              </w:rPr>
              <w:t>One service per category; venue option/hours; locked category amount</w:t>
            </w:r>
          </w:p>
        </w:tc>
        <w:tc>
          <w:tcPr>
            <w:tcW w:w="3293" w:type="dxa"/>
            <w:shd w:val="clear" w:color="auto" w:fill="FFFFFF"/>
            <w:tcMar>
              <w:top w:w="70" w:type="dxa"/>
              <w:left w:w="90" w:type="dxa"/>
              <w:bottom w:w="70" w:type="dxa"/>
              <w:right w:w="90" w:type="dxa"/>
            </w:tcMar>
            <w:vAlign w:val="center"/>
          </w:tcPr>
          <w:p w14:paraId="7149DBB5" w14:textId="77777777" w:rsidR="00C725C5" w:rsidRDefault="00000000">
            <w:pPr>
              <w:spacing w:after="0"/>
            </w:pPr>
            <w:r>
              <w:rPr>
                <w:sz w:val="15"/>
              </w:rPr>
              <w:t>database/60_service_selection_revision.sql; 08-ServiceDetails.tsx</w:t>
            </w:r>
          </w:p>
        </w:tc>
        <w:tc>
          <w:tcPr>
            <w:tcW w:w="3293" w:type="dxa"/>
            <w:shd w:val="clear" w:color="auto" w:fill="FFFFFF"/>
            <w:tcMar>
              <w:top w:w="70" w:type="dxa"/>
              <w:left w:w="90" w:type="dxa"/>
              <w:bottom w:w="70" w:type="dxa"/>
              <w:right w:w="90" w:type="dxa"/>
            </w:tcMar>
            <w:vAlign w:val="center"/>
          </w:tcPr>
          <w:p w14:paraId="397EA537" w14:textId="77777777" w:rsidR="00C725C5" w:rsidRDefault="00000000">
            <w:pPr>
              <w:spacing w:after="0"/>
            </w:pPr>
            <w:r>
              <w:rPr>
                <w:sz w:val="15"/>
              </w:rPr>
              <w:t>Implemented</w:t>
            </w:r>
          </w:p>
        </w:tc>
      </w:tr>
      <w:tr w:rsidR="00C725C5" w14:paraId="0258B75B" w14:textId="77777777">
        <w:trPr>
          <w:cantSplit/>
          <w:jc w:val="center"/>
        </w:trPr>
        <w:tc>
          <w:tcPr>
            <w:tcW w:w="3293" w:type="dxa"/>
            <w:shd w:val="clear" w:color="auto" w:fill="FFFFFF"/>
            <w:tcMar>
              <w:top w:w="70" w:type="dxa"/>
              <w:left w:w="90" w:type="dxa"/>
              <w:bottom w:w="70" w:type="dxa"/>
              <w:right w:w="90" w:type="dxa"/>
            </w:tcMar>
            <w:vAlign w:val="center"/>
          </w:tcPr>
          <w:p w14:paraId="5382E652" w14:textId="77777777" w:rsidR="00C725C5" w:rsidRDefault="00000000">
            <w:pPr>
              <w:spacing w:after="0"/>
            </w:pPr>
            <w:r>
              <w:rPr>
                <w:sz w:val="15"/>
              </w:rPr>
              <w:t>Messaging, notifications, instructions and support</w:t>
            </w:r>
          </w:p>
        </w:tc>
        <w:tc>
          <w:tcPr>
            <w:tcW w:w="3293" w:type="dxa"/>
            <w:shd w:val="clear" w:color="auto" w:fill="FFFFFF"/>
            <w:tcMar>
              <w:top w:w="70" w:type="dxa"/>
              <w:left w:w="90" w:type="dxa"/>
              <w:bottom w:w="70" w:type="dxa"/>
              <w:right w:w="90" w:type="dxa"/>
            </w:tcMar>
            <w:vAlign w:val="center"/>
          </w:tcPr>
          <w:p w14:paraId="5FCABDEA" w14:textId="77777777" w:rsidR="00C725C5" w:rsidRDefault="00000000">
            <w:pPr>
              <w:spacing w:after="0"/>
            </w:pPr>
            <w:r>
              <w:rPr>
                <w:sz w:val="15"/>
              </w:rPr>
              <w:t>conversation/message/notification/support schema; screens 03, 10, 22.5, 25</w:t>
            </w:r>
          </w:p>
        </w:tc>
        <w:tc>
          <w:tcPr>
            <w:tcW w:w="3293" w:type="dxa"/>
            <w:shd w:val="clear" w:color="auto" w:fill="FFFFFF"/>
            <w:tcMar>
              <w:top w:w="70" w:type="dxa"/>
              <w:left w:w="90" w:type="dxa"/>
              <w:bottom w:w="70" w:type="dxa"/>
              <w:right w:w="90" w:type="dxa"/>
            </w:tcMar>
            <w:vAlign w:val="center"/>
          </w:tcPr>
          <w:p w14:paraId="7FE4A9F2" w14:textId="77777777" w:rsidR="00C725C5" w:rsidRDefault="00000000">
            <w:pPr>
              <w:spacing w:after="0"/>
            </w:pPr>
            <w:r>
              <w:rPr>
                <w:sz w:val="15"/>
              </w:rPr>
              <w:t>Implemented</w:t>
            </w:r>
          </w:p>
        </w:tc>
      </w:tr>
      <w:tr w:rsidR="00C725C5" w14:paraId="2BA012CD" w14:textId="77777777">
        <w:trPr>
          <w:cantSplit/>
          <w:jc w:val="center"/>
        </w:trPr>
        <w:tc>
          <w:tcPr>
            <w:tcW w:w="3293" w:type="dxa"/>
            <w:shd w:val="clear" w:color="auto" w:fill="FFFFFF"/>
            <w:tcMar>
              <w:top w:w="70" w:type="dxa"/>
              <w:left w:w="90" w:type="dxa"/>
              <w:bottom w:w="70" w:type="dxa"/>
              <w:right w:w="90" w:type="dxa"/>
            </w:tcMar>
            <w:vAlign w:val="center"/>
          </w:tcPr>
          <w:p w14:paraId="207EDD13" w14:textId="77777777" w:rsidR="00C725C5" w:rsidRDefault="00000000">
            <w:pPr>
              <w:spacing w:after="0"/>
            </w:pPr>
            <w:r>
              <w:rPr>
                <w:sz w:val="15"/>
              </w:rPr>
              <w:t>Sentiment/topic/RAG integration</w:t>
            </w:r>
          </w:p>
        </w:tc>
        <w:tc>
          <w:tcPr>
            <w:tcW w:w="3293" w:type="dxa"/>
            <w:shd w:val="clear" w:color="auto" w:fill="FFFFFF"/>
            <w:tcMar>
              <w:top w:w="70" w:type="dxa"/>
              <w:left w:w="90" w:type="dxa"/>
              <w:bottom w:w="70" w:type="dxa"/>
              <w:right w:w="90" w:type="dxa"/>
            </w:tcMar>
            <w:vAlign w:val="center"/>
          </w:tcPr>
          <w:p w14:paraId="3DF3F287" w14:textId="77777777" w:rsidR="00C725C5" w:rsidRDefault="00000000">
            <w:pPr>
              <w:spacing w:after="0"/>
            </w:pPr>
            <w:r>
              <w:rPr>
                <w:sz w:val="15"/>
              </w:rPr>
              <w:t>Supabase analyze/summarize functions; sentiment API workspace and artifacts</w:t>
            </w:r>
          </w:p>
        </w:tc>
        <w:tc>
          <w:tcPr>
            <w:tcW w:w="3293" w:type="dxa"/>
            <w:shd w:val="clear" w:color="auto" w:fill="FFFFFF"/>
            <w:tcMar>
              <w:top w:w="70" w:type="dxa"/>
              <w:left w:w="90" w:type="dxa"/>
              <w:bottom w:w="70" w:type="dxa"/>
              <w:right w:w="90" w:type="dxa"/>
            </w:tcMar>
            <w:vAlign w:val="center"/>
          </w:tcPr>
          <w:p w14:paraId="52AC009B" w14:textId="77777777" w:rsidR="00C725C5" w:rsidRDefault="00000000">
            <w:pPr>
              <w:spacing w:after="0"/>
            </w:pPr>
            <w:r>
              <w:rPr>
                <w:sz w:val="15"/>
              </w:rPr>
              <w:t>Implemented; optional comment analysis</w:t>
            </w:r>
          </w:p>
        </w:tc>
      </w:tr>
      <w:tr w:rsidR="00C725C5" w14:paraId="5690E714" w14:textId="77777777">
        <w:trPr>
          <w:cantSplit/>
          <w:jc w:val="center"/>
        </w:trPr>
        <w:tc>
          <w:tcPr>
            <w:tcW w:w="3293" w:type="dxa"/>
            <w:shd w:val="clear" w:color="auto" w:fill="FFFFFF"/>
            <w:tcMar>
              <w:top w:w="70" w:type="dxa"/>
              <w:left w:w="90" w:type="dxa"/>
              <w:bottom w:w="70" w:type="dxa"/>
              <w:right w:w="90" w:type="dxa"/>
            </w:tcMar>
            <w:vAlign w:val="center"/>
          </w:tcPr>
          <w:p w14:paraId="36FE09CE" w14:textId="77777777" w:rsidR="00C725C5" w:rsidRDefault="00000000">
            <w:pPr>
              <w:spacing w:after="0"/>
            </w:pPr>
            <w:r>
              <w:rPr>
                <w:sz w:val="15"/>
              </w:rPr>
              <w:t>Live external payment gateway</w:t>
            </w:r>
          </w:p>
        </w:tc>
        <w:tc>
          <w:tcPr>
            <w:tcW w:w="3293" w:type="dxa"/>
            <w:shd w:val="clear" w:color="auto" w:fill="FFFFFF"/>
            <w:tcMar>
              <w:top w:w="70" w:type="dxa"/>
              <w:left w:w="90" w:type="dxa"/>
              <w:bottom w:w="70" w:type="dxa"/>
              <w:right w:w="90" w:type="dxa"/>
            </w:tcMar>
            <w:vAlign w:val="center"/>
          </w:tcPr>
          <w:p w14:paraId="4ACAFAAD" w14:textId="77777777" w:rsidR="00C725C5" w:rsidRDefault="00000000">
            <w:pPr>
              <w:spacing w:after="0"/>
            </w:pPr>
            <w:r>
              <w:rPr>
                <w:sz w:val="15"/>
              </w:rPr>
              <w:t>src/lib/planning.ts uses generated demo reference</w:t>
            </w:r>
          </w:p>
        </w:tc>
        <w:tc>
          <w:tcPr>
            <w:tcW w:w="3293" w:type="dxa"/>
            <w:shd w:val="clear" w:color="auto" w:fill="FFFFFF"/>
            <w:tcMar>
              <w:top w:w="70" w:type="dxa"/>
              <w:left w:w="90" w:type="dxa"/>
              <w:bottom w:w="70" w:type="dxa"/>
              <w:right w:w="90" w:type="dxa"/>
            </w:tcMar>
            <w:vAlign w:val="center"/>
          </w:tcPr>
          <w:p w14:paraId="67FFACB1" w14:textId="77777777" w:rsidR="00C725C5" w:rsidRDefault="00000000">
            <w:pPr>
              <w:spacing w:after="0"/>
            </w:pPr>
            <w:r>
              <w:rPr>
                <w:sz w:val="15"/>
              </w:rPr>
              <w:t>Not confirmed / must not be claimed</w:t>
            </w:r>
          </w:p>
        </w:tc>
      </w:tr>
      <w:tr w:rsidR="00C725C5" w14:paraId="536557F6" w14:textId="77777777">
        <w:trPr>
          <w:cantSplit/>
          <w:jc w:val="center"/>
        </w:trPr>
        <w:tc>
          <w:tcPr>
            <w:tcW w:w="3293" w:type="dxa"/>
            <w:shd w:val="clear" w:color="auto" w:fill="FFFFFF"/>
            <w:tcMar>
              <w:top w:w="70" w:type="dxa"/>
              <w:left w:w="90" w:type="dxa"/>
              <w:bottom w:w="70" w:type="dxa"/>
              <w:right w:w="90" w:type="dxa"/>
            </w:tcMar>
            <w:vAlign w:val="center"/>
          </w:tcPr>
          <w:p w14:paraId="0FFDCFDF" w14:textId="77777777" w:rsidR="00C725C5" w:rsidRDefault="00000000">
            <w:pPr>
              <w:spacing w:after="0"/>
            </w:pPr>
            <w:r>
              <w:rPr>
                <w:sz w:val="15"/>
              </w:rPr>
              <w:t>Production Azure sentiment deployment</w:t>
            </w:r>
          </w:p>
        </w:tc>
        <w:tc>
          <w:tcPr>
            <w:tcW w:w="3293" w:type="dxa"/>
            <w:shd w:val="clear" w:color="auto" w:fill="FFFFFF"/>
            <w:tcMar>
              <w:top w:w="70" w:type="dxa"/>
              <w:left w:w="90" w:type="dxa"/>
              <w:bottom w:w="70" w:type="dxa"/>
              <w:right w:w="90" w:type="dxa"/>
            </w:tcMar>
            <w:vAlign w:val="center"/>
          </w:tcPr>
          <w:p w14:paraId="171C5D2E" w14:textId="77777777" w:rsidR="00C725C5" w:rsidRDefault="00000000">
            <w:pPr>
              <w:spacing w:after="0"/>
            </w:pPr>
            <w:r>
              <w:rPr>
                <w:sz w:val="15"/>
              </w:rPr>
              <w:t>deployment/sentiment/Dockerfile.azure and deployment documentation</w:t>
            </w:r>
          </w:p>
        </w:tc>
        <w:tc>
          <w:tcPr>
            <w:tcW w:w="3293" w:type="dxa"/>
            <w:shd w:val="clear" w:color="auto" w:fill="FFFFFF"/>
            <w:tcMar>
              <w:top w:w="70" w:type="dxa"/>
              <w:left w:w="90" w:type="dxa"/>
              <w:bottom w:w="70" w:type="dxa"/>
              <w:right w:w="90" w:type="dxa"/>
            </w:tcMar>
            <w:vAlign w:val="center"/>
          </w:tcPr>
          <w:p w14:paraId="362F65E8" w14:textId="77777777" w:rsidR="00C725C5" w:rsidRDefault="00000000">
            <w:pPr>
              <w:spacing w:after="0"/>
            </w:pPr>
            <w:r>
              <w:rPr>
                <w:sz w:val="15"/>
              </w:rPr>
              <w:t>Configured target; live deployment not proven by repository</w:t>
            </w:r>
          </w:p>
        </w:tc>
      </w:tr>
      <w:tr w:rsidR="00C725C5" w14:paraId="6265856B" w14:textId="77777777">
        <w:trPr>
          <w:cantSplit/>
          <w:jc w:val="center"/>
        </w:trPr>
        <w:tc>
          <w:tcPr>
            <w:tcW w:w="3293" w:type="dxa"/>
            <w:shd w:val="clear" w:color="auto" w:fill="FFFFFF"/>
            <w:tcMar>
              <w:top w:w="70" w:type="dxa"/>
              <w:left w:w="90" w:type="dxa"/>
              <w:bottom w:w="70" w:type="dxa"/>
              <w:right w:w="90" w:type="dxa"/>
            </w:tcMar>
            <w:vAlign w:val="center"/>
          </w:tcPr>
          <w:p w14:paraId="71EC5AAC" w14:textId="77777777" w:rsidR="00C725C5" w:rsidRDefault="00000000">
            <w:pPr>
              <w:spacing w:after="0"/>
            </w:pPr>
            <w:r>
              <w:rPr>
                <w:sz w:val="15"/>
              </w:rPr>
              <w:t>Completed UAT/Lighthouse/ISO results</w:t>
            </w:r>
          </w:p>
        </w:tc>
        <w:tc>
          <w:tcPr>
            <w:tcW w:w="3293" w:type="dxa"/>
            <w:shd w:val="clear" w:color="auto" w:fill="FFFFFF"/>
            <w:tcMar>
              <w:top w:w="70" w:type="dxa"/>
              <w:left w:w="90" w:type="dxa"/>
              <w:bottom w:w="70" w:type="dxa"/>
              <w:right w:w="90" w:type="dxa"/>
            </w:tcMar>
            <w:vAlign w:val="center"/>
          </w:tcPr>
          <w:p w14:paraId="135F5E51" w14:textId="77777777" w:rsidR="00C725C5" w:rsidRDefault="00000000">
            <w:pPr>
              <w:spacing w:after="0"/>
            </w:pPr>
            <w:r>
              <w:rPr>
                <w:sz w:val="15"/>
              </w:rPr>
              <w:t>No completed response set or Lighthouse report found</w:t>
            </w:r>
          </w:p>
        </w:tc>
        <w:tc>
          <w:tcPr>
            <w:tcW w:w="3293" w:type="dxa"/>
            <w:shd w:val="clear" w:color="auto" w:fill="FFFFFF"/>
            <w:tcMar>
              <w:top w:w="70" w:type="dxa"/>
              <w:left w:w="90" w:type="dxa"/>
              <w:bottom w:w="70" w:type="dxa"/>
              <w:right w:w="90" w:type="dxa"/>
            </w:tcMar>
            <w:vAlign w:val="center"/>
          </w:tcPr>
          <w:p w14:paraId="4CB1F735" w14:textId="77777777" w:rsidR="00C725C5" w:rsidRDefault="00000000">
            <w:pPr>
              <w:spacing w:after="0"/>
            </w:pPr>
            <w:r>
              <w:rPr>
                <w:sz w:val="15"/>
              </w:rPr>
              <w:t>Instrument supplied; results pending actual evaluation</w:t>
            </w:r>
          </w:p>
        </w:tc>
      </w:tr>
    </w:tbl>
    <w:p w14:paraId="6BBC398D" w14:textId="77777777" w:rsidR="00C725C5" w:rsidRDefault="00C725C5"/>
    <w:p w14:paraId="2EF8D4B4" w14:textId="77777777" w:rsidR="00C725C5" w:rsidRDefault="00000000">
      <w:pPr>
        <w:pStyle w:val="Heading1"/>
      </w:pPr>
      <w:bookmarkStart w:id="21" w:name="_Toc242361816"/>
      <w:r>
        <w:t>Appendix B. Programmer Responsibility and Deliverables</w:t>
      </w:r>
      <w:bookmarkEnd w:id="21"/>
    </w:p>
    <w:tbl>
      <w:tblPr>
        <w:tblStyle w:val="TableGrid"/>
        <w:tblW w:w="0" w:type="auto"/>
        <w:jc w:val="center"/>
        <w:tblLook w:val="04A0" w:firstRow="1" w:lastRow="0" w:firstColumn="1" w:lastColumn="0" w:noHBand="0" w:noVBand="1"/>
      </w:tblPr>
      <w:tblGrid>
        <w:gridCol w:w="4939"/>
        <w:gridCol w:w="4939"/>
      </w:tblGrid>
      <w:tr w:rsidR="00C725C5" w14:paraId="348A5F11" w14:textId="77777777">
        <w:trPr>
          <w:tblHeader/>
          <w:jc w:val="center"/>
        </w:trPr>
        <w:tc>
          <w:tcPr>
            <w:tcW w:w="4939" w:type="dxa"/>
            <w:shd w:val="clear" w:color="auto" w:fill="000000"/>
            <w:tcMar>
              <w:top w:w="70" w:type="dxa"/>
              <w:left w:w="90" w:type="dxa"/>
              <w:bottom w:w="70" w:type="dxa"/>
              <w:right w:w="90" w:type="dxa"/>
            </w:tcMar>
            <w:vAlign w:val="center"/>
          </w:tcPr>
          <w:p w14:paraId="1B04C83F" w14:textId="77777777" w:rsidR="00C725C5" w:rsidRDefault="00000000">
            <w:pPr>
              <w:spacing w:after="0"/>
            </w:pPr>
            <w:r>
              <w:rPr>
                <w:b/>
                <w:color w:val="FFFFFF"/>
                <w:sz w:val="16"/>
              </w:rPr>
              <w:t>Responsibility</w:t>
            </w:r>
          </w:p>
        </w:tc>
        <w:tc>
          <w:tcPr>
            <w:tcW w:w="4939" w:type="dxa"/>
            <w:shd w:val="clear" w:color="auto" w:fill="000000"/>
            <w:tcMar>
              <w:top w:w="70" w:type="dxa"/>
              <w:left w:w="90" w:type="dxa"/>
              <w:bottom w:w="70" w:type="dxa"/>
              <w:right w:w="90" w:type="dxa"/>
            </w:tcMar>
            <w:vAlign w:val="center"/>
          </w:tcPr>
          <w:p w14:paraId="2182DDF9" w14:textId="77777777" w:rsidR="00C725C5" w:rsidRDefault="00000000">
            <w:pPr>
              <w:spacing w:after="0"/>
            </w:pPr>
            <w:r>
              <w:rPr>
                <w:b/>
                <w:color w:val="FFFFFF"/>
                <w:sz w:val="16"/>
              </w:rPr>
              <w:t>Concrete deliverable reflected in the manuscript</w:t>
            </w:r>
          </w:p>
        </w:tc>
      </w:tr>
      <w:tr w:rsidR="00C725C5" w14:paraId="241C4557" w14:textId="77777777">
        <w:trPr>
          <w:cantSplit/>
          <w:jc w:val="center"/>
        </w:trPr>
        <w:tc>
          <w:tcPr>
            <w:tcW w:w="4939" w:type="dxa"/>
            <w:shd w:val="clear" w:color="auto" w:fill="FFFFFF"/>
            <w:tcMar>
              <w:top w:w="70" w:type="dxa"/>
              <w:left w:w="90" w:type="dxa"/>
              <w:bottom w:w="70" w:type="dxa"/>
              <w:right w:w="90" w:type="dxa"/>
            </w:tcMar>
            <w:vAlign w:val="center"/>
          </w:tcPr>
          <w:p w14:paraId="3B6DDF33" w14:textId="77777777" w:rsidR="00C725C5" w:rsidRDefault="00000000">
            <w:pPr>
              <w:spacing w:after="0"/>
            </w:pPr>
            <w:r>
              <w:rPr>
                <w:sz w:val="16"/>
              </w:rPr>
              <w:t>Requirements translation</w:t>
            </w:r>
          </w:p>
        </w:tc>
        <w:tc>
          <w:tcPr>
            <w:tcW w:w="4939" w:type="dxa"/>
            <w:shd w:val="clear" w:color="auto" w:fill="FFFFFF"/>
            <w:tcMar>
              <w:top w:w="70" w:type="dxa"/>
              <w:left w:w="90" w:type="dxa"/>
              <w:bottom w:w="70" w:type="dxa"/>
              <w:right w:w="90" w:type="dxa"/>
            </w:tcMar>
            <w:vAlign w:val="center"/>
          </w:tcPr>
          <w:p w14:paraId="01188112" w14:textId="77777777" w:rsidR="00C725C5" w:rsidRDefault="00000000">
            <w:pPr>
              <w:spacing w:after="0"/>
            </w:pPr>
            <w:r>
              <w:rPr>
                <w:sz w:val="16"/>
              </w:rPr>
              <w:t>Converted coordinator, pricing, payment, budget, recommendation, venue, security, and ML rules into application/database behavior</w:t>
            </w:r>
          </w:p>
        </w:tc>
      </w:tr>
      <w:tr w:rsidR="00C725C5" w14:paraId="73589D26" w14:textId="77777777">
        <w:trPr>
          <w:cantSplit/>
          <w:jc w:val="center"/>
        </w:trPr>
        <w:tc>
          <w:tcPr>
            <w:tcW w:w="4939" w:type="dxa"/>
            <w:shd w:val="clear" w:color="auto" w:fill="FFFFFF"/>
            <w:tcMar>
              <w:top w:w="70" w:type="dxa"/>
              <w:left w:w="90" w:type="dxa"/>
              <w:bottom w:w="70" w:type="dxa"/>
              <w:right w:w="90" w:type="dxa"/>
            </w:tcMar>
            <w:vAlign w:val="center"/>
          </w:tcPr>
          <w:p w14:paraId="6B9CDE1D" w14:textId="77777777" w:rsidR="00C725C5" w:rsidRDefault="00000000">
            <w:pPr>
              <w:spacing w:after="0"/>
            </w:pPr>
            <w:r>
              <w:rPr>
                <w:sz w:val="16"/>
              </w:rPr>
              <w:t>Architecture</w:t>
            </w:r>
          </w:p>
        </w:tc>
        <w:tc>
          <w:tcPr>
            <w:tcW w:w="4939" w:type="dxa"/>
            <w:shd w:val="clear" w:color="auto" w:fill="FFFFFF"/>
            <w:tcMar>
              <w:top w:w="70" w:type="dxa"/>
              <w:left w:w="90" w:type="dxa"/>
              <w:bottom w:w="70" w:type="dxa"/>
              <w:right w:w="90" w:type="dxa"/>
            </w:tcMar>
            <w:vAlign w:val="center"/>
          </w:tcPr>
          <w:p w14:paraId="7C01FD20" w14:textId="77777777" w:rsidR="00C725C5" w:rsidRDefault="00000000">
            <w:pPr>
              <w:spacing w:after="0"/>
            </w:pPr>
            <w:r>
              <w:rPr>
                <w:sz w:val="16"/>
              </w:rPr>
              <w:t>Defined and implemented the Expo–Supabase–PostgreSQL–Edge–FastAPI component boundaries</w:t>
            </w:r>
          </w:p>
        </w:tc>
      </w:tr>
      <w:tr w:rsidR="00C725C5" w14:paraId="3B00AD6E" w14:textId="77777777">
        <w:trPr>
          <w:cantSplit/>
          <w:jc w:val="center"/>
        </w:trPr>
        <w:tc>
          <w:tcPr>
            <w:tcW w:w="4939" w:type="dxa"/>
            <w:shd w:val="clear" w:color="auto" w:fill="FFFFFF"/>
            <w:tcMar>
              <w:top w:w="70" w:type="dxa"/>
              <w:left w:w="90" w:type="dxa"/>
              <w:bottom w:w="70" w:type="dxa"/>
              <w:right w:w="90" w:type="dxa"/>
            </w:tcMar>
            <w:vAlign w:val="center"/>
          </w:tcPr>
          <w:p w14:paraId="2991A3A2" w14:textId="77777777" w:rsidR="00C725C5" w:rsidRDefault="00000000">
            <w:pPr>
              <w:spacing w:after="0"/>
            </w:pPr>
            <w:r>
              <w:rPr>
                <w:sz w:val="16"/>
              </w:rPr>
              <w:t>Database engineering</w:t>
            </w:r>
          </w:p>
        </w:tc>
        <w:tc>
          <w:tcPr>
            <w:tcW w:w="4939" w:type="dxa"/>
            <w:shd w:val="clear" w:color="auto" w:fill="FFFFFF"/>
            <w:tcMar>
              <w:top w:w="70" w:type="dxa"/>
              <w:left w:w="90" w:type="dxa"/>
              <w:bottom w:w="70" w:type="dxa"/>
              <w:right w:w="90" w:type="dxa"/>
            </w:tcMar>
            <w:vAlign w:val="center"/>
          </w:tcPr>
          <w:p w14:paraId="533F35D2" w14:textId="77777777" w:rsidR="00C725C5" w:rsidRDefault="00000000">
            <w:pPr>
              <w:spacing w:after="0"/>
            </w:pPr>
            <w:r>
              <w:rPr>
                <w:sz w:val="16"/>
              </w:rPr>
              <w:t>Maintained normalized relationships, RLS, transactional RPCs, triggers, indexes, snapshots, audit and ordered migrations</w:t>
            </w:r>
          </w:p>
        </w:tc>
      </w:tr>
      <w:tr w:rsidR="00C725C5" w14:paraId="45F6DA6A" w14:textId="77777777">
        <w:trPr>
          <w:cantSplit/>
          <w:jc w:val="center"/>
        </w:trPr>
        <w:tc>
          <w:tcPr>
            <w:tcW w:w="4939" w:type="dxa"/>
            <w:shd w:val="clear" w:color="auto" w:fill="FFFFFF"/>
            <w:tcMar>
              <w:top w:w="70" w:type="dxa"/>
              <w:left w:w="90" w:type="dxa"/>
              <w:bottom w:w="70" w:type="dxa"/>
              <w:right w:w="90" w:type="dxa"/>
            </w:tcMar>
            <w:vAlign w:val="center"/>
          </w:tcPr>
          <w:p w14:paraId="240A1D45" w14:textId="77777777" w:rsidR="00C725C5" w:rsidRDefault="00000000">
            <w:pPr>
              <w:spacing w:after="0"/>
            </w:pPr>
            <w:r>
              <w:rPr>
                <w:sz w:val="16"/>
              </w:rPr>
              <w:t>Application engineering</w:t>
            </w:r>
          </w:p>
        </w:tc>
        <w:tc>
          <w:tcPr>
            <w:tcW w:w="4939" w:type="dxa"/>
            <w:shd w:val="clear" w:color="auto" w:fill="FFFFFF"/>
            <w:tcMar>
              <w:top w:w="70" w:type="dxa"/>
              <w:left w:w="90" w:type="dxa"/>
              <w:bottom w:w="70" w:type="dxa"/>
              <w:right w:w="90" w:type="dxa"/>
            </w:tcMar>
            <w:vAlign w:val="center"/>
          </w:tcPr>
          <w:p w14:paraId="33119E68" w14:textId="77777777" w:rsidR="00C725C5" w:rsidRDefault="00000000">
            <w:pPr>
              <w:spacing w:after="0"/>
            </w:pPr>
            <w:r>
              <w:rPr>
                <w:sz w:val="16"/>
              </w:rPr>
              <w:t>Implemented role-aware screens and data libraries for clients, providers, coordinators and staff</w:t>
            </w:r>
          </w:p>
        </w:tc>
      </w:tr>
      <w:tr w:rsidR="00C725C5" w14:paraId="6404ACAE" w14:textId="77777777">
        <w:trPr>
          <w:cantSplit/>
          <w:jc w:val="center"/>
        </w:trPr>
        <w:tc>
          <w:tcPr>
            <w:tcW w:w="4939" w:type="dxa"/>
            <w:shd w:val="clear" w:color="auto" w:fill="FFFFFF"/>
            <w:tcMar>
              <w:top w:w="70" w:type="dxa"/>
              <w:left w:w="90" w:type="dxa"/>
              <w:bottom w:w="70" w:type="dxa"/>
              <w:right w:w="90" w:type="dxa"/>
            </w:tcMar>
            <w:vAlign w:val="center"/>
          </w:tcPr>
          <w:p w14:paraId="2A25FE29" w14:textId="77777777" w:rsidR="00C725C5" w:rsidRDefault="00000000">
            <w:pPr>
              <w:spacing w:after="0"/>
            </w:pPr>
            <w:r>
              <w:rPr>
                <w:sz w:val="16"/>
              </w:rPr>
              <w:t>Financial correctness</w:t>
            </w:r>
          </w:p>
        </w:tc>
        <w:tc>
          <w:tcPr>
            <w:tcW w:w="4939" w:type="dxa"/>
            <w:shd w:val="clear" w:color="auto" w:fill="FFFFFF"/>
            <w:tcMar>
              <w:top w:w="70" w:type="dxa"/>
              <w:left w:w="90" w:type="dxa"/>
              <w:bottom w:w="70" w:type="dxa"/>
              <w:right w:w="90" w:type="dxa"/>
            </w:tcMar>
            <w:vAlign w:val="center"/>
          </w:tcPr>
          <w:p w14:paraId="0E9422B8" w14:textId="77777777" w:rsidR="00C725C5" w:rsidRDefault="00000000">
            <w:pPr>
              <w:spacing w:after="0"/>
            </w:pPr>
            <w:r>
              <w:rPr>
                <w:sz w:val="16"/>
              </w:rPr>
              <w:t>Centralized versioned fee/payment/allocation logic and separated held, earned, released and revenue amounts</w:t>
            </w:r>
          </w:p>
        </w:tc>
      </w:tr>
      <w:tr w:rsidR="00C725C5" w14:paraId="034A1EAA" w14:textId="77777777">
        <w:trPr>
          <w:cantSplit/>
          <w:jc w:val="center"/>
        </w:trPr>
        <w:tc>
          <w:tcPr>
            <w:tcW w:w="4939" w:type="dxa"/>
            <w:shd w:val="clear" w:color="auto" w:fill="FFFFFF"/>
            <w:tcMar>
              <w:top w:w="70" w:type="dxa"/>
              <w:left w:w="90" w:type="dxa"/>
              <w:bottom w:w="70" w:type="dxa"/>
              <w:right w:w="90" w:type="dxa"/>
            </w:tcMar>
            <w:vAlign w:val="center"/>
          </w:tcPr>
          <w:p w14:paraId="22618620" w14:textId="77777777" w:rsidR="00C725C5" w:rsidRDefault="00000000">
            <w:pPr>
              <w:spacing w:after="0"/>
            </w:pPr>
            <w:r>
              <w:rPr>
                <w:sz w:val="16"/>
              </w:rPr>
              <w:t>ML/NLP integration</w:t>
            </w:r>
          </w:p>
        </w:tc>
        <w:tc>
          <w:tcPr>
            <w:tcW w:w="4939" w:type="dxa"/>
            <w:shd w:val="clear" w:color="auto" w:fill="FFFFFF"/>
            <w:tcMar>
              <w:top w:w="70" w:type="dxa"/>
              <w:left w:w="90" w:type="dxa"/>
              <w:bottom w:w="70" w:type="dxa"/>
              <w:right w:w="90" w:type="dxa"/>
            </w:tcMar>
            <w:vAlign w:val="center"/>
          </w:tcPr>
          <w:p w14:paraId="12633738" w14:textId="77777777" w:rsidR="00C725C5" w:rsidRDefault="00000000">
            <w:pPr>
              <w:spacing w:after="0"/>
            </w:pPr>
            <w:r>
              <w:rPr>
                <w:sz w:val="16"/>
              </w:rPr>
              <w:t>Connected reviews/feedback to protected server-side analysis and preserved provenance and failure state</w:t>
            </w:r>
          </w:p>
        </w:tc>
      </w:tr>
      <w:tr w:rsidR="00C725C5" w14:paraId="298340BE" w14:textId="77777777">
        <w:trPr>
          <w:cantSplit/>
          <w:jc w:val="center"/>
        </w:trPr>
        <w:tc>
          <w:tcPr>
            <w:tcW w:w="4939" w:type="dxa"/>
            <w:shd w:val="clear" w:color="auto" w:fill="FFFFFF"/>
            <w:tcMar>
              <w:top w:w="70" w:type="dxa"/>
              <w:left w:w="90" w:type="dxa"/>
              <w:bottom w:w="70" w:type="dxa"/>
              <w:right w:w="90" w:type="dxa"/>
            </w:tcMar>
            <w:vAlign w:val="center"/>
          </w:tcPr>
          <w:p w14:paraId="4D86FF87" w14:textId="77777777" w:rsidR="00C725C5" w:rsidRDefault="00000000">
            <w:pPr>
              <w:spacing w:after="0"/>
            </w:pPr>
            <w:r>
              <w:rPr>
                <w:sz w:val="16"/>
              </w:rPr>
              <w:lastRenderedPageBreak/>
              <w:t>Verification</w:t>
            </w:r>
          </w:p>
        </w:tc>
        <w:tc>
          <w:tcPr>
            <w:tcW w:w="4939" w:type="dxa"/>
            <w:shd w:val="clear" w:color="auto" w:fill="FFFFFF"/>
            <w:tcMar>
              <w:top w:w="70" w:type="dxa"/>
              <w:left w:w="90" w:type="dxa"/>
              <w:bottom w:w="70" w:type="dxa"/>
              <w:right w:w="90" w:type="dxa"/>
            </w:tcMar>
            <w:vAlign w:val="center"/>
          </w:tcPr>
          <w:p w14:paraId="4F05B87C" w14:textId="77777777" w:rsidR="00C725C5" w:rsidRDefault="00000000">
            <w:pPr>
              <w:spacing w:after="0"/>
            </w:pPr>
            <w:r>
              <w:rPr>
                <w:sz w:val="16"/>
              </w:rPr>
              <w:t>Provided type/lint/build commands, role-based UAT cases, Lighthouse procedure and ISO quality instrument</w:t>
            </w:r>
          </w:p>
        </w:tc>
      </w:tr>
      <w:tr w:rsidR="00C725C5" w14:paraId="37C64568" w14:textId="77777777">
        <w:trPr>
          <w:cantSplit/>
          <w:jc w:val="center"/>
        </w:trPr>
        <w:tc>
          <w:tcPr>
            <w:tcW w:w="4939" w:type="dxa"/>
            <w:shd w:val="clear" w:color="auto" w:fill="FFFFFF"/>
            <w:tcMar>
              <w:top w:w="70" w:type="dxa"/>
              <w:left w:w="90" w:type="dxa"/>
              <w:bottom w:w="70" w:type="dxa"/>
              <w:right w:w="90" w:type="dxa"/>
            </w:tcMar>
            <w:vAlign w:val="center"/>
          </w:tcPr>
          <w:p w14:paraId="2B578EBE" w14:textId="77777777" w:rsidR="00C725C5" w:rsidRDefault="00000000">
            <w:pPr>
              <w:spacing w:after="0"/>
            </w:pPr>
            <w:r>
              <w:rPr>
                <w:sz w:val="16"/>
              </w:rPr>
              <w:t>Documentation</w:t>
            </w:r>
          </w:p>
        </w:tc>
        <w:tc>
          <w:tcPr>
            <w:tcW w:w="4939" w:type="dxa"/>
            <w:shd w:val="clear" w:color="auto" w:fill="FFFFFF"/>
            <w:tcMar>
              <w:top w:w="70" w:type="dxa"/>
              <w:left w:w="90" w:type="dxa"/>
              <w:bottom w:w="70" w:type="dxa"/>
              <w:right w:w="90" w:type="dxa"/>
            </w:tcMar>
            <w:vAlign w:val="center"/>
          </w:tcPr>
          <w:p w14:paraId="590BE112" w14:textId="77777777" w:rsidR="00C725C5" w:rsidRDefault="00000000">
            <w:pPr>
              <w:spacing w:after="0"/>
            </w:pPr>
            <w:r>
              <w:rPr>
                <w:sz w:val="16"/>
              </w:rPr>
              <w:t>Produced architecture, ERD, use case, DFD, deployment, UI and traceability descriptions based on source evidence</w:t>
            </w:r>
          </w:p>
        </w:tc>
      </w:tr>
    </w:tbl>
    <w:p w14:paraId="4C6186C4" w14:textId="77777777" w:rsidR="00C725C5" w:rsidRDefault="00C725C5"/>
    <w:p w14:paraId="547BDAD4" w14:textId="77777777" w:rsidR="00C725C5" w:rsidRDefault="00000000">
      <w:pPr>
        <w:pStyle w:val="Heading1"/>
      </w:pPr>
      <w:bookmarkStart w:id="22" w:name="_Toc242361817"/>
      <w:r>
        <w:t>Appendix C. Sentiment Training and Evaluation Evidence</w:t>
      </w:r>
      <w:bookmarkEnd w:id="22"/>
    </w:p>
    <w:p w14:paraId="2E86D7C0" w14:textId="77777777" w:rsidR="00C725C5" w:rsidRDefault="00000000">
      <w:r>
        <w:t>The NLP feature analyzes optional written comments. It does not train or fine-tune a supervised sentiment classifier. The local corpus fits an unsupervised LDA topic model and builds a training-only FAISS retrieval index. The active configuration records the pre-trained OpenAI model name gpt-5.6-terra, which produces the final schema-constrained positive/negative verdict using the original comment, LDA context, and retrieved labeled examples. Star ratings remain separate.</w:t>
      </w:r>
    </w:p>
    <w:tbl>
      <w:tblPr>
        <w:tblStyle w:val="TableGrid"/>
        <w:tblW w:w="0" w:type="auto"/>
        <w:jc w:val="center"/>
        <w:tblLook w:val="04A0" w:firstRow="1" w:lastRow="0" w:firstColumn="1" w:lastColumn="0" w:noHBand="0" w:noVBand="1"/>
      </w:tblPr>
      <w:tblGrid>
        <w:gridCol w:w="3293"/>
        <w:gridCol w:w="3293"/>
        <w:gridCol w:w="3293"/>
      </w:tblGrid>
      <w:tr w:rsidR="00C725C5" w14:paraId="4D1A5470" w14:textId="77777777">
        <w:trPr>
          <w:tblHeader/>
          <w:jc w:val="center"/>
        </w:trPr>
        <w:tc>
          <w:tcPr>
            <w:tcW w:w="3293" w:type="dxa"/>
            <w:shd w:val="clear" w:color="auto" w:fill="000000"/>
            <w:tcMar>
              <w:top w:w="70" w:type="dxa"/>
              <w:left w:w="90" w:type="dxa"/>
              <w:bottom w:w="70" w:type="dxa"/>
              <w:right w:w="90" w:type="dxa"/>
            </w:tcMar>
            <w:vAlign w:val="center"/>
          </w:tcPr>
          <w:p w14:paraId="060FA756" w14:textId="77777777" w:rsidR="00C725C5" w:rsidRDefault="00000000">
            <w:pPr>
              <w:spacing w:after="0"/>
            </w:pPr>
            <w:r>
              <w:rPr>
                <w:b/>
                <w:color w:val="FFFFFF"/>
                <w:sz w:val="15"/>
              </w:rPr>
              <w:t>Artifact / population</w:t>
            </w:r>
          </w:p>
        </w:tc>
        <w:tc>
          <w:tcPr>
            <w:tcW w:w="3293" w:type="dxa"/>
            <w:shd w:val="clear" w:color="auto" w:fill="000000"/>
            <w:tcMar>
              <w:top w:w="70" w:type="dxa"/>
              <w:left w:w="90" w:type="dxa"/>
              <w:bottom w:w="70" w:type="dxa"/>
              <w:right w:w="90" w:type="dxa"/>
            </w:tcMar>
            <w:vAlign w:val="center"/>
          </w:tcPr>
          <w:p w14:paraId="219345C4" w14:textId="77777777" w:rsidR="00C725C5" w:rsidRDefault="00000000">
            <w:pPr>
              <w:spacing w:after="0"/>
            </w:pPr>
            <w:r>
              <w:rPr>
                <w:b/>
                <w:color w:val="FFFFFF"/>
                <w:sz w:val="15"/>
              </w:rPr>
              <w:t>Recorded value</w:t>
            </w:r>
          </w:p>
        </w:tc>
        <w:tc>
          <w:tcPr>
            <w:tcW w:w="3293" w:type="dxa"/>
            <w:shd w:val="clear" w:color="auto" w:fill="000000"/>
            <w:tcMar>
              <w:top w:w="70" w:type="dxa"/>
              <w:left w:w="90" w:type="dxa"/>
              <w:bottom w:w="70" w:type="dxa"/>
              <w:right w:w="90" w:type="dxa"/>
            </w:tcMar>
            <w:vAlign w:val="center"/>
          </w:tcPr>
          <w:p w14:paraId="29E83A89" w14:textId="77777777" w:rsidR="00C725C5" w:rsidRDefault="00000000">
            <w:pPr>
              <w:spacing w:after="0"/>
            </w:pPr>
            <w:r>
              <w:rPr>
                <w:b/>
                <w:color w:val="FFFFFF"/>
                <w:sz w:val="15"/>
              </w:rPr>
              <w:t>Meaning</w:t>
            </w:r>
          </w:p>
        </w:tc>
      </w:tr>
      <w:tr w:rsidR="00C725C5" w14:paraId="53927B8E" w14:textId="77777777">
        <w:trPr>
          <w:cantSplit/>
          <w:jc w:val="center"/>
        </w:trPr>
        <w:tc>
          <w:tcPr>
            <w:tcW w:w="3293" w:type="dxa"/>
            <w:shd w:val="clear" w:color="auto" w:fill="FFFFFF"/>
            <w:tcMar>
              <w:top w:w="70" w:type="dxa"/>
              <w:left w:w="90" w:type="dxa"/>
              <w:bottom w:w="70" w:type="dxa"/>
              <w:right w:w="90" w:type="dxa"/>
            </w:tcMar>
            <w:vAlign w:val="center"/>
          </w:tcPr>
          <w:p w14:paraId="06262F26" w14:textId="77777777" w:rsidR="00C725C5" w:rsidRDefault="00000000">
            <w:pPr>
              <w:spacing w:after="0"/>
            </w:pPr>
            <w:r>
              <w:rPr>
                <w:sz w:val="15"/>
              </w:rPr>
              <w:t>Original source records examined</w:t>
            </w:r>
          </w:p>
        </w:tc>
        <w:tc>
          <w:tcPr>
            <w:tcW w:w="3293" w:type="dxa"/>
            <w:shd w:val="clear" w:color="auto" w:fill="FFFFFF"/>
            <w:tcMar>
              <w:top w:w="70" w:type="dxa"/>
              <w:left w:w="90" w:type="dxa"/>
              <w:bottom w:w="70" w:type="dxa"/>
              <w:right w:w="90" w:type="dxa"/>
            </w:tcMar>
            <w:vAlign w:val="center"/>
          </w:tcPr>
          <w:p w14:paraId="01EB6BD9" w14:textId="77777777" w:rsidR="00C725C5" w:rsidRDefault="00000000">
            <w:pPr>
              <w:spacing w:after="0"/>
            </w:pPr>
            <w:r>
              <w:rPr>
                <w:sz w:val="15"/>
              </w:rPr>
              <w:t>31,704</w:t>
            </w:r>
          </w:p>
        </w:tc>
        <w:tc>
          <w:tcPr>
            <w:tcW w:w="3293" w:type="dxa"/>
            <w:shd w:val="clear" w:color="auto" w:fill="FFFFFF"/>
            <w:tcMar>
              <w:top w:w="70" w:type="dxa"/>
              <w:left w:w="90" w:type="dxa"/>
              <w:bottom w:w="70" w:type="dxa"/>
              <w:right w:w="90" w:type="dxa"/>
            </w:tcMar>
            <w:vAlign w:val="center"/>
          </w:tcPr>
          <w:p w14:paraId="3F95094C" w14:textId="77777777" w:rsidR="00C725C5" w:rsidRDefault="00000000">
            <w:pPr>
              <w:spacing w:after="0"/>
            </w:pPr>
            <w:r>
              <w:rPr>
                <w:sz w:val="15"/>
              </w:rPr>
              <w:t>Registered records across HiliSenti, MAMS, Booking Hotel Reviews and UCI restaurant subset</w:t>
            </w:r>
          </w:p>
        </w:tc>
      </w:tr>
      <w:tr w:rsidR="00C725C5" w14:paraId="3003DBE3" w14:textId="77777777">
        <w:trPr>
          <w:cantSplit/>
          <w:jc w:val="center"/>
        </w:trPr>
        <w:tc>
          <w:tcPr>
            <w:tcW w:w="3293" w:type="dxa"/>
            <w:shd w:val="clear" w:color="auto" w:fill="FFFFFF"/>
            <w:tcMar>
              <w:top w:w="70" w:type="dxa"/>
              <w:left w:w="90" w:type="dxa"/>
              <w:bottom w:w="70" w:type="dxa"/>
              <w:right w:w="90" w:type="dxa"/>
            </w:tcMar>
            <w:vAlign w:val="center"/>
          </w:tcPr>
          <w:p w14:paraId="359AEA5A" w14:textId="77777777" w:rsidR="00C725C5" w:rsidRDefault="00000000">
            <w:pPr>
              <w:spacing w:after="0"/>
            </w:pPr>
            <w:r>
              <w:rPr>
                <w:sz w:val="15"/>
              </w:rPr>
              <w:t>Neutral records excluded</w:t>
            </w:r>
          </w:p>
        </w:tc>
        <w:tc>
          <w:tcPr>
            <w:tcW w:w="3293" w:type="dxa"/>
            <w:shd w:val="clear" w:color="auto" w:fill="FFFFFF"/>
            <w:tcMar>
              <w:top w:w="70" w:type="dxa"/>
              <w:left w:w="90" w:type="dxa"/>
              <w:bottom w:w="70" w:type="dxa"/>
              <w:right w:w="90" w:type="dxa"/>
            </w:tcMar>
            <w:vAlign w:val="center"/>
          </w:tcPr>
          <w:p w14:paraId="131D4A87" w14:textId="77777777" w:rsidR="00C725C5" w:rsidRDefault="00000000">
            <w:pPr>
              <w:spacing w:after="0"/>
            </w:pPr>
            <w:r>
              <w:rPr>
                <w:sz w:val="15"/>
              </w:rPr>
              <w:t>7,154</w:t>
            </w:r>
          </w:p>
        </w:tc>
        <w:tc>
          <w:tcPr>
            <w:tcW w:w="3293" w:type="dxa"/>
            <w:shd w:val="clear" w:color="auto" w:fill="FFFFFF"/>
            <w:tcMar>
              <w:top w:w="70" w:type="dxa"/>
              <w:left w:w="90" w:type="dxa"/>
              <w:bottom w:w="70" w:type="dxa"/>
              <w:right w:w="90" w:type="dxa"/>
            </w:tcMar>
            <w:vAlign w:val="center"/>
          </w:tcPr>
          <w:p w14:paraId="65C0C9A0" w14:textId="77777777" w:rsidR="00C725C5" w:rsidRDefault="00000000">
            <w:pPr>
              <w:spacing w:after="0"/>
            </w:pPr>
            <w:r>
              <w:rPr>
                <w:sz w:val="15"/>
              </w:rPr>
              <w:t>Excluded from the binary experiment; never relabeled</w:t>
            </w:r>
          </w:p>
        </w:tc>
      </w:tr>
      <w:tr w:rsidR="00C725C5" w14:paraId="24A4A0BE" w14:textId="77777777">
        <w:trPr>
          <w:cantSplit/>
          <w:jc w:val="center"/>
        </w:trPr>
        <w:tc>
          <w:tcPr>
            <w:tcW w:w="3293" w:type="dxa"/>
            <w:shd w:val="clear" w:color="auto" w:fill="FFFFFF"/>
            <w:tcMar>
              <w:top w:w="70" w:type="dxa"/>
              <w:left w:w="90" w:type="dxa"/>
              <w:bottom w:w="70" w:type="dxa"/>
              <w:right w:w="90" w:type="dxa"/>
            </w:tcMar>
            <w:vAlign w:val="center"/>
          </w:tcPr>
          <w:p w14:paraId="1F17685C" w14:textId="77777777" w:rsidR="00C725C5" w:rsidRDefault="00000000">
            <w:pPr>
              <w:spacing w:after="0"/>
            </w:pPr>
            <w:r>
              <w:rPr>
                <w:sz w:val="15"/>
              </w:rPr>
              <w:t>Valid deduplicated binary units</w:t>
            </w:r>
          </w:p>
        </w:tc>
        <w:tc>
          <w:tcPr>
            <w:tcW w:w="3293" w:type="dxa"/>
            <w:shd w:val="clear" w:color="auto" w:fill="FFFFFF"/>
            <w:tcMar>
              <w:top w:w="70" w:type="dxa"/>
              <w:left w:w="90" w:type="dxa"/>
              <w:bottom w:w="70" w:type="dxa"/>
              <w:right w:w="90" w:type="dxa"/>
            </w:tcMar>
            <w:vAlign w:val="center"/>
          </w:tcPr>
          <w:p w14:paraId="600B638B" w14:textId="77777777" w:rsidR="00C725C5" w:rsidRDefault="00000000">
            <w:pPr>
              <w:spacing w:after="0"/>
            </w:pPr>
            <w:r>
              <w:rPr>
                <w:sz w:val="15"/>
              </w:rPr>
              <w:t>23,171</w:t>
            </w:r>
          </w:p>
        </w:tc>
        <w:tc>
          <w:tcPr>
            <w:tcW w:w="3293" w:type="dxa"/>
            <w:shd w:val="clear" w:color="auto" w:fill="FFFFFF"/>
            <w:tcMar>
              <w:top w:w="70" w:type="dxa"/>
              <w:left w:w="90" w:type="dxa"/>
              <w:bottom w:w="70" w:type="dxa"/>
              <w:right w:w="90" w:type="dxa"/>
            </w:tcMar>
            <w:vAlign w:val="center"/>
          </w:tcPr>
          <w:p w14:paraId="2FF6A855" w14:textId="77777777" w:rsidR="00C725C5" w:rsidRDefault="00000000">
            <w:pPr>
              <w:spacing w:after="0"/>
            </w:pPr>
            <w:r>
              <w:rPr>
                <w:sz w:val="15"/>
              </w:rPr>
              <w:t>All-binary processed corpus</w:t>
            </w:r>
          </w:p>
        </w:tc>
      </w:tr>
      <w:tr w:rsidR="00C725C5" w14:paraId="6C8CA1E1" w14:textId="77777777">
        <w:trPr>
          <w:cantSplit/>
          <w:jc w:val="center"/>
        </w:trPr>
        <w:tc>
          <w:tcPr>
            <w:tcW w:w="3293" w:type="dxa"/>
            <w:shd w:val="clear" w:color="auto" w:fill="FFFFFF"/>
            <w:tcMar>
              <w:top w:w="70" w:type="dxa"/>
              <w:left w:w="90" w:type="dxa"/>
              <w:bottom w:w="70" w:type="dxa"/>
              <w:right w:w="90" w:type="dxa"/>
            </w:tcMar>
            <w:vAlign w:val="center"/>
          </w:tcPr>
          <w:p w14:paraId="5AB76706" w14:textId="77777777" w:rsidR="00C725C5" w:rsidRDefault="00000000">
            <w:pPr>
              <w:spacing w:after="0"/>
            </w:pPr>
            <w:r>
              <w:rPr>
                <w:sz w:val="15"/>
              </w:rPr>
              <w:t>Realized corpus split</w:t>
            </w:r>
          </w:p>
        </w:tc>
        <w:tc>
          <w:tcPr>
            <w:tcW w:w="3293" w:type="dxa"/>
            <w:shd w:val="clear" w:color="auto" w:fill="FFFFFF"/>
            <w:tcMar>
              <w:top w:w="70" w:type="dxa"/>
              <w:left w:w="90" w:type="dxa"/>
              <w:bottom w:w="70" w:type="dxa"/>
              <w:right w:w="90" w:type="dxa"/>
            </w:tcMar>
            <w:vAlign w:val="center"/>
          </w:tcPr>
          <w:p w14:paraId="48F82E64" w14:textId="77777777" w:rsidR="00C725C5" w:rsidRDefault="00000000">
            <w:pPr>
              <w:spacing w:after="0"/>
            </w:pPr>
            <w:r>
              <w:rPr>
                <w:sz w:val="15"/>
              </w:rPr>
              <w:t>18,411 train; 2,376 validation; 2,384 test</w:t>
            </w:r>
          </w:p>
        </w:tc>
        <w:tc>
          <w:tcPr>
            <w:tcW w:w="3293" w:type="dxa"/>
            <w:shd w:val="clear" w:color="auto" w:fill="FFFFFF"/>
            <w:tcMar>
              <w:top w:w="70" w:type="dxa"/>
              <w:left w:w="90" w:type="dxa"/>
              <w:bottom w:w="70" w:type="dxa"/>
              <w:right w:w="90" w:type="dxa"/>
            </w:tcMar>
            <w:vAlign w:val="center"/>
          </w:tcPr>
          <w:p w14:paraId="74188AAA" w14:textId="77777777" w:rsidR="00C725C5" w:rsidRDefault="00000000">
            <w:pPr>
              <w:spacing w:after="0"/>
            </w:pPr>
            <w:r>
              <w:rPr>
                <w:sz w:val="15"/>
              </w:rPr>
              <w:t>79.46% / 10.25% / 10.29%; publisher HiliSenti partitions are preserved</w:t>
            </w:r>
          </w:p>
        </w:tc>
      </w:tr>
      <w:tr w:rsidR="00C725C5" w14:paraId="5C211CFB" w14:textId="77777777">
        <w:trPr>
          <w:cantSplit/>
          <w:jc w:val="center"/>
        </w:trPr>
        <w:tc>
          <w:tcPr>
            <w:tcW w:w="3293" w:type="dxa"/>
            <w:shd w:val="clear" w:color="auto" w:fill="FFFFFF"/>
            <w:tcMar>
              <w:top w:w="70" w:type="dxa"/>
              <w:left w:w="90" w:type="dxa"/>
              <w:bottom w:w="70" w:type="dxa"/>
              <w:right w:w="90" w:type="dxa"/>
            </w:tcMar>
            <w:vAlign w:val="center"/>
          </w:tcPr>
          <w:p w14:paraId="6A2B13F8" w14:textId="77777777" w:rsidR="00C725C5" w:rsidRDefault="00000000">
            <w:pPr>
              <w:spacing w:after="0"/>
            </w:pPr>
            <w:r>
              <w:rPr>
                <w:sz w:val="15"/>
              </w:rPr>
              <w:t>Domain-filtered units</w:t>
            </w:r>
          </w:p>
        </w:tc>
        <w:tc>
          <w:tcPr>
            <w:tcW w:w="3293" w:type="dxa"/>
            <w:shd w:val="clear" w:color="auto" w:fill="FFFFFF"/>
            <w:tcMar>
              <w:top w:w="70" w:type="dxa"/>
              <w:left w:w="90" w:type="dxa"/>
              <w:bottom w:w="70" w:type="dxa"/>
              <w:right w:w="90" w:type="dxa"/>
            </w:tcMar>
            <w:vAlign w:val="center"/>
          </w:tcPr>
          <w:p w14:paraId="11AA0C34" w14:textId="77777777" w:rsidR="00C725C5" w:rsidRDefault="00000000">
            <w:pPr>
              <w:spacing w:after="0"/>
            </w:pPr>
            <w:r>
              <w:rPr>
                <w:sz w:val="15"/>
              </w:rPr>
              <w:t>5,649</w:t>
            </w:r>
          </w:p>
        </w:tc>
        <w:tc>
          <w:tcPr>
            <w:tcW w:w="3293" w:type="dxa"/>
            <w:shd w:val="clear" w:color="auto" w:fill="FFFFFF"/>
            <w:tcMar>
              <w:top w:w="70" w:type="dxa"/>
              <w:left w:w="90" w:type="dxa"/>
              <w:bottom w:w="70" w:type="dxa"/>
              <w:right w:w="90" w:type="dxa"/>
            </w:tcMar>
            <w:vAlign w:val="center"/>
          </w:tcPr>
          <w:p w14:paraId="43A2EB13" w14:textId="77777777" w:rsidR="00C725C5" w:rsidRDefault="00000000">
            <w:pPr>
              <w:spacing w:after="0"/>
            </w:pPr>
            <w:r>
              <w:rPr>
                <w:sz w:val="15"/>
              </w:rPr>
              <w:t>Event/service-relevant examples</w:t>
            </w:r>
          </w:p>
        </w:tc>
      </w:tr>
      <w:tr w:rsidR="00C725C5" w14:paraId="6E784E08" w14:textId="77777777">
        <w:trPr>
          <w:cantSplit/>
          <w:jc w:val="center"/>
        </w:trPr>
        <w:tc>
          <w:tcPr>
            <w:tcW w:w="3293" w:type="dxa"/>
            <w:shd w:val="clear" w:color="auto" w:fill="FFFFFF"/>
            <w:tcMar>
              <w:top w:w="70" w:type="dxa"/>
              <w:left w:w="90" w:type="dxa"/>
              <w:bottom w:w="70" w:type="dxa"/>
              <w:right w:w="90" w:type="dxa"/>
            </w:tcMar>
            <w:vAlign w:val="center"/>
          </w:tcPr>
          <w:p w14:paraId="7D61A44B" w14:textId="77777777" w:rsidR="00C725C5" w:rsidRDefault="00000000">
            <w:pPr>
              <w:spacing w:after="0"/>
            </w:pPr>
            <w:r>
              <w:rPr>
                <w:sz w:val="15"/>
              </w:rPr>
              <w:t>LDA fitting rows</w:t>
            </w:r>
          </w:p>
        </w:tc>
        <w:tc>
          <w:tcPr>
            <w:tcW w:w="3293" w:type="dxa"/>
            <w:shd w:val="clear" w:color="auto" w:fill="FFFFFF"/>
            <w:tcMar>
              <w:top w:w="70" w:type="dxa"/>
              <w:left w:w="90" w:type="dxa"/>
              <w:bottom w:w="70" w:type="dxa"/>
              <w:right w:w="90" w:type="dxa"/>
            </w:tcMar>
            <w:vAlign w:val="center"/>
          </w:tcPr>
          <w:p w14:paraId="25E8CCA8" w14:textId="77777777" w:rsidR="00C725C5" w:rsidRDefault="00000000">
            <w:pPr>
              <w:spacing w:after="0"/>
            </w:pPr>
            <w:r>
              <w:rPr>
                <w:sz w:val="15"/>
              </w:rPr>
              <w:t>4,462</w:t>
            </w:r>
          </w:p>
        </w:tc>
        <w:tc>
          <w:tcPr>
            <w:tcW w:w="3293" w:type="dxa"/>
            <w:shd w:val="clear" w:color="auto" w:fill="FFFFFF"/>
            <w:tcMar>
              <w:top w:w="70" w:type="dxa"/>
              <w:left w:w="90" w:type="dxa"/>
              <w:bottom w:w="70" w:type="dxa"/>
              <w:right w:w="90" w:type="dxa"/>
            </w:tcMar>
            <w:vAlign w:val="center"/>
          </w:tcPr>
          <w:p w14:paraId="6F0002CC" w14:textId="77777777" w:rsidR="00C725C5" w:rsidRDefault="00000000">
            <w:pPr>
              <w:spacing w:after="0"/>
            </w:pPr>
            <w:r>
              <w:rPr>
                <w:sz w:val="15"/>
              </w:rPr>
              <w:t>Training-only text; sentiment label not used to fit topics</w:t>
            </w:r>
          </w:p>
        </w:tc>
      </w:tr>
      <w:tr w:rsidR="00C725C5" w14:paraId="76912FCA" w14:textId="77777777">
        <w:trPr>
          <w:cantSplit/>
          <w:jc w:val="center"/>
        </w:trPr>
        <w:tc>
          <w:tcPr>
            <w:tcW w:w="3293" w:type="dxa"/>
            <w:shd w:val="clear" w:color="auto" w:fill="FFFFFF"/>
            <w:tcMar>
              <w:top w:w="70" w:type="dxa"/>
              <w:left w:w="90" w:type="dxa"/>
              <w:bottom w:w="70" w:type="dxa"/>
              <w:right w:w="90" w:type="dxa"/>
            </w:tcMar>
            <w:vAlign w:val="center"/>
          </w:tcPr>
          <w:p w14:paraId="185687EA" w14:textId="77777777" w:rsidR="00C725C5" w:rsidRDefault="00000000">
            <w:pPr>
              <w:spacing w:after="0"/>
            </w:pPr>
            <w:r>
              <w:rPr>
                <w:sz w:val="15"/>
              </w:rPr>
              <w:t>FAISS/RAG rows</w:t>
            </w:r>
          </w:p>
        </w:tc>
        <w:tc>
          <w:tcPr>
            <w:tcW w:w="3293" w:type="dxa"/>
            <w:shd w:val="clear" w:color="auto" w:fill="FFFFFF"/>
            <w:tcMar>
              <w:top w:w="70" w:type="dxa"/>
              <w:left w:w="90" w:type="dxa"/>
              <w:bottom w:w="70" w:type="dxa"/>
              <w:right w:w="90" w:type="dxa"/>
            </w:tcMar>
            <w:vAlign w:val="center"/>
          </w:tcPr>
          <w:p w14:paraId="4AA8CAFD" w14:textId="77777777" w:rsidR="00C725C5" w:rsidRDefault="00000000">
            <w:pPr>
              <w:spacing w:after="0"/>
            </w:pPr>
            <w:r>
              <w:rPr>
                <w:sz w:val="15"/>
              </w:rPr>
              <w:t>3,050</w:t>
            </w:r>
          </w:p>
        </w:tc>
        <w:tc>
          <w:tcPr>
            <w:tcW w:w="3293" w:type="dxa"/>
            <w:shd w:val="clear" w:color="auto" w:fill="FFFFFF"/>
            <w:tcMar>
              <w:top w:w="70" w:type="dxa"/>
              <w:left w:w="90" w:type="dxa"/>
              <w:bottom w:w="70" w:type="dxa"/>
              <w:right w:w="90" w:type="dxa"/>
            </w:tcMar>
            <w:vAlign w:val="center"/>
          </w:tcPr>
          <w:p w14:paraId="4880217A" w14:textId="77777777" w:rsidR="00C725C5" w:rsidRDefault="00000000">
            <w:pPr>
              <w:spacing w:after="0"/>
            </w:pPr>
            <w:r>
              <w:rPr>
                <w:sz w:val="15"/>
              </w:rPr>
              <w:t>Balanced: 1,525 positive and 1,525 negative</w:t>
            </w:r>
          </w:p>
        </w:tc>
      </w:tr>
      <w:tr w:rsidR="00C725C5" w14:paraId="61730216" w14:textId="77777777">
        <w:trPr>
          <w:cantSplit/>
          <w:jc w:val="center"/>
        </w:trPr>
        <w:tc>
          <w:tcPr>
            <w:tcW w:w="3293" w:type="dxa"/>
            <w:shd w:val="clear" w:color="auto" w:fill="FFFFFF"/>
            <w:tcMar>
              <w:top w:w="70" w:type="dxa"/>
              <w:left w:w="90" w:type="dxa"/>
              <w:bottom w:w="70" w:type="dxa"/>
              <w:right w:w="90" w:type="dxa"/>
            </w:tcMar>
            <w:vAlign w:val="center"/>
          </w:tcPr>
          <w:p w14:paraId="3AE35CDB" w14:textId="77777777" w:rsidR="00C725C5" w:rsidRDefault="00000000">
            <w:pPr>
              <w:spacing w:after="0"/>
            </w:pPr>
            <w:r>
              <w:rPr>
                <w:sz w:val="15"/>
              </w:rPr>
              <w:t>Encoder</w:t>
            </w:r>
          </w:p>
        </w:tc>
        <w:tc>
          <w:tcPr>
            <w:tcW w:w="3293" w:type="dxa"/>
            <w:shd w:val="clear" w:color="auto" w:fill="FFFFFF"/>
            <w:tcMar>
              <w:top w:w="70" w:type="dxa"/>
              <w:left w:w="90" w:type="dxa"/>
              <w:bottom w:w="70" w:type="dxa"/>
              <w:right w:w="90" w:type="dxa"/>
            </w:tcMar>
            <w:vAlign w:val="center"/>
          </w:tcPr>
          <w:p w14:paraId="3F6E1CCB" w14:textId="77777777" w:rsidR="00C725C5" w:rsidRDefault="00000000">
            <w:pPr>
              <w:spacing w:after="0"/>
            </w:pPr>
            <w:r>
              <w:rPr>
                <w:sz w:val="15"/>
              </w:rPr>
              <w:t>paraphrase-multilingual-MiniLM-L12-v2</w:t>
            </w:r>
          </w:p>
        </w:tc>
        <w:tc>
          <w:tcPr>
            <w:tcW w:w="3293" w:type="dxa"/>
            <w:shd w:val="clear" w:color="auto" w:fill="FFFFFF"/>
            <w:tcMar>
              <w:top w:w="70" w:type="dxa"/>
              <w:left w:w="90" w:type="dxa"/>
              <w:bottom w:w="70" w:type="dxa"/>
              <w:right w:w="90" w:type="dxa"/>
            </w:tcMar>
            <w:vAlign w:val="center"/>
          </w:tcPr>
          <w:p w14:paraId="7E536C69" w14:textId="77777777" w:rsidR="00C725C5" w:rsidRDefault="00000000">
            <w:pPr>
              <w:spacing w:after="0"/>
            </w:pPr>
            <w:r>
              <w:rPr>
                <w:sz w:val="15"/>
              </w:rPr>
              <w:t>Frozen pretrained multilingual, 384-dimensional embeddings</w:t>
            </w:r>
          </w:p>
        </w:tc>
      </w:tr>
      <w:tr w:rsidR="00C725C5" w14:paraId="61B68C87" w14:textId="77777777">
        <w:trPr>
          <w:cantSplit/>
          <w:jc w:val="center"/>
        </w:trPr>
        <w:tc>
          <w:tcPr>
            <w:tcW w:w="3293" w:type="dxa"/>
            <w:shd w:val="clear" w:color="auto" w:fill="FFFFFF"/>
            <w:tcMar>
              <w:top w:w="70" w:type="dxa"/>
              <w:left w:w="90" w:type="dxa"/>
              <w:bottom w:w="70" w:type="dxa"/>
              <w:right w:w="90" w:type="dxa"/>
            </w:tcMar>
            <w:vAlign w:val="center"/>
          </w:tcPr>
          <w:p w14:paraId="1423EF45" w14:textId="77777777" w:rsidR="00C725C5" w:rsidRDefault="00000000">
            <w:pPr>
              <w:spacing w:after="0"/>
            </w:pPr>
            <w:r>
              <w:rPr>
                <w:sz w:val="15"/>
              </w:rPr>
              <w:t>LDA</w:t>
            </w:r>
          </w:p>
        </w:tc>
        <w:tc>
          <w:tcPr>
            <w:tcW w:w="3293" w:type="dxa"/>
            <w:shd w:val="clear" w:color="auto" w:fill="FFFFFF"/>
            <w:tcMar>
              <w:top w:w="70" w:type="dxa"/>
              <w:left w:w="90" w:type="dxa"/>
              <w:bottom w:w="70" w:type="dxa"/>
              <w:right w:w="90" w:type="dxa"/>
            </w:tcMar>
            <w:vAlign w:val="center"/>
          </w:tcPr>
          <w:p w14:paraId="419EE569" w14:textId="77777777" w:rsidR="00C725C5" w:rsidRDefault="00000000">
            <w:pPr>
              <w:spacing w:after="0"/>
            </w:pPr>
            <w:r>
              <w:rPr>
                <w:sz w:val="15"/>
              </w:rPr>
              <w:t>10 topics; max 10,000 features; min_df 2; max_df 0.95; 20 iterations; seed 42</w:t>
            </w:r>
          </w:p>
        </w:tc>
        <w:tc>
          <w:tcPr>
            <w:tcW w:w="3293" w:type="dxa"/>
            <w:shd w:val="clear" w:color="auto" w:fill="FFFFFF"/>
            <w:tcMar>
              <w:top w:w="70" w:type="dxa"/>
              <w:left w:w="90" w:type="dxa"/>
              <w:bottom w:w="70" w:type="dxa"/>
              <w:right w:w="90" w:type="dxa"/>
            </w:tcMar>
            <w:vAlign w:val="center"/>
          </w:tcPr>
          <w:p w14:paraId="07D3C198" w14:textId="77777777" w:rsidR="00C725C5" w:rsidRDefault="00000000">
            <w:pPr>
              <w:spacing w:after="0"/>
            </w:pPr>
            <w:r>
              <w:rPr>
                <w:sz w:val="15"/>
              </w:rPr>
              <w:t>Current saved topic configuration; labels remain Topic 0–9 pending human naming</w:t>
            </w:r>
          </w:p>
        </w:tc>
      </w:tr>
    </w:tbl>
    <w:p w14:paraId="333A0C9B" w14:textId="77777777" w:rsidR="00C725C5" w:rsidRDefault="00C725C5"/>
    <w:tbl>
      <w:tblPr>
        <w:tblStyle w:val="TableGrid"/>
        <w:tblW w:w="0" w:type="auto"/>
        <w:jc w:val="center"/>
        <w:tblLook w:val="04A0" w:firstRow="1" w:lastRow="0" w:firstColumn="1" w:lastColumn="0" w:noHBand="0" w:noVBand="1"/>
      </w:tblPr>
      <w:tblGrid>
        <w:gridCol w:w="1976"/>
        <w:gridCol w:w="1976"/>
        <w:gridCol w:w="1976"/>
        <w:gridCol w:w="1976"/>
        <w:gridCol w:w="1976"/>
      </w:tblGrid>
      <w:tr w:rsidR="00C725C5" w14:paraId="619AF2F7" w14:textId="77777777">
        <w:trPr>
          <w:tblHeader/>
          <w:jc w:val="center"/>
        </w:trPr>
        <w:tc>
          <w:tcPr>
            <w:tcW w:w="1976" w:type="dxa"/>
            <w:shd w:val="clear" w:color="auto" w:fill="000000"/>
            <w:tcMar>
              <w:top w:w="70" w:type="dxa"/>
              <w:left w:w="90" w:type="dxa"/>
              <w:bottom w:w="70" w:type="dxa"/>
              <w:right w:w="90" w:type="dxa"/>
            </w:tcMar>
            <w:vAlign w:val="center"/>
          </w:tcPr>
          <w:p w14:paraId="55026FEC" w14:textId="77777777" w:rsidR="00C725C5" w:rsidRDefault="00000000">
            <w:pPr>
              <w:spacing w:after="0"/>
            </w:pPr>
            <w:r>
              <w:rPr>
                <w:b/>
                <w:color w:val="FFFFFF"/>
                <w:sz w:val="16"/>
              </w:rPr>
              <w:t>Held-out sample</w:t>
            </w:r>
          </w:p>
        </w:tc>
        <w:tc>
          <w:tcPr>
            <w:tcW w:w="1976" w:type="dxa"/>
            <w:shd w:val="clear" w:color="auto" w:fill="000000"/>
            <w:tcMar>
              <w:top w:w="70" w:type="dxa"/>
              <w:left w:w="90" w:type="dxa"/>
              <w:bottom w:w="70" w:type="dxa"/>
              <w:right w:w="90" w:type="dxa"/>
            </w:tcMar>
            <w:vAlign w:val="center"/>
          </w:tcPr>
          <w:p w14:paraId="598C93DD" w14:textId="77777777" w:rsidR="00C725C5" w:rsidRDefault="00000000">
            <w:pPr>
              <w:spacing w:after="0"/>
            </w:pPr>
            <w:r>
              <w:rPr>
                <w:b/>
                <w:color w:val="FFFFFF"/>
                <w:sz w:val="16"/>
              </w:rPr>
              <w:t>N</w:t>
            </w:r>
          </w:p>
        </w:tc>
        <w:tc>
          <w:tcPr>
            <w:tcW w:w="1976" w:type="dxa"/>
            <w:shd w:val="clear" w:color="auto" w:fill="000000"/>
            <w:tcMar>
              <w:top w:w="70" w:type="dxa"/>
              <w:left w:w="90" w:type="dxa"/>
              <w:bottom w:w="70" w:type="dxa"/>
              <w:right w:w="90" w:type="dxa"/>
            </w:tcMar>
            <w:vAlign w:val="center"/>
          </w:tcPr>
          <w:p w14:paraId="01116B0B" w14:textId="77777777" w:rsidR="00C725C5" w:rsidRDefault="00000000">
            <w:pPr>
              <w:spacing w:after="0"/>
            </w:pPr>
            <w:r>
              <w:rPr>
                <w:b/>
                <w:color w:val="FFFFFF"/>
                <w:sz w:val="16"/>
              </w:rPr>
              <w:t>Accuracy</w:t>
            </w:r>
          </w:p>
        </w:tc>
        <w:tc>
          <w:tcPr>
            <w:tcW w:w="1976" w:type="dxa"/>
            <w:shd w:val="clear" w:color="auto" w:fill="000000"/>
            <w:tcMar>
              <w:top w:w="70" w:type="dxa"/>
              <w:left w:w="90" w:type="dxa"/>
              <w:bottom w:w="70" w:type="dxa"/>
              <w:right w:w="90" w:type="dxa"/>
            </w:tcMar>
            <w:vAlign w:val="center"/>
          </w:tcPr>
          <w:p w14:paraId="14442BBD" w14:textId="77777777" w:rsidR="00C725C5" w:rsidRDefault="00000000">
            <w:pPr>
              <w:spacing w:after="0"/>
            </w:pPr>
            <w:r>
              <w:rPr>
                <w:b/>
                <w:color w:val="FFFFFF"/>
                <w:sz w:val="16"/>
              </w:rPr>
              <w:t>Macro F1</w:t>
            </w:r>
          </w:p>
        </w:tc>
        <w:tc>
          <w:tcPr>
            <w:tcW w:w="1976" w:type="dxa"/>
            <w:shd w:val="clear" w:color="auto" w:fill="000000"/>
            <w:tcMar>
              <w:top w:w="70" w:type="dxa"/>
              <w:left w:w="90" w:type="dxa"/>
              <w:bottom w:w="70" w:type="dxa"/>
              <w:right w:w="90" w:type="dxa"/>
            </w:tcMar>
            <w:vAlign w:val="center"/>
          </w:tcPr>
          <w:p w14:paraId="164EA19E" w14:textId="77777777" w:rsidR="00C725C5" w:rsidRDefault="00000000">
            <w:pPr>
              <w:spacing w:after="0"/>
            </w:pPr>
            <w:r>
              <w:rPr>
                <w:b/>
                <w:color w:val="FFFFFF"/>
                <w:sz w:val="16"/>
              </w:rPr>
              <w:t>Confusion matrix [negative, positive]</w:t>
            </w:r>
          </w:p>
        </w:tc>
      </w:tr>
      <w:tr w:rsidR="00C725C5" w14:paraId="0FE2DCAE" w14:textId="77777777">
        <w:trPr>
          <w:cantSplit/>
          <w:jc w:val="center"/>
        </w:trPr>
        <w:tc>
          <w:tcPr>
            <w:tcW w:w="1976" w:type="dxa"/>
            <w:shd w:val="clear" w:color="auto" w:fill="FFFFFF"/>
            <w:tcMar>
              <w:top w:w="70" w:type="dxa"/>
              <w:left w:w="90" w:type="dxa"/>
              <w:bottom w:w="70" w:type="dxa"/>
              <w:right w:w="90" w:type="dxa"/>
            </w:tcMar>
            <w:vAlign w:val="center"/>
          </w:tcPr>
          <w:p w14:paraId="1067D7A5" w14:textId="77777777" w:rsidR="00C725C5" w:rsidRDefault="00000000">
            <w:pPr>
              <w:spacing w:after="0"/>
            </w:pPr>
            <w:r>
              <w:rPr>
                <w:sz w:val="16"/>
              </w:rPr>
              <w:t>HiliSenti</w:t>
            </w:r>
          </w:p>
        </w:tc>
        <w:tc>
          <w:tcPr>
            <w:tcW w:w="1976" w:type="dxa"/>
            <w:shd w:val="clear" w:color="auto" w:fill="FFFFFF"/>
            <w:tcMar>
              <w:top w:w="70" w:type="dxa"/>
              <w:left w:w="90" w:type="dxa"/>
              <w:bottom w:w="70" w:type="dxa"/>
              <w:right w:w="90" w:type="dxa"/>
            </w:tcMar>
            <w:vAlign w:val="center"/>
          </w:tcPr>
          <w:p w14:paraId="7AC891EE" w14:textId="77777777" w:rsidR="00C725C5" w:rsidRDefault="00000000">
            <w:pPr>
              <w:spacing w:after="0"/>
            </w:pPr>
            <w:r>
              <w:rPr>
                <w:sz w:val="16"/>
              </w:rPr>
              <w:t>100</w:t>
            </w:r>
          </w:p>
        </w:tc>
        <w:tc>
          <w:tcPr>
            <w:tcW w:w="1976" w:type="dxa"/>
            <w:shd w:val="clear" w:color="auto" w:fill="FFFFFF"/>
            <w:tcMar>
              <w:top w:w="70" w:type="dxa"/>
              <w:left w:w="90" w:type="dxa"/>
              <w:bottom w:w="70" w:type="dxa"/>
              <w:right w:w="90" w:type="dxa"/>
            </w:tcMar>
            <w:vAlign w:val="center"/>
          </w:tcPr>
          <w:p w14:paraId="7B93521E" w14:textId="77777777" w:rsidR="00C725C5" w:rsidRDefault="00000000">
            <w:pPr>
              <w:spacing w:after="0"/>
            </w:pPr>
            <w:r>
              <w:rPr>
                <w:sz w:val="16"/>
              </w:rPr>
              <w:t>0.9500</w:t>
            </w:r>
          </w:p>
        </w:tc>
        <w:tc>
          <w:tcPr>
            <w:tcW w:w="1976" w:type="dxa"/>
            <w:shd w:val="clear" w:color="auto" w:fill="FFFFFF"/>
            <w:tcMar>
              <w:top w:w="70" w:type="dxa"/>
              <w:left w:w="90" w:type="dxa"/>
              <w:bottom w:w="70" w:type="dxa"/>
              <w:right w:w="90" w:type="dxa"/>
            </w:tcMar>
            <w:vAlign w:val="center"/>
          </w:tcPr>
          <w:p w14:paraId="5DC23013" w14:textId="77777777" w:rsidR="00C725C5" w:rsidRDefault="00000000">
            <w:pPr>
              <w:spacing w:after="0"/>
            </w:pPr>
            <w:r>
              <w:rPr>
                <w:sz w:val="16"/>
              </w:rPr>
              <w:t>0.9494</w:t>
            </w:r>
          </w:p>
        </w:tc>
        <w:tc>
          <w:tcPr>
            <w:tcW w:w="1976" w:type="dxa"/>
            <w:shd w:val="clear" w:color="auto" w:fill="FFFFFF"/>
            <w:tcMar>
              <w:top w:w="70" w:type="dxa"/>
              <w:left w:w="90" w:type="dxa"/>
              <w:bottom w:w="70" w:type="dxa"/>
              <w:right w:w="90" w:type="dxa"/>
            </w:tcMar>
            <w:vAlign w:val="center"/>
          </w:tcPr>
          <w:p w14:paraId="7DBB2762" w14:textId="77777777" w:rsidR="00C725C5" w:rsidRDefault="00000000">
            <w:pPr>
              <w:spacing w:after="0"/>
            </w:pPr>
            <w:r>
              <w:rPr>
                <w:sz w:val="16"/>
              </w:rPr>
              <w:t>[[53, 4], [1, 42]]</w:t>
            </w:r>
          </w:p>
        </w:tc>
      </w:tr>
      <w:tr w:rsidR="00C725C5" w14:paraId="64CE8A39" w14:textId="77777777">
        <w:trPr>
          <w:cantSplit/>
          <w:jc w:val="center"/>
        </w:trPr>
        <w:tc>
          <w:tcPr>
            <w:tcW w:w="1976" w:type="dxa"/>
            <w:shd w:val="clear" w:color="auto" w:fill="FFFFFF"/>
            <w:tcMar>
              <w:top w:w="70" w:type="dxa"/>
              <w:left w:w="90" w:type="dxa"/>
              <w:bottom w:w="70" w:type="dxa"/>
              <w:right w:w="90" w:type="dxa"/>
            </w:tcMar>
            <w:vAlign w:val="center"/>
          </w:tcPr>
          <w:p w14:paraId="0D38BF47" w14:textId="77777777" w:rsidR="00C725C5" w:rsidRDefault="00000000">
            <w:pPr>
              <w:spacing w:after="0"/>
            </w:pPr>
            <w:r>
              <w:rPr>
                <w:sz w:val="16"/>
              </w:rPr>
              <w:t>Hospitality/restaurant domain proxy</w:t>
            </w:r>
          </w:p>
        </w:tc>
        <w:tc>
          <w:tcPr>
            <w:tcW w:w="1976" w:type="dxa"/>
            <w:shd w:val="clear" w:color="auto" w:fill="FFFFFF"/>
            <w:tcMar>
              <w:top w:w="70" w:type="dxa"/>
              <w:left w:w="90" w:type="dxa"/>
              <w:bottom w:w="70" w:type="dxa"/>
              <w:right w:w="90" w:type="dxa"/>
            </w:tcMar>
            <w:vAlign w:val="center"/>
          </w:tcPr>
          <w:p w14:paraId="550EC5E2" w14:textId="77777777" w:rsidR="00C725C5" w:rsidRDefault="00000000">
            <w:pPr>
              <w:spacing w:after="0"/>
            </w:pPr>
            <w:r>
              <w:rPr>
                <w:sz w:val="16"/>
              </w:rPr>
              <w:t>100</w:t>
            </w:r>
          </w:p>
        </w:tc>
        <w:tc>
          <w:tcPr>
            <w:tcW w:w="1976" w:type="dxa"/>
            <w:shd w:val="clear" w:color="auto" w:fill="FFFFFF"/>
            <w:tcMar>
              <w:top w:w="70" w:type="dxa"/>
              <w:left w:w="90" w:type="dxa"/>
              <w:bottom w:w="70" w:type="dxa"/>
              <w:right w:w="90" w:type="dxa"/>
            </w:tcMar>
            <w:vAlign w:val="center"/>
          </w:tcPr>
          <w:p w14:paraId="32CA46B2" w14:textId="77777777" w:rsidR="00C725C5" w:rsidRDefault="00000000">
            <w:pPr>
              <w:spacing w:after="0"/>
            </w:pPr>
            <w:r>
              <w:rPr>
                <w:sz w:val="16"/>
              </w:rPr>
              <w:t>0.9400</w:t>
            </w:r>
          </w:p>
        </w:tc>
        <w:tc>
          <w:tcPr>
            <w:tcW w:w="1976" w:type="dxa"/>
            <w:shd w:val="clear" w:color="auto" w:fill="FFFFFF"/>
            <w:tcMar>
              <w:top w:w="70" w:type="dxa"/>
              <w:left w:w="90" w:type="dxa"/>
              <w:bottom w:w="70" w:type="dxa"/>
              <w:right w:w="90" w:type="dxa"/>
            </w:tcMar>
            <w:vAlign w:val="center"/>
          </w:tcPr>
          <w:p w14:paraId="1506DB1B" w14:textId="77777777" w:rsidR="00C725C5" w:rsidRDefault="00000000">
            <w:pPr>
              <w:spacing w:after="0"/>
            </w:pPr>
            <w:r>
              <w:rPr>
                <w:sz w:val="16"/>
              </w:rPr>
              <w:t>0.9400</w:t>
            </w:r>
          </w:p>
        </w:tc>
        <w:tc>
          <w:tcPr>
            <w:tcW w:w="1976" w:type="dxa"/>
            <w:shd w:val="clear" w:color="auto" w:fill="FFFFFF"/>
            <w:tcMar>
              <w:top w:w="70" w:type="dxa"/>
              <w:left w:w="90" w:type="dxa"/>
              <w:bottom w:w="70" w:type="dxa"/>
              <w:right w:w="90" w:type="dxa"/>
            </w:tcMar>
            <w:vAlign w:val="center"/>
          </w:tcPr>
          <w:p w14:paraId="43105660" w14:textId="77777777" w:rsidR="00C725C5" w:rsidRDefault="00000000">
            <w:pPr>
              <w:spacing w:after="0"/>
            </w:pPr>
            <w:r>
              <w:rPr>
                <w:sz w:val="16"/>
              </w:rPr>
              <w:t>[[48, 2], [4, 46]]</w:t>
            </w:r>
          </w:p>
        </w:tc>
      </w:tr>
    </w:tbl>
    <w:p w14:paraId="62999561" w14:textId="77777777" w:rsidR="00C725C5" w:rsidRDefault="00C725C5"/>
    <w:p w14:paraId="3904A0ED" w14:textId="77777777" w:rsidR="00C725C5" w:rsidRDefault="00000000">
      <w:r>
        <w:t>The recorded report states that leakage checks passed. These results are promising but preliminary: each set contains only 100 evaluated records, the domain set is a proxy rather than native MULTIVENT feedback, and some hotel labels are weakly supervised. The feature must not control ranking, penalties, or other high-impact decisions until a manually labeled production-representative MULTIVENT set is evaluated.</w:t>
      </w:r>
    </w:p>
    <w:p w14:paraId="019E7327" w14:textId="77777777" w:rsidR="00C725C5" w:rsidRDefault="00000000">
      <w:pPr>
        <w:pStyle w:val="Heading1"/>
      </w:pPr>
      <w:bookmarkStart w:id="23" w:name="_Toc242361818"/>
      <w:r>
        <w:t>Appendix D. Core Database Entity Data Dictionary</w:t>
      </w:r>
      <w:bookmarkEnd w:id="23"/>
    </w:p>
    <w:tbl>
      <w:tblPr>
        <w:tblStyle w:val="TableGrid"/>
        <w:tblW w:w="0" w:type="auto"/>
        <w:jc w:val="center"/>
        <w:tblLook w:val="04A0" w:firstRow="1" w:lastRow="0" w:firstColumn="1" w:lastColumn="0" w:noHBand="0" w:noVBand="1"/>
      </w:tblPr>
      <w:tblGrid>
        <w:gridCol w:w="3293"/>
        <w:gridCol w:w="3293"/>
        <w:gridCol w:w="3293"/>
      </w:tblGrid>
      <w:tr w:rsidR="00C725C5" w14:paraId="34A356B7" w14:textId="77777777">
        <w:trPr>
          <w:tblHeader/>
          <w:jc w:val="center"/>
        </w:trPr>
        <w:tc>
          <w:tcPr>
            <w:tcW w:w="3293" w:type="dxa"/>
            <w:shd w:val="clear" w:color="auto" w:fill="000000"/>
            <w:tcMar>
              <w:top w:w="70" w:type="dxa"/>
              <w:left w:w="90" w:type="dxa"/>
              <w:bottom w:w="70" w:type="dxa"/>
              <w:right w:w="90" w:type="dxa"/>
            </w:tcMar>
            <w:vAlign w:val="center"/>
          </w:tcPr>
          <w:p w14:paraId="36B4447C" w14:textId="77777777" w:rsidR="00C725C5" w:rsidRDefault="00000000">
            <w:pPr>
              <w:spacing w:after="0"/>
            </w:pPr>
            <w:r>
              <w:rPr>
                <w:b/>
                <w:color w:val="FFFFFF"/>
                <w:sz w:val="14"/>
              </w:rPr>
              <w:t>Entity</w:t>
            </w:r>
          </w:p>
        </w:tc>
        <w:tc>
          <w:tcPr>
            <w:tcW w:w="3293" w:type="dxa"/>
            <w:shd w:val="clear" w:color="auto" w:fill="000000"/>
            <w:tcMar>
              <w:top w:w="70" w:type="dxa"/>
              <w:left w:w="90" w:type="dxa"/>
              <w:bottom w:w="70" w:type="dxa"/>
              <w:right w:w="90" w:type="dxa"/>
            </w:tcMar>
            <w:vAlign w:val="center"/>
          </w:tcPr>
          <w:p w14:paraId="3CB40E0F" w14:textId="77777777" w:rsidR="00C725C5" w:rsidRDefault="00000000">
            <w:pPr>
              <w:spacing w:after="0"/>
            </w:pPr>
            <w:r>
              <w:rPr>
                <w:b/>
                <w:color w:val="FFFFFF"/>
                <w:sz w:val="14"/>
              </w:rPr>
              <w:t>Selected key attributes</w:t>
            </w:r>
          </w:p>
        </w:tc>
        <w:tc>
          <w:tcPr>
            <w:tcW w:w="3293" w:type="dxa"/>
            <w:shd w:val="clear" w:color="auto" w:fill="000000"/>
            <w:tcMar>
              <w:top w:w="70" w:type="dxa"/>
              <w:left w:w="90" w:type="dxa"/>
              <w:bottom w:w="70" w:type="dxa"/>
              <w:right w:w="90" w:type="dxa"/>
            </w:tcMar>
            <w:vAlign w:val="center"/>
          </w:tcPr>
          <w:p w14:paraId="628C1F8D" w14:textId="77777777" w:rsidR="00C725C5" w:rsidRDefault="00000000">
            <w:pPr>
              <w:spacing w:after="0"/>
            </w:pPr>
            <w:r>
              <w:rPr>
                <w:b/>
                <w:color w:val="FFFFFF"/>
                <w:sz w:val="14"/>
              </w:rPr>
              <w:t>Data retained for correctness</w:t>
            </w:r>
          </w:p>
        </w:tc>
      </w:tr>
      <w:tr w:rsidR="00C725C5" w14:paraId="164CF1E7" w14:textId="77777777">
        <w:trPr>
          <w:cantSplit/>
          <w:jc w:val="center"/>
        </w:trPr>
        <w:tc>
          <w:tcPr>
            <w:tcW w:w="3293" w:type="dxa"/>
            <w:shd w:val="clear" w:color="auto" w:fill="FFFFFF"/>
            <w:tcMar>
              <w:top w:w="70" w:type="dxa"/>
              <w:left w:w="90" w:type="dxa"/>
              <w:bottom w:w="70" w:type="dxa"/>
              <w:right w:w="90" w:type="dxa"/>
            </w:tcMar>
            <w:vAlign w:val="center"/>
          </w:tcPr>
          <w:p w14:paraId="794272EF" w14:textId="77777777" w:rsidR="00C725C5" w:rsidRDefault="00000000">
            <w:pPr>
              <w:spacing w:after="0"/>
            </w:pPr>
            <w:r>
              <w:rPr>
                <w:sz w:val="14"/>
              </w:rPr>
              <w:lastRenderedPageBreak/>
              <w:t>profiles</w:t>
            </w:r>
          </w:p>
        </w:tc>
        <w:tc>
          <w:tcPr>
            <w:tcW w:w="3293" w:type="dxa"/>
            <w:shd w:val="clear" w:color="auto" w:fill="FFFFFF"/>
            <w:tcMar>
              <w:top w:w="70" w:type="dxa"/>
              <w:left w:w="90" w:type="dxa"/>
              <w:bottom w:w="70" w:type="dxa"/>
              <w:right w:w="90" w:type="dxa"/>
            </w:tcMar>
            <w:vAlign w:val="center"/>
          </w:tcPr>
          <w:p w14:paraId="05402D78" w14:textId="77777777" w:rsidR="00C725C5" w:rsidRDefault="00000000">
            <w:pPr>
              <w:spacing w:after="0"/>
            </w:pPr>
            <w:r>
              <w:rPr>
                <w:sz w:val="14"/>
              </w:rPr>
              <w:t>id, full_name, email, phone, default_role, account_status</w:t>
            </w:r>
          </w:p>
        </w:tc>
        <w:tc>
          <w:tcPr>
            <w:tcW w:w="3293" w:type="dxa"/>
            <w:shd w:val="clear" w:color="auto" w:fill="FFFFFF"/>
            <w:tcMar>
              <w:top w:w="70" w:type="dxa"/>
              <w:left w:w="90" w:type="dxa"/>
              <w:bottom w:w="70" w:type="dxa"/>
              <w:right w:w="90" w:type="dxa"/>
            </w:tcMar>
            <w:vAlign w:val="center"/>
          </w:tcPr>
          <w:p w14:paraId="0A1D04C7" w14:textId="77777777" w:rsidR="00C725C5" w:rsidRDefault="00000000">
            <w:pPr>
              <w:spacing w:after="0"/>
            </w:pPr>
            <w:r>
              <w:rPr>
                <w:sz w:val="14"/>
              </w:rPr>
              <w:t>Application identity linked to auth.users</w:t>
            </w:r>
          </w:p>
        </w:tc>
      </w:tr>
      <w:tr w:rsidR="00C725C5" w14:paraId="28D225C9" w14:textId="77777777">
        <w:trPr>
          <w:cantSplit/>
          <w:jc w:val="center"/>
        </w:trPr>
        <w:tc>
          <w:tcPr>
            <w:tcW w:w="3293" w:type="dxa"/>
            <w:shd w:val="clear" w:color="auto" w:fill="FFFFFF"/>
            <w:tcMar>
              <w:top w:w="70" w:type="dxa"/>
              <w:left w:w="90" w:type="dxa"/>
              <w:bottom w:w="70" w:type="dxa"/>
              <w:right w:w="90" w:type="dxa"/>
            </w:tcMar>
            <w:vAlign w:val="center"/>
          </w:tcPr>
          <w:p w14:paraId="20E8F9D2" w14:textId="77777777" w:rsidR="00C725C5" w:rsidRDefault="00000000">
            <w:pPr>
              <w:spacing w:after="0"/>
            </w:pPr>
            <w:r>
              <w:rPr>
                <w:sz w:val="14"/>
              </w:rPr>
              <w:t>provider_profiles</w:t>
            </w:r>
          </w:p>
        </w:tc>
        <w:tc>
          <w:tcPr>
            <w:tcW w:w="3293" w:type="dxa"/>
            <w:shd w:val="clear" w:color="auto" w:fill="FFFFFF"/>
            <w:tcMar>
              <w:top w:w="70" w:type="dxa"/>
              <w:left w:w="90" w:type="dxa"/>
              <w:bottom w:w="70" w:type="dxa"/>
              <w:right w:w="90" w:type="dxa"/>
            </w:tcMar>
            <w:vAlign w:val="center"/>
          </w:tcPr>
          <w:p w14:paraId="24C4AB08" w14:textId="77777777" w:rsidR="00C725C5" w:rsidRDefault="00000000">
            <w:pPr>
              <w:spacing w:after="0"/>
            </w:pPr>
            <w:r>
              <w:rPr>
                <w:sz w:val="14"/>
              </w:rPr>
              <w:t>id, user_id, business_name, contact/location, verification</w:t>
            </w:r>
          </w:p>
        </w:tc>
        <w:tc>
          <w:tcPr>
            <w:tcW w:w="3293" w:type="dxa"/>
            <w:shd w:val="clear" w:color="auto" w:fill="FFFFFF"/>
            <w:tcMar>
              <w:top w:w="70" w:type="dxa"/>
              <w:left w:w="90" w:type="dxa"/>
              <w:bottom w:w="70" w:type="dxa"/>
              <w:right w:w="90" w:type="dxa"/>
            </w:tcMar>
            <w:vAlign w:val="center"/>
          </w:tcPr>
          <w:p w14:paraId="27E21F29" w14:textId="77777777" w:rsidR="00C725C5" w:rsidRDefault="00000000">
            <w:pPr>
              <w:spacing w:after="0"/>
            </w:pPr>
            <w:r>
              <w:rPr>
                <w:sz w:val="14"/>
              </w:rPr>
              <w:t>Provider business identity and moderation state</w:t>
            </w:r>
          </w:p>
        </w:tc>
      </w:tr>
      <w:tr w:rsidR="00C725C5" w14:paraId="1994D08D" w14:textId="77777777">
        <w:trPr>
          <w:cantSplit/>
          <w:jc w:val="center"/>
        </w:trPr>
        <w:tc>
          <w:tcPr>
            <w:tcW w:w="3293" w:type="dxa"/>
            <w:shd w:val="clear" w:color="auto" w:fill="FFFFFF"/>
            <w:tcMar>
              <w:top w:w="70" w:type="dxa"/>
              <w:left w:w="90" w:type="dxa"/>
              <w:bottom w:w="70" w:type="dxa"/>
              <w:right w:w="90" w:type="dxa"/>
            </w:tcMar>
            <w:vAlign w:val="center"/>
          </w:tcPr>
          <w:p w14:paraId="21006B36" w14:textId="77777777" w:rsidR="00C725C5" w:rsidRDefault="00000000">
            <w:pPr>
              <w:spacing w:after="0"/>
            </w:pPr>
            <w:r>
              <w:rPr>
                <w:sz w:val="14"/>
              </w:rPr>
              <w:t>services</w:t>
            </w:r>
          </w:p>
        </w:tc>
        <w:tc>
          <w:tcPr>
            <w:tcW w:w="3293" w:type="dxa"/>
            <w:shd w:val="clear" w:color="auto" w:fill="FFFFFF"/>
            <w:tcMar>
              <w:top w:w="70" w:type="dxa"/>
              <w:left w:w="90" w:type="dxa"/>
              <w:bottom w:w="70" w:type="dxa"/>
              <w:right w:w="90" w:type="dxa"/>
            </w:tcMar>
            <w:vAlign w:val="center"/>
          </w:tcPr>
          <w:p w14:paraId="281DAC45" w14:textId="77777777" w:rsidR="00C725C5" w:rsidRDefault="00000000">
            <w:pPr>
              <w:spacing w:after="0"/>
            </w:pPr>
            <w:r>
              <w:rPr>
                <w:sz w:val="14"/>
              </w:rPr>
              <w:t>id, provider_id, category_id, name, base_price, pricing model/unit, category_details, status</w:t>
            </w:r>
          </w:p>
        </w:tc>
        <w:tc>
          <w:tcPr>
            <w:tcW w:w="3293" w:type="dxa"/>
            <w:shd w:val="clear" w:color="auto" w:fill="FFFFFF"/>
            <w:tcMar>
              <w:top w:w="70" w:type="dxa"/>
              <w:left w:w="90" w:type="dxa"/>
              <w:bottom w:w="70" w:type="dxa"/>
              <w:right w:w="90" w:type="dxa"/>
            </w:tcMar>
            <w:vAlign w:val="center"/>
          </w:tcPr>
          <w:p w14:paraId="156688A5" w14:textId="77777777" w:rsidR="00C725C5" w:rsidRDefault="00000000">
            <w:pPr>
              <w:spacing w:after="0"/>
            </w:pPr>
            <w:r>
              <w:rPr>
                <w:sz w:val="14"/>
              </w:rPr>
              <w:t>Provider-controlled listing and configurable options</w:t>
            </w:r>
          </w:p>
        </w:tc>
      </w:tr>
      <w:tr w:rsidR="00C725C5" w14:paraId="20BDE912" w14:textId="77777777">
        <w:trPr>
          <w:cantSplit/>
          <w:jc w:val="center"/>
        </w:trPr>
        <w:tc>
          <w:tcPr>
            <w:tcW w:w="3293" w:type="dxa"/>
            <w:shd w:val="clear" w:color="auto" w:fill="FFFFFF"/>
            <w:tcMar>
              <w:top w:w="70" w:type="dxa"/>
              <w:left w:w="90" w:type="dxa"/>
              <w:bottom w:w="70" w:type="dxa"/>
              <w:right w:w="90" w:type="dxa"/>
            </w:tcMar>
            <w:vAlign w:val="center"/>
          </w:tcPr>
          <w:p w14:paraId="7D1163F2" w14:textId="77777777" w:rsidR="00C725C5" w:rsidRDefault="00000000">
            <w:pPr>
              <w:spacing w:after="0"/>
            </w:pPr>
            <w:r>
              <w:rPr>
                <w:sz w:val="14"/>
              </w:rPr>
              <w:t>events</w:t>
            </w:r>
          </w:p>
        </w:tc>
        <w:tc>
          <w:tcPr>
            <w:tcW w:w="3293" w:type="dxa"/>
            <w:shd w:val="clear" w:color="auto" w:fill="FFFFFF"/>
            <w:tcMar>
              <w:top w:w="70" w:type="dxa"/>
              <w:left w:w="90" w:type="dxa"/>
              <w:bottom w:w="70" w:type="dxa"/>
              <w:right w:w="90" w:type="dxa"/>
            </w:tcMar>
            <w:vAlign w:val="center"/>
          </w:tcPr>
          <w:p w14:paraId="1F3439FF" w14:textId="77777777" w:rsidR="00C725C5" w:rsidRDefault="00000000">
            <w:pPr>
              <w:spacing w:after="0"/>
            </w:pPr>
            <w:r>
              <w:rPr>
                <w:sz w:val="14"/>
              </w:rPr>
              <w:t>id, client_id, coordinator IDs/status, name/type/date/time, guest_count, total_budget</w:t>
            </w:r>
          </w:p>
        </w:tc>
        <w:tc>
          <w:tcPr>
            <w:tcW w:w="3293" w:type="dxa"/>
            <w:shd w:val="clear" w:color="auto" w:fill="FFFFFF"/>
            <w:tcMar>
              <w:top w:w="70" w:type="dxa"/>
              <w:left w:w="90" w:type="dxa"/>
              <w:bottom w:w="70" w:type="dxa"/>
              <w:right w:w="90" w:type="dxa"/>
            </w:tcMar>
            <w:vAlign w:val="center"/>
          </w:tcPr>
          <w:p w14:paraId="31A1A183" w14:textId="77777777" w:rsidR="00C725C5" w:rsidRDefault="00000000">
            <w:pPr>
              <w:spacing w:after="0"/>
            </w:pPr>
            <w:r>
              <w:rPr>
                <w:sz w:val="14"/>
              </w:rPr>
              <w:t>Client plan and coordinator pricing snapshot</w:t>
            </w:r>
          </w:p>
        </w:tc>
      </w:tr>
      <w:tr w:rsidR="00C725C5" w14:paraId="1053EBF0" w14:textId="77777777">
        <w:trPr>
          <w:cantSplit/>
          <w:jc w:val="center"/>
        </w:trPr>
        <w:tc>
          <w:tcPr>
            <w:tcW w:w="3293" w:type="dxa"/>
            <w:shd w:val="clear" w:color="auto" w:fill="FFFFFF"/>
            <w:tcMar>
              <w:top w:w="70" w:type="dxa"/>
              <w:left w:w="90" w:type="dxa"/>
              <w:bottom w:w="70" w:type="dxa"/>
              <w:right w:w="90" w:type="dxa"/>
            </w:tcMar>
            <w:vAlign w:val="center"/>
          </w:tcPr>
          <w:p w14:paraId="30A32025" w14:textId="77777777" w:rsidR="00C725C5" w:rsidRDefault="00000000">
            <w:pPr>
              <w:spacing w:after="0"/>
            </w:pPr>
            <w:r>
              <w:rPr>
                <w:sz w:val="14"/>
              </w:rPr>
              <w:t>event_budget_items</w:t>
            </w:r>
          </w:p>
        </w:tc>
        <w:tc>
          <w:tcPr>
            <w:tcW w:w="3293" w:type="dxa"/>
            <w:shd w:val="clear" w:color="auto" w:fill="FFFFFF"/>
            <w:tcMar>
              <w:top w:w="70" w:type="dxa"/>
              <w:left w:w="90" w:type="dxa"/>
              <w:bottom w:w="70" w:type="dxa"/>
              <w:right w:w="90" w:type="dxa"/>
            </w:tcMar>
            <w:vAlign w:val="center"/>
          </w:tcPr>
          <w:p w14:paraId="7D1505A7" w14:textId="77777777" w:rsidR="00C725C5" w:rsidRDefault="00000000">
            <w:pPr>
              <w:spacing w:after="0"/>
            </w:pPr>
            <w:r>
              <w:rPr>
                <w:sz w:val="14"/>
              </w:rPr>
              <w:t>event_id, category_key, allocated_amount, lock/selection ID, version</w:t>
            </w:r>
          </w:p>
        </w:tc>
        <w:tc>
          <w:tcPr>
            <w:tcW w:w="3293" w:type="dxa"/>
            <w:shd w:val="clear" w:color="auto" w:fill="FFFFFF"/>
            <w:tcMar>
              <w:top w:w="70" w:type="dxa"/>
              <w:left w:w="90" w:type="dxa"/>
              <w:bottom w:w="70" w:type="dxa"/>
              <w:right w:w="90" w:type="dxa"/>
            </w:tcMar>
            <w:vAlign w:val="center"/>
          </w:tcPr>
          <w:p w14:paraId="2A86CC2F" w14:textId="77777777" w:rsidR="00C725C5" w:rsidRDefault="00000000">
            <w:pPr>
              <w:spacing w:after="0"/>
            </w:pPr>
            <w:r>
              <w:rPr>
                <w:sz w:val="14"/>
              </w:rPr>
              <w:t>Category ceiling and committed selected cost</w:t>
            </w:r>
          </w:p>
        </w:tc>
      </w:tr>
      <w:tr w:rsidR="00C725C5" w14:paraId="039E844B" w14:textId="77777777">
        <w:trPr>
          <w:cantSplit/>
          <w:jc w:val="center"/>
        </w:trPr>
        <w:tc>
          <w:tcPr>
            <w:tcW w:w="3293" w:type="dxa"/>
            <w:shd w:val="clear" w:color="auto" w:fill="FFFFFF"/>
            <w:tcMar>
              <w:top w:w="70" w:type="dxa"/>
              <w:left w:w="90" w:type="dxa"/>
              <w:bottom w:w="70" w:type="dxa"/>
              <w:right w:w="90" w:type="dxa"/>
            </w:tcMar>
            <w:vAlign w:val="center"/>
          </w:tcPr>
          <w:p w14:paraId="7E8F06E3" w14:textId="77777777" w:rsidR="00C725C5" w:rsidRDefault="00000000">
            <w:pPr>
              <w:spacing w:after="0"/>
            </w:pPr>
            <w:r>
              <w:rPr>
                <w:sz w:val="14"/>
              </w:rPr>
              <w:t>event_service_selections</w:t>
            </w:r>
          </w:p>
        </w:tc>
        <w:tc>
          <w:tcPr>
            <w:tcW w:w="3293" w:type="dxa"/>
            <w:shd w:val="clear" w:color="auto" w:fill="FFFFFF"/>
            <w:tcMar>
              <w:top w:w="70" w:type="dxa"/>
              <w:left w:w="90" w:type="dxa"/>
              <w:bottom w:w="70" w:type="dxa"/>
              <w:right w:w="90" w:type="dxa"/>
            </w:tcMar>
            <w:vAlign w:val="center"/>
          </w:tcPr>
          <w:p w14:paraId="50083537" w14:textId="77777777" w:rsidR="00C725C5" w:rsidRDefault="00000000">
            <w:pPr>
              <w:spacing w:after="0"/>
            </w:pPr>
            <w:r>
              <w:rPr>
                <w:sz w:val="14"/>
              </w:rPr>
              <w:t>event/service/package/provider/category, amount, catering/venue IDs and snapshots, status</w:t>
            </w:r>
          </w:p>
        </w:tc>
        <w:tc>
          <w:tcPr>
            <w:tcW w:w="3293" w:type="dxa"/>
            <w:shd w:val="clear" w:color="auto" w:fill="FFFFFF"/>
            <w:tcMar>
              <w:top w:w="70" w:type="dxa"/>
              <w:left w:w="90" w:type="dxa"/>
              <w:bottom w:w="70" w:type="dxa"/>
              <w:right w:w="90" w:type="dxa"/>
            </w:tcMar>
            <w:vAlign w:val="center"/>
          </w:tcPr>
          <w:p w14:paraId="65EE5778" w14:textId="77777777" w:rsidR="00C725C5" w:rsidRDefault="00000000">
            <w:pPr>
              <w:spacing w:after="0"/>
            </w:pPr>
            <w:r>
              <w:rPr>
                <w:sz w:val="14"/>
              </w:rPr>
              <w:t>Event-specific option and calculated-price commitment</w:t>
            </w:r>
          </w:p>
        </w:tc>
      </w:tr>
      <w:tr w:rsidR="00C725C5" w14:paraId="5DCF72D8" w14:textId="77777777">
        <w:trPr>
          <w:cantSplit/>
          <w:jc w:val="center"/>
        </w:trPr>
        <w:tc>
          <w:tcPr>
            <w:tcW w:w="3293" w:type="dxa"/>
            <w:shd w:val="clear" w:color="auto" w:fill="FFFFFF"/>
            <w:tcMar>
              <w:top w:w="70" w:type="dxa"/>
              <w:left w:w="90" w:type="dxa"/>
              <w:bottom w:w="70" w:type="dxa"/>
              <w:right w:w="90" w:type="dxa"/>
            </w:tcMar>
            <w:vAlign w:val="center"/>
          </w:tcPr>
          <w:p w14:paraId="7345E1B9" w14:textId="77777777" w:rsidR="00C725C5" w:rsidRDefault="00000000">
            <w:pPr>
              <w:spacing w:after="0"/>
            </w:pPr>
            <w:r>
              <w:rPr>
                <w:sz w:val="14"/>
              </w:rPr>
              <w:t>bookings</w:t>
            </w:r>
          </w:p>
        </w:tc>
        <w:tc>
          <w:tcPr>
            <w:tcW w:w="3293" w:type="dxa"/>
            <w:shd w:val="clear" w:color="auto" w:fill="FFFFFF"/>
            <w:tcMar>
              <w:top w:w="70" w:type="dxa"/>
              <w:left w:w="90" w:type="dxa"/>
              <w:bottom w:w="70" w:type="dxa"/>
              <w:right w:w="90" w:type="dxa"/>
            </w:tcMar>
            <w:vAlign w:val="center"/>
          </w:tcPr>
          <w:p w14:paraId="5AF1640D" w14:textId="77777777" w:rsidR="00C725C5" w:rsidRDefault="00000000">
            <w:pPr>
              <w:spacing w:after="0"/>
            </w:pPr>
            <w:r>
              <w:rPr>
                <w:sz w:val="14"/>
              </w:rPr>
              <w:t>event/client/provider/service, date/time, amount/provider/platform snapshots, status</w:t>
            </w:r>
          </w:p>
        </w:tc>
        <w:tc>
          <w:tcPr>
            <w:tcW w:w="3293" w:type="dxa"/>
            <w:shd w:val="clear" w:color="auto" w:fill="FFFFFF"/>
            <w:tcMar>
              <w:top w:w="70" w:type="dxa"/>
              <w:left w:w="90" w:type="dxa"/>
              <w:bottom w:w="70" w:type="dxa"/>
              <w:right w:w="90" w:type="dxa"/>
            </w:tcMar>
            <w:vAlign w:val="center"/>
          </w:tcPr>
          <w:p w14:paraId="79982BA6" w14:textId="77777777" w:rsidR="00C725C5" w:rsidRDefault="00000000">
            <w:pPr>
              <w:spacing w:after="0"/>
            </w:pPr>
            <w:r>
              <w:rPr>
                <w:sz w:val="14"/>
              </w:rPr>
              <w:t>Provider request and immutable transaction terms</w:t>
            </w:r>
          </w:p>
        </w:tc>
      </w:tr>
      <w:tr w:rsidR="00C725C5" w14:paraId="3AB8E89E" w14:textId="77777777">
        <w:trPr>
          <w:cantSplit/>
          <w:jc w:val="center"/>
        </w:trPr>
        <w:tc>
          <w:tcPr>
            <w:tcW w:w="3293" w:type="dxa"/>
            <w:shd w:val="clear" w:color="auto" w:fill="FFFFFF"/>
            <w:tcMar>
              <w:top w:w="70" w:type="dxa"/>
              <w:left w:w="90" w:type="dxa"/>
              <w:bottom w:w="70" w:type="dxa"/>
              <w:right w:w="90" w:type="dxa"/>
            </w:tcMar>
            <w:vAlign w:val="center"/>
          </w:tcPr>
          <w:p w14:paraId="7A75A5E7" w14:textId="77777777" w:rsidR="00C725C5" w:rsidRDefault="00000000">
            <w:pPr>
              <w:spacing w:after="0"/>
            </w:pPr>
            <w:r>
              <w:rPr>
                <w:sz w:val="14"/>
              </w:rPr>
              <w:t>payments</w:t>
            </w:r>
          </w:p>
        </w:tc>
        <w:tc>
          <w:tcPr>
            <w:tcW w:w="3293" w:type="dxa"/>
            <w:shd w:val="clear" w:color="auto" w:fill="FFFFFF"/>
            <w:tcMar>
              <w:top w:w="70" w:type="dxa"/>
              <w:left w:w="90" w:type="dxa"/>
              <w:bottom w:w="70" w:type="dxa"/>
              <w:right w:w="90" w:type="dxa"/>
            </w:tcMar>
            <w:vAlign w:val="center"/>
          </w:tcPr>
          <w:p w14:paraId="0E6A7C2B" w14:textId="77777777" w:rsidR="00C725C5" w:rsidRDefault="00000000">
            <w:pPr>
              <w:spacing w:after="0"/>
            </w:pPr>
            <w:r>
              <w:rPr>
                <w:sz w:val="14"/>
              </w:rPr>
              <w:t>booking/event/coordinator, scope, subtotal/fee/initial/held allocations, status/reference</w:t>
            </w:r>
          </w:p>
        </w:tc>
        <w:tc>
          <w:tcPr>
            <w:tcW w:w="3293" w:type="dxa"/>
            <w:shd w:val="clear" w:color="auto" w:fill="FFFFFF"/>
            <w:tcMar>
              <w:top w:w="70" w:type="dxa"/>
              <w:left w:w="90" w:type="dxa"/>
              <w:bottom w:w="70" w:type="dxa"/>
              <w:right w:w="90" w:type="dxa"/>
            </w:tcMar>
            <w:vAlign w:val="center"/>
          </w:tcPr>
          <w:p w14:paraId="262A2ACE" w14:textId="77777777" w:rsidR="00C725C5" w:rsidRDefault="00000000">
            <w:pPr>
              <w:spacing w:after="0"/>
            </w:pPr>
            <w:r>
              <w:rPr>
                <w:sz w:val="14"/>
              </w:rPr>
              <w:t>Payment attempt and versioned financial breakdown</w:t>
            </w:r>
          </w:p>
        </w:tc>
      </w:tr>
      <w:tr w:rsidR="00C725C5" w14:paraId="24E9D103" w14:textId="77777777">
        <w:trPr>
          <w:cantSplit/>
          <w:jc w:val="center"/>
        </w:trPr>
        <w:tc>
          <w:tcPr>
            <w:tcW w:w="3293" w:type="dxa"/>
            <w:shd w:val="clear" w:color="auto" w:fill="FFFFFF"/>
            <w:tcMar>
              <w:top w:w="70" w:type="dxa"/>
              <w:left w:w="90" w:type="dxa"/>
              <w:bottom w:w="70" w:type="dxa"/>
              <w:right w:w="90" w:type="dxa"/>
            </w:tcMar>
            <w:vAlign w:val="center"/>
          </w:tcPr>
          <w:p w14:paraId="62C0CFAF" w14:textId="77777777" w:rsidR="00C725C5" w:rsidRDefault="00000000">
            <w:pPr>
              <w:spacing w:after="0"/>
            </w:pPr>
            <w:r>
              <w:rPr>
                <w:sz w:val="14"/>
              </w:rPr>
              <w:t>financial_transactions</w:t>
            </w:r>
          </w:p>
        </w:tc>
        <w:tc>
          <w:tcPr>
            <w:tcW w:w="3293" w:type="dxa"/>
            <w:shd w:val="clear" w:color="auto" w:fill="FFFFFF"/>
            <w:tcMar>
              <w:top w:w="70" w:type="dxa"/>
              <w:left w:w="90" w:type="dxa"/>
              <w:bottom w:w="70" w:type="dxa"/>
              <w:right w:w="90" w:type="dxa"/>
            </w:tcMar>
            <w:vAlign w:val="center"/>
          </w:tcPr>
          <w:p w14:paraId="19EC680F" w14:textId="77777777" w:rsidR="00C725C5" w:rsidRDefault="00000000">
            <w:pPr>
              <w:spacing w:after="0"/>
            </w:pPr>
            <w:r>
              <w:rPr>
                <w:sz w:val="14"/>
              </w:rPr>
              <w:t>booking/payment/event/provider/coordinator, platform revenue, provider net/held/released, status</w:t>
            </w:r>
          </w:p>
        </w:tc>
        <w:tc>
          <w:tcPr>
            <w:tcW w:w="3293" w:type="dxa"/>
            <w:shd w:val="clear" w:color="auto" w:fill="FFFFFF"/>
            <w:tcMar>
              <w:top w:w="70" w:type="dxa"/>
              <w:left w:w="90" w:type="dxa"/>
              <w:bottom w:w="70" w:type="dxa"/>
              <w:right w:w="90" w:type="dxa"/>
            </w:tcMar>
            <w:vAlign w:val="center"/>
          </w:tcPr>
          <w:p w14:paraId="1D60C81D" w14:textId="77777777" w:rsidR="00C725C5" w:rsidRDefault="00000000">
            <w:pPr>
              <w:spacing w:after="0"/>
            </w:pPr>
            <w:r>
              <w:rPr>
                <w:sz w:val="14"/>
              </w:rPr>
              <w:t>Internal ledger that separates custody, earnings and payout</w:t>
            </w:r>
          </w:p>
        </w:tc>
      </w:tr>
      <w:tr w:rsidR="00C725C5" w14:paraId="19930E07" w14:textId="77777777">
        <w:trPr>
          <w:cantSplit/>
          <w:jc w:val="center"/>
        </w:trPr>
        <w:tc>
          <w:tcPr>
            <w:tcW w:w="3293" w:type="dxa"/>
            <w:shd w:val="clear" w:color="auto" w:fill="FFFFFF"/>
            <w:tcMar>
              <w:top w:w="70" w:type="dxa"/>
              <w:left w:w="90" w:type="dxa"/>
              <w:bottom w:w="70" w:type="dxa"/>
              <w:right w:w="90" w:type="dxa"/>
            </w:tcMar>
            <w:vAlign w:val="center"/>
          </w:tcPr>
          <w:p w14:paraId="390416B7" w14:textId="77777777" w:rsidR="00C725C5" w:rsidRDefault="00000000">
            <w:pPr>
              <w:spacing w:after="0"/>
            </w:pPr>
            <w:r>
              <w:rPr>
                <w:sz w:val="14"/>
              </w:rPr>
              <w:t>coordinator_packages/items</w:t>
            </w:r>
          </w:p>
        </w:tc>
        <w:tc>
          <w:tcPr>
            <w:tcW w:w="3293" w:type="dxa"/>
            <w:shd w:val="clear" w:color="auto" w:fill="FFFFFF"/>
            <w:tcMar>
              <w:top w:w="70" w:type="dxa"/>
              <w:left w:w="90" w:type="dxa"/>
              <w:bottom w:w="70" w:type="dxa"/>
              <w:right w:w="90" w:type="dxa"/>
            </w:tcMar>
            <w:vAlign w:val="center"/>
          </w:tcPr>
          <w:p w14:paraId="6CE82DEA" w14:textId="77777777" w:rsidR="00C725C5" w:rsidRDefault="00000000">
            <w:pPr>
              <w:spacing w:after="0"/>
            </w:pPr>
            <w:r>
              <w:rPr>
                <w:sz w:val="14"/>
              </w:rPr>
              <w:t>coordinator, name/type/status; package/service/position</w:t>
            </w:r>
          </w:p>
        </w:tc>
        <w:tc>
          <w:tcPr>
            <w:tcW w:w="3293" w:type="dxa"/>
            <w:shd w:val="clear" w:color="auto" w:fill="FFFFFF"/>
            <w:tcMar>
              <w:top w:w="70" w:type="dxa"/>
              <w:left w:w="90" w:type="dxa"/>
              <w:bottom w:w="70" w:type="dxa"/>
              <w:right w:w="90" w:type="dxa"/>
            </w:tcMar>
            <w:vAlign w:val="center"/>
          </w:tcPr>
          <w:p w14:paraId="22365622" w14:textId="77777777" w:rsidR="00C725C5" w:rsidRDefault="00000000">
            <w:pPr>
              <w:spacing w:after="0"/>
            </w:pPr>
            <w:r>
              <w:rPr>
                <w:sz w:val="14"/>
              </w:rPr>
              <w:t>Curated references to real services</w:t>
            </w:r>
          </w:p>
        </w:tc>
      </w:tr>
      <w:tr w:rsidR="00C725C5" w14:paraId="2202BD71" w14:textId="77777777">
        <w:trPr>
          <w:cantSplit/>
          <w:jc w:val="center"/>
        </w:trPr>
        <w:tc>
          <w:tcPr>
            <w:tcW w:w="3293" w:type="dxa"/>
            <w:shd w:val="clear" w:color="auto" w:fill="FFFFFF"/>
            <w:tcMar>
              <w:top w:w="70" w:type="dxa"/>
              <w:left w:w="90" w:type="dxa"/>
              <w:bottom w:w="70" w:type="dxa"/>
              <w:right w:w="90" w:type="dxa"/>
            </w:tcMar>
            <w:vAlign w:val="center"/>
          </w:tcPr>
          <w:p w14:paraId="398DD472" w14:textId="77777777" w:rsidR="00C725C5" w:rsidRDefault="00000000">
            <w:pPr>
              <w:spacing w:after="0"/>
            </w:pPr>
            <w:r>
              <w:rPr>
                <w:sz w:val="14"/>
              </w:rPr>
              <w:t>reviews/event_feedback</w:t>
            </w:r>
          </w:p>
        </w:tc>
        <w:tc>
          <w:tcPr>
            <w:tcW w:w="3293" w:type="dxa"/>
            <w:shd w:val="clear" w:color="auto" w:fill="FFFFFF"/>
            <w:tcMar>
              <w:top w:w="70" w:type="dxa"/>
              <w:left w:w="90" w:type="dxa"/>
              <w:bottom w:w="70" w:type="dxa"/>
              <w:right w:w="90" w:type="dxa"/>
            </w:tcMar>
            <w:vAlign w:val="center"/>
          </w:tcPr>
          <w:p w14:paraId="111BF235" w14:textId="77777777" w:rsidR="00C725C5" w:rsidRDefault="00000000">
            <w:pPr>
              <w:spacing w:after="0"/>
            </w:pPr>
            <w:r>
              <w:rPr>
                <w:sz w:val="14"/>
              </w:rPr>
              <w:t>booking/event/service/coordinator, rating/comment, sentiment/topic/metadata</w:t>
            </w:r>
          </w:p>
        </w:tc>
        <w:tc>
          <w:tcPr>
            <w:tcW w:w="3293" w:type="dxa"/>
            <w:shd w:val="clear" w:color="auto" w:fill="FFFFFF"/>
            <w:tcMar>
              <w:top w:w="70" w:type="dxa"/>
              <w:left w:w="90" w:type="dxa"/>
              <w:bottom w:w="70" w:type="dxa"/>
              <w:right w:w="90" w:type="dxa"/>
            </w:tcMar>
            <w:vAlign w:val="center"/>
          </w:tcPr>
          <w:p w14:paraId="78279818" w14:textId="77777777" w:rsidR="00C725C5" w:rsidRDefault="00000000">
            <w:pPr>
              <w:spacing w:after="0"/>
            </w:pPr>
            <w:r>
              <w:rPr>
                <w:sz w:val="14"/>
              </w:rPr>
              <w:t>User feedback and optional analysis provenance</w:t>
            </w:r>
          </w:p>
        </w:tc>
      </w:tr>
      <w:tr w:rsidR="00C725C5" w14:paraId="022167A3" w14:textId="77777777">
        <w:trPr>
          <w:cantSplit/>
          <w:jc w:val="center"/>
        </w:trPr>
        <w:tc>
          <w:tcPr>
            <w:tcW w:w="3293" w:type="dxa"/>
            <w:shd w:val="clear" w:color="auto" w:fill="FFFFFF"/>
            <w:tcMar>
              <w:top w:w="70" w:type="dxa"/>
              <w:left w:w="90" w:type="dxa"/>
              <w:bottom w:w="70" w:type="dxa"/>
              <w:right w:w="90" w:type="dxa"/>
            </w:tcMar>
            <w:vAlign w:val="center"/>
          </w:tcPr>
          <w:p w14:paraId="5E2A611B" w14:textId="77777777" w:rsidR="00C725C5" w:rsidRDefault="00000000">
            <w:pPr>
              <w:spacing w:after="0"/>
            </w:pPr>
            <w:r>
              <w:rPr>
                <w:sz w:val="14"/>
              </w:rPr>
              <w:t>audit_logs</w:t>
            </w:r>
          </w:p>
        </w:tc>
        <w:tc>
          <w:tcPr>
            <w:tcW w:w="3293" w:type="dxa"/>
            <w:shd w:val="clear" w:color="auto" w:fill="FFFFFF"/>
            <w:tcMar>
              <w:top w:w="70" w:type="dxa"/>
              <w:left w:w="90" w:type="dxa"/>
              <w:bottom w:w="70" w:type="dxa"/>
              <w:right w:w="90" w:type="dxa"/>
            </w:tcMar>
            <w:vAlign w:val="center"/>
          </w:tcPr>
          <w:p w14:paraId="1ADC2679" w14:textId="77777777" w:rsidR="00C725C5" w:rsidRDefault="00000000">
            <w:pPr>
              <w:spacing w:after="0"/>
            </w:pPr>
            <w:r>
              <w:rPr>
                <w:sz w:val="14"/>
              </w:rPr>
              <w:t>actor, action, resource, redacted before/after, timestamp</w:t>
            </w:r>
          </w:p>
        </w:tc>
        <w:tc>
          <w:tcPr>
            <w:tcW w:w="3293" w:type="dxa"/>
            <w:shd w:val="clear" w:color="auto" w:fill="FFFFFF"/>
            <w:tcMar>
              <w:top w:w="70" w:type="dxa"/>
              <w:left w:w="90" w:type="dxa"/>
              <w:bottom w:w="70" w:type="dxa"/>
              <w:right w:w="90" w:type="dxa"/>
            </w:tcMar>
            <w:vAlign w:val="center"/>
          </w:tcPr>
          <w:p w14:paraId="0ABCA562" w14:textId="77777777" w:rsidR="00C725C5" w:rsidRDefault="00000000">
            <w:pPr>
              <w:spacing w:after="0"/>
            </w:pPr>
            <w:r>
              <w:rPr>
                <w:sz w:val="14"/>
              </w:rPr>
              <w:t>Accountability without copying designated sensitive content</w:t>
            </w:r>
          </w:p>
        </w:tc>
      </w:tr>
    </w:tbl>
    <w:p w14:paraId="5691932F" w14:textId="77777777" w:rsidR="00C725C5" w:rsidRDefault="00C725C5"/>
    <w:p w14:paraId="29C84A0B" w14:textId="77777777" w:rsidR="00C725C5" w:rsidRDefault="00000000">
      <w:pPr>
        <w:pStyle w:val="Heading1"/>
      </w:pPr>
      <w:bookmarkStart w:id="24" w:name="_Toc242361819"/>
      <w:r>
        <w:t>Appendix E. Verification Checklist for Final Submission</w:t>
      </w:r>
      <w:bookmarkEnd w:id="24"/>
    </w:p>
    <w:p w14:paraId="03CD5BEB" w14:textId="77777777" w:rsidR="00C725C5" w:rsidRDefault="00000000">
      <w:pPr>
        <w:pStyle w:val="ListNumber"/>
        <w:spacing w:after="60"/>
      </w:pPr>
      <w:r>
        <w:t>Apply database migrations in documented order through 60_service_selection_revision.sql to a clean staging project and retain the execution log.</w:t>
      </w:r>
    </w:p>
    <w:p w14:paraId="784C0AA1" w14:textId="77777777" w:rsidR="00C725C5" w:rsidRDefault="00000000">
      <w:pPr>
        <w:pStyle w:val="ListNumber"/>
        <w:spacing w:after="60"/>
      </w:pPr>
      <w:r>
        <w:t>Run npm run typecheck, npm run lint, and npm run build:web; record command, date, environment and result.</w:t>
      </w:r>
    </w:p>
    <w:p w14:paraId="1840AE8A" w14:textId="77777777" w:rsidR="00C725C5" w:rsidRDefault="00000000">
      <w:pPr>
        <w:pStyle w:val="ListNumber"/>
        <w:spacing w:after="60"/>
      </w:pPr>
      <w:r>
        <w:t>Run the sentiment service test suite and compare artifact hashes/evaluation report with the deployed container image.</w:t>
      </w:r>
    </w:p>
    <w:p w14:paraId="047494EA" w14:textId="77777777" w:rsidR="00C725C5" w:rsidRDefault="00000000">
      <w:pPr>
        <w:pStyle w:val="ListNumber"/>
        <w:spacing w:after="60"/>
      </w:pPr>
      <w:r>
        <w:t>Execute role-isolation tests for client, provider, coordinator and each staff permission set; attempt both allowed and denied operations.</w:t>
      </w:r>
    </w:p>
    <w:p w14:paraId="07819201" w14:textId="77777777" w:rsidR="00C725C5" w:rsidRDefault="00000000">
      <w:pPr>
        <w:pStyle w:val="ListNumber"/>
        <w:spacing w:after="60"/>
      </w:pPr>
      <w:r>
        <w:t>Complete the UAT scenarios and questionnaire with representative respondents; compute descriptive results without fabricating missing answers.</w:t>
      </w:r>
    </w:p>
    <w:p w14:paraId="10CADE4C" w14:textId="77777777" w:rsidR="00C725C5" w:rsidRDefault="00000000">
      <w:pPr>
        <w:pStyle w:val="ListNumber"/>
        <w:spacing w:after="60"/>
      </w:pPr>
      <w:r>
        <w:t>Deploy the production web build and capture three Lighthouse runs per documented profile; attach HTML/JSON reports.</w:t>
      </w:r>
    </w:p>
    <w:p w14:paraId="51BECA59" w14:textId="77777777" w:rsidR="00C725C5" w:rsidRDefault="00000000">
      <w:pPr>
        <w:pStyle w:val="ListNumber"/>
        <w:spacing w:after="60"/>
      </w:pPr>
      <w:r>
        <w:t>Complete the ISO/IEC 25010 evaluation, keeping user perception, technical tests and NLP metrics as separate evidence sources.</w:t>
      </w:r>
    </w:p>
    <w:p w14:paraId="1F658FC7" w14:textId="77777777" w:rsidR="00C725C5" w:rsidRDefault="00000000">
      <w:pPr>
        <w:pStyle w:val="ListNumber"/>
        <w:spacing w:after="60"/>
      </w:pPr>
      <w:r>
        <w:t>Replace demonstration names/contact/payment references in screenshots and reports with non-sensitive test data.</w:t>
      </w:r>
    </w:p>
    <w:p w14:paraId="164977CC" w14:textId="77777777" w:rsidR="00C725C5" w:rsidRDefault="00000000">
      <w:pPr>
        <w:pStyle w:val="ListNumber"/>
        <w:spacing w:after="60"/>
      </w:pPr>
      <w:r>
        <w:t>Update this manuscript’s status statements if a live payment gateway or production sentiment deployment is later verified.</w:t>
      </w:r>
    </w:p>
    <w:p w14:paraId="1B8590EC" w14:textId="77777777" w:rsidR="00C725C5" w:rsidRDefault="00000000">
      <w:pPr>
        <w:pStyle w:val="Heading1"/>
      </w:pPr>
      <w:bookmarkStart w:id="25" w:name="_Toc242361820"/>
      <w:r>
        <w:lastRenderedPageBreak/>
        <w:t>Appendix F. Repository Evidence Reviewed</w:t>
      </w:r>
      <w:bookmarkEnd w:id="25"/>
    </w:p>
    <w:tbl>
      <w:tblPr>
        <w:tblStyle w:val="TableGrid"/>
        <w:tblW w:w="0" w:type="auto"/>
        <w:jc w:val="center"/>
        <w:tblLook w:val="04A0" w:firstRow="1" w:lastRow="0" w:firstColumn="1" w:lastColumn="0" w:noHBand="0" w:noVBand="1"/>
      </w:tblPr>
      <w:tblGrid>
        <w:gridCol w:w="4939"/>
        <w:gridCol w:w="4939"/>
      </w:tblGrid>
      <w:tr w:rsidR="00C725C5" w14:paraId="7EDC3ACE" w14:textId="77777777">
        <w:trPr>
          <w:tblHeader/>
          <w:jc w:val="center"/>
        </w:trPr>
        <w:tc>
          <w:tcPr>
            <w:tcW w:w="4939" w:type="dxa"/>
            <w:shd w:val="clear" w:color="auto" w:fill="000000"/>
            <w:tcMar>
              <w:top w:w="70" w:type="dxa"/>
              <w:left w:w="90" w:type="dxa"/>
              <w:bottom w:w="70" w:type="dxa"/>
              <w:right w:w="90" w:type="dxa"/>
            </w:tcMar>
            <w:vAlign w:val="center"/>
          </w:tcPr>
          <w:p w14:paraId="6E156FF8" w14:textId="77777777" w:rsidR="00C725C5" w:rsidRDefault="00000000">
            <w:pPr>
              <w:spacing w:after="0"/>
            </w:pPr>
            <w:r>
              <w:rPr>
                <w:b/>
                <w:color w:val="FFFFFF"/>
                <w:sz w:val="15"/>
              </w:rPr>
              <w:t>Evidence path</w:t>
            </w:r>
          </w:p>
        </w:tc>
        <w:tc>
          <w:tcPr>
            <w:tcW w:w="4939" w:type="dxa"/>
            <w:shd w:val="clear" w:color="auto" w:fill="000000"/>
            <w:tcMar>
              <w:top w:w="70" w:type="dxa"/>
              <w:left w:w="90" w:type="dxa"/>
              <w:bottom w:w="70" w:type="dxa"/>
              <w:right w:w="90" w:type="dxa"/>
            </w:tcMar>
            <w:vAlign w:val="center"/>
          </w:tcPr>
          <w:p w14:paraId="47756CD0" w14:textId="77777777" w:rsidR="00C725C5" w:rsidRDefault="00000000">
            <w:pPr>
              <w:spacing w:after="0"/>
            </w:pPr>
            <w:r>
              <w:rPr>
                <w:b/>
                <w:color w:val="FFFFFF"/>
                <w:sz w:val="15"/>
              </w:rPr>
              <w:t>Purpose in this manuscript</w:t>
            </w:r>
          </w:p>
        </w:tc>
      </w:tr>
      <w:tr w:rsidR="00C725C5" w14:paraId="7D422882" w14:textId="77777777">
        <w:trPr>
          <w:cantSplit/>
          <w:jc w:val="center"/>
        </w:trPr>
        <w:tc>
          <w:tcPr>
            <w:tcW w:w="4939" w:type="dxa"/>
            <w:shd w:val="clear" w:color="auto" w:fill="FFFFFF"/>
            <w:tcMar>
              <w:top w:w="70" w:type="dxa"/>
              <w:left w:w="90" w:type="dxa"/>
              <w:bottom w:w="70" w:type="dxa"/>
              <w:right w:w="90" w:type="dxa"/>
            </w:tcMar>
            <w:vAlign w:val="center"/>
          </w:tcPr>
          <w:p w14:paraId="61C8E978" w14:textId="77777777" w:rsidR="00C725C5" w:rsidRDefault="00000000">
            <w:pPr>
              <w:spacing w:after="0"/>
            </w:pPr>
            <w:r>
              <w:rPr>
                <w:sz w:val="15"/>
              </w:rPr>
              <w:t>HARVEY&amp;CAANG.pdf</w:t>
            </w:r>
          </w:p>
        </w:tc>
        <w:tc>
          <w:tcPr>
            <w:tcW w:w="4939" w:type="dxa"/>
            <w:shd w:val="clear" w:color="auto" w:fill="FFFFFF"/>
            <w:tcMar>
              <w:top w:w="70" w:type="dxa"/>
              <w:left w:w="90" w:type="dxa"/>
              <w:bottom w:w="70" w:type="dxa"/>
              <w:right w:w="90" w:type="dxa"/>
            </w:tcMar>
            <w:vAlign w:val="center"/>
          </w:tcPr>
          <w:p w14:paraId="73B18B83" w14:textId="77777777" w:rsidR="00C725C5" w:rsidRDefault="00000000">
            <w:pPr>
              <w:spacing w:after="0"/>
            </w:pPr>
            <w:r>
              <w:rPr>
                <w:sz w:val="15"/>
              </w:rPr>
              <w:t>Required manuscript sections and evaluation items</w:t>
            </w:r>
          </w:p>
        </w:tc>
      </w:tr>
      <w:tr w:rsidR="00C725C5" w14:paraId="2DAB702E" w14:textId="77777777">
        <w:trPr>
          <w:cantSplit/>
          <w:jc w:val="center"/>
        </w:trPr>
        <w:tc>
          <w:tcPr>
            <w:tcW w:w="4939" w:type="dxa"/>
            <w:shd w:val="clear" w:color="auto" w:fill="FFFFFF"/>
            <w:tcMar>
              <w:top w:w="70" w:type="dxa"/>
              <w:left w:w="90" w:type="dxa"/>
              <w:bottom w:w="70" w:type="dxa"/>
              <w:right w:w="90" w:type="dxa"/>
            </w:tcMar>
            <w:vAlign w:val="center"/>
          </w:tcPr>
          <w:p w14:paraId="6E18F03F" w14:textId="77777777" w:rsidR="00C725C5" w:rsidRDefault="00000000">
            <w:pPr>
              <w:spacing w:after="0"/>
            </w:pPr>
            <w:r>
              <w:rPr>
                <w:sz w:val="15"/>
              </w:rPr>
              <w:t>package.json, app.json, eas.json</w:t>
            </w:r>
          </w:p>
        </w:tc>
        <w:tc>
          <w:tcPr>
            <w:tcW w:w="4939" w:type="dxa"/>
            <w:shd w:val="clear" w:color="auto" w:fill="FFFFFF"/>
            <w:tcMar>
              <w:top w:w="70" w:type="dxa"/>
              <w:left w:w="90" w:type="dxa"/>
              <w:bottom w:w="70" w:type="dxa"/>
              <w:right w:w="90" w:type="dxa"/>
            </w:tcMar>
            <w:vAlign w:val="center"/>
          </w:tcPr>
          <w:p w14:paraId="4DC585D1" w14:textId="77777777" w:rsidR="00C725C5" w:rsidRDefault="00000000">
            <w:pPr>
              <w:spacing w:after="0"/>
            </w:pPr>
            <w:r>
              <w:rPr>
                <w:sz w:val="15"/>
              </w:rPr>
              <w:t>Application stack, targets and build profiles</w:t>
            </w:r>
          </w:p>
        </w:tc>
      </w:tr>
      <w:tr w:rsidR="00C725C5" w14:paraId="0F77295E" w14:textId="77777777">
        <w:trPr>
          <w:cantSplit/>
          <w:jc w:val="center"/>
        </w:trPr>
        <w:tc>
          <w:tcPr>
            <w:tcW w:w="4939" w:type="dxa"/>
            <w:shd w:val="clear" w:color="auto" w:fill="FFFFFF"/>
            <w:tcMar>
              <w:top w:w="70" w:type="dxa"/>
              <w:left w:w="90" w:type="dxa"/>
              <w:bottom w:w="70" w:type="dxa"/>
              <w:right w:w="90" w:type="dxa"/>
            </w:tcMar>
            <w:vAlign w:val="center"/>
          </w:tcPr>
          <w:p w14:paraId="24FB529B" w14:textId="77777777" w:rsidR="00C725C5" w:rsidRDefault="00000000">
            <w:pPr>
              <w:spacing w:after="0"/>
            </w:pPr>
            <w:r>
              <w:rPr>
                <w:sz w:val="15"/>
              </w:rPr>
              <w:t>src/App.tsx; src/screens; src/lib</w:t>
            </w:r>
          </w:p>
        </w:tc>
        <w:tc>
          <w:tcPr>
            <w:tcW w:w="4939" w:type="dxa"/>
            <w:shd w:val="clear" w:color="auto" w:fill="FFFFFF"/>
            <w:tcMar>
              <w:top w:w="70" w:type="dxa"/>
              <w:left w:w="90" w:type="dxa"/>
              <w:bottom w:w="70" w:type="dxa"/>
              <w:right w:w="90" w:type="dxa"/>
            </w:tcMar>
            <w:vAlign w:val="center"/>
          </w:tcPr>
          <w:p w14:paraId="589CB922" w14:textId="77777777" w:rsidR="00C725C5" w:rsidRDefault="00000000">
            <w:pPr>
              <w:spacing w:after="0"/>
            </w:pPr>
            <w:r>
              <w:rPr>
                <w:sz w:val="15"/>
              </w:rPr>
              <w:t>Implemented role navigation, screens, inputs and application data flows</w:t>
            </w:r>
          </w:p>
        </w:tc>
      </w:tr>
      <w:tr w:rsidR="00C725C5" w14:paraId="33275D70" w14:textId="77777777">
        <w:trPr>
          <w:cantSplit/>
          <w:jc w:val="center"/>
        </w:trPr>
        <w:tc>
          <w:tcPr>
            <w:tcW w:w="4939" w:type="dxa"/>
            <w:shd w:val="clear" w:color="auto" w:fill="FFFFFF"/>
            <w:tcMar>
              <w:top w:w="70" w:type="dxa"/>
              <w:left w:w="90" w:type="dxa"/>
              <w:bottom w:w="70" w:type="dxa"/>
              <w:right w:w="90" w:type="dxa"/>
            </w:tcMar>
            <w:vAlign w:val="center"/>
          </w:tcPr>
          <w:p w14:paraId="697AB0B8" w14:textId="77777777" w:rsidR="00C725C5" w:rsidRDefault="00000000">
            <w:pPr>
              <w:spacing w:after="0"/>
            </w:pPr>
            <w:r>
              <w:rPr>
                <w:sz w:val="15"/>
              </w:rPr>
              <w:t>database/initial_supabase_schema.sql</w:t>
            </w:r>
          </w:p>
        </w:tc>
        <w:tc>
          <w:tcPr>
            <w:tcW w:w="4939" w:type="dxa"/>
            <w:shd w:val="clear" w:color="auto" w:fill="FFFFFF"/>
            <w:tcMar>
              <w:top w:w="70" w:type="dxa"/>
              <w:left w:w="90" w:type="dxa"/>
              <w:bottom w:w="70" w:type="dxa"/>
              <w:right w:w="90" w:type="dxa"/>
            </w:tcMar>
            <w:vAlign w:val="center"/>
          </w:tcPr>
          <w:p w14:paraId="22DA7E2E" w14:textId="77777777" w:rsidR="00C725C5" w:rsidRDefault="00000000">
            <w:pPr>
              <w:spacing w:after="0"/>
            </w:pPr>
            <w:r>
              <w:rPr>
                <w:sz w:val="15"/>
              </w:rPr>
              <w:t>Foundational relational entities and relationships</w:t>
            </w:r>
          </w:p>
        </w:tc>
      </w:tr>
      <w:tr w:rsidR="00C725C5" w14:paraId="581C7082" w14:textId="77777777">
        <w:trPr>
          <w:cantSplit/>
          <w:jc w:val="center"/>
        </w:trPr>
        <w:tc>
          <w:tcPr>
            <w:tcW w:w="4939" w:type="dxa"/>
            <w:shd w:val="clear" w:color="auto" w:fill="FFFFFF"/>
            <w:tcMar>
              <w:top w:w="70" w:type="dxa"/>
              <w:left w:w="90" w:type="dxa"/>
              <w:bottom w:w="70" w:type="dxa"/>
              <w:right w:w="90" w:type="dxa"/>
            </w:tcMar>
            <w:vAlign w:val="center"/>
          </w:tcPr>
          <w:p w14:paraId="08386A68" w14:textId="77777777" w:rsidR="00C725C5" w:rsidRDefault="00000000">
            <w:pPr>
              <w:spacing w:after="0"/>
            </w:pPr>
            <w:r>
              <w:rPr>
                <w:sz w:val="15"/>
              </w:rPr>
              <w:t>database/30–60 migrations</w:t>
            </w:r>
          </w:p>
        </w:tc>
        <w:tc>
          <w:tcPr>
            <w:tcW w:w="4939" w:type="dxa"/>
            <w:shd w:val="clear" w:color="auto" w:fill="FFFFFF"/>
            <w:tcMar>
              <w:top w:w="70" w:type="dxa"/>
              <w:left w:w="90" w:type="dxa"/>
              <w:bottom w:w="70" w:type="dxa"/>
              <w:right w:w="90" w:type="dxa"/>
            </w:tcMar>
            <w:vAlign w:val="center"/>
          </w:tcPr>
          <w:p w14:paraId="7756CDA7" w14:textId="77777777" w:rsidR="00C725C5" w:rsidRDefault="00000000">
            <w:pPr>
              <w:spacing w:after="0"/>
            </w:pPr>
            <w:r>
              <w:rPr>
                <w:sz w:val="15"/>
              </w:rPr>
              <w:t>RBAC, support, finance, security hardening, coordinator, package, catering, payment, budget, recommendation and selection revisions</w:t>
            </w:r>
          </w:p>
        </w:tc>
      </w:tr>
      <w:tr w:rsidR="00C725C5" w14:paraId="63DF8D2B" w14:textId="77777777">
        <w:trPr>
          <w:cantSplit/>
          <w:jc w:val="center"/>
        </w:trPr>
        <w:tc>
          <w:tcPr>
            <w:tcW w:w="4939" w:type="dxa"/>
            <w:shd w:val="clear" w:color="auto" w:fill="FFFFFF"/>
            <w:tcMar>
              <w:top w:w="70" w:type="dxa"/>
              <w:left w:w="90" w:type="dxa"/>
              <w:bottom w:w="70" w:type="dxa"/>
              <w:right w:w="90" w:type="dxa"/>
            </w:tcMar>
            <w:vAlign w:val="center"/>
          </w:tcPr>
          <w:p w14:paraId="56151A58" w14:textId="77777777" w:rsidR="00C725C5" w:rsidRDefault="00000000">
            <w:pPr>
              <w:spacing w:after="0"/>
            </w:pPr>
            <w:r>
              <w:rPr>
                <w:sz w:val="15"/>
              </w:rPr>
              <w:t>supabase/functions/*</w:t>
            </w:r>
          </w:p>
        </w:tc>
        <w:tc>
          <w:tcPr>
            <w:tcW w:w="4939" w:type="dxa"/>
            <w:shd w:val="clear" w:color="auto" w:fill="FFFFFF"/>
            <w:tcMar>
              <w:top w:w="70" w:type="dxa"/>
              <w:left w:w="90" w:type="dxa"/>
              <w:bottom w:w="70" w:type="dxa"/>
              <w:right w:w="90" w:type="dxa"/>
            </w:tcMar>
            <w:vAlign w:val="center"/>
          </w:tcPr>
          <w:p w14:paraId="02A08A20" w14:textId="77777777" w:rsidR="00C725C5" w:rsidRDefault="00000000">
            <w:pPr>
              <w:spacing w:after="0"/>
            </w:pPr>
            <w:r>
              <w:rPr>
                <w:sz w:val="15"/>
              </w:rPr>
              <w:t>Privileged account and sentiment integration boundaries</w:t>
            </w:r>
          </w:p>
        </w:tc>
      </w:tr>
      <w:tr w:rsidR="00C725C5" w14:paraId="15FCD379" w14:textId="77777777">
        <w:trPr>
          <w:cantSplit/>
          <w:jc w:val="center"/>
        </w:trPr>
        <w:tc>
          <w:tcPr>
            <w:tcW w:w="4939" w:type="dxa"/>
            <w:shd w:val="clear" w:color="auto" w:fill="FFFFFF"/>
            <w:tcMar>
              <w:top w:w="70" w:type="dxa"/>
              <w:left w:w="90" w:type="dxa"/>
              <w:bottom w:w="70" w:type="dxa"/>
              <w:right w:w="90" w:type="dxa"/>
            </w:tcMar>
            <w:vAlign w:val="center"/>
          </w:tcPr>
          <w:p w14:paraId="12379686" w14:textId="77777777" w:rsidR="00C725C5" w:rsidRDefault="00000000">
            <w:pPr>
              <w:spacing w:after="0"/>
            </w:pPr>
            <w:r>
              <w:rPr>
                <w:sz w:val="15"/>
              </w:rPr>
              <w:t>deployment/sentiment/Dockerfile.azure</w:t>
            </w:r>
          </w:p>
        </w:tc>
        <w:tc>
          <w:tcPr>
            <w:tcW w:w="4939" w:type="dxa"/>
            <w:shd w:val="clear" w:color="auto" w:fill="FFFFFF"/>
            <w:tcMar>
              <w:top w:w="70" w:type="dxa"/>
              <w:left w:w="90" w:type="dxa"/>
              <w:bottom w:w="70" w:type="dxa"/>
              <w:right w:w="90" w:type="dxa"/>
            </w:tcMar>
            <w:vAlign w:val="center"/>
          </w:tcPr>
          <w:p w14:paraId="79964C5F" w14:textId="77777777" w:rsidR="00C725C5" w:rsidRDefault="00000000">
            <w:pPr>
              <w:spacing w:after="0"/>
            </w:pPr>
            <w:r>
              <w:rPr>
                <w:sz w:val="15"/>
              </w:rPr>
              <w:t>Container software and intended Azure deployment target</w:t>
            </w:r>
          </w:p>
        </w:tc>
      </w:tr>
      <w:tr w:rsidR="00C725C5" w14:paraId="07A9EAE0" w14:textId="77777777">
        <w:trPr>
          <w:cantSplit/>
          <w:jc w:val="center"/>
        </w:trPr>
        <w:tc>
          <w:tcPr>
            <w:tcW w:w="4939" w:type="dxa"/>
            <w:shd w:val="clear" w:color="auto" w:fill="FFFFFF"/>
            <w:tcMar>
              <w:top w:w="70" w:type="dxa"/>
              <w:left w:w="90" w:type="dxa"/>
              <w:bottom w:w="70" w:type="dxa"/>
              <w:right w:w="90" w:type="dxa"/>
            </w:tcMar>
            <w:vAlign w:val="center"/>
          </w:tcPr>
          <w:p w14:paraId="1F497F48" w14:textId="77777777" w:rsidR="00C725C5" w:rsidRDefault="00000000">
            <w:pPr>
              <w:spacing w:after="0"/>
            </w:pPr>
            <w:r>
              <w:rPr>
                <w:sz w:val="15"/>
              </w:rPr>
              <w:t>docs/ML_METHODOLOGY_IMPLEMENTATION.md</w:t>
            </w:r>
          </w:p>
        </w:tc>
        <w:tc>
          <w:tcPr>
            <w:tcW w:w="4939" w:type="dxa"/>
            <w:shd w:val="clear" w:color="auto" w:fill="FFFFFF"/>
            <w:tcMar>
              <w:top w:w="70" w:type="dxa"/>
              <w:left w:w="90" w:type="dxa"/>
              <w:bottom w:w="70" w:type="dxa"/>
              <w:right w:w="90" w:type="dxa"/>
            </w:tcMar>
            <w:vAlign w:val="center"/>
          </w:tcPr>
          <w:p w14:paraId="61A4BB14" w14:textId="77777777" w:rsidR="00C725C5" w:rsidRDefault="00000000">
            <w:pPr>
              <w:spacing w:after="0"/>
            </w:pPr>
            <w:r>
              <w:rPr>
                <w:sz w:val="15"/>
              </w:rPr>
              <w:t>Current, reconciled ML methodology and recorded metrics</w:t>
            </w:r>
          </w:p>
        </w:tc>
      </w:tr>
      <w:tr w:rsidR="00C725C5" w14:paraId="4D659A36" w14:textId="77777777">
        <w:trPr>
          <w:cantSplit/>
          <w:jc w:val="center"/>
        </w:trPr>
        <w:tc>
          <w:tcPr>
            <w:tcW w:w="4939" w:type="dxa"/>
            <w:shd w:val="clear" w:color="auto" w:fill="FFFFFF"/>
            <w:tcMar>
              <w:top w:w="70" w:type="dxa"/>
              <w:left w:w="90" w:type="dxa"/>
              <w:bottom w:w="70" w:type="dxa"/>
              <w:right w:w="90" w:type="dxa"/>
            </w:tcMar>
            <w:vAlign w:val="center"/>
          </w:tcPr>
          <w:p w14:paraId="1CA4497A" w14:textId="77777777" w:rsidR="00C725C5" w:rsidRDefault="00000000">
            <w:pPr>
              <w:spacing w:after="0"/>
            </w:pPr>
            <w:r>
              <w:rPr>
                <w:sz w:val="15"/>
              </w:rPr>
              <w:t>D:\Sentiment Training\multivent-sentiment</w:t>
            </w:r>
          </w:p>
        </w:tc>
        <w:tc>
          <w:tcPr>
            <w:tcW w:w="4939" w:type="dxa"/>
            <w:shd w:val="clear" w:color="auto" w:fill="FFFFFF"/>
            <w:tcMar>
              <w:top w:w="70" w:type="dxa"/>
              <w:left w:w="90" w:type="dxa"/>
              <w:bottom w:w="70" w:type="dxa"/>
              <w:right w:w="90" w:type="dxa"/>
            </w:tcMar>
            <w:vAlign w:val="center"/>
          </w:tcPr>
          <w:p w14:paraId="65A38657" w14:textId="77777777" w:rsidR="00C725C5" w:rsidRDefault="00000000">
            <w:pPr>
              <w:spacing w:after="0"/>
            </w:pPr>
            <w:r>
              <w:rPr>
                <w:sz w:val="15"/>
              </w:rPr>
              <w:t>Source registration, processed corpus, LDA/encoder/FAISS artifacts, API code, tests, manifests and reports</w:t>
            </w:r>
          </w:p>
        </w:tc>
      </w:tr>
    </w:tbl>
    <w:p w14:paraId="4DD9E4F4" w14:textId="77777777" w:rsidR="00C725C5" w:rsidRDefault="00C725C5"/>
    <w:p w14:paraId="3B314E97" w14:textId="77777777" w:rsidR="00C725C5" w:rsidRDefault="00000000">
      <w:pPr>
        <w:pStyle w:val="Heading1"/>
      </w:pPr>
      <w:bookmarkStart w:id="26" w:name="_Toc242361821"/>
      <w:r>
        <w:t>Appendix G. Detailed Input-Screen Layout Specification</w:t>
      </w:r>
      <w:bookmarkEnd w:id="26"/>
    </w:p>
    <w:tbl>
      <w:tblPr>
        <w:tblStyle w:val="TableGrid"/>
        <w:tblW w:w="0" w:type="auto"/>
        <w:jc w:val="center"/>
        <w:tblLook w:val="04A0" w:firstRow="1" w:lastRow="0" w:firstColumn="1" w:lastColumn="0" w:noHBand="0" w:noVBand="1"/>
      </w:tblPr>
      <w:tblGrid>
        <w:gridCol w:w="1937"/>
        <w:gridCol w:w="1947"/>
        <w:gridCol w:w="1963"/>
        <w:gridCol w:w="1954"/>
        <w:gridCol w:w="2257"/>
      </w:tblGrid>
      <w:tr w:rsidR="00C725C5" w14:paraId="4EC03335" w14:textId="77777777">
        <w:trPr>
          <w:tblHeader/>
          <w:jc w:val="center"/>
        </w:trPr>
        <w:tc>
          <w:tcPr>
            <w:tcW w:w="1976" w:type="dxa"/>
            <w:shd w:val="clear" w:color="auto" w:fill="000000"/>
            <w:tcMar>
              <w:top w:w="70" w:type="dxa"/>
              <w:left w:w="90" w:type="dxa"/>
              <w:bottom w:w="70" w:type="dxa"/>
              <w:right w:w="90" w:type="dxa"/>
            </w:tcMar>
            <w:vAlign w:val="center"/>
          </w:tcPr>
          <w:p w14:paraId="6DA0CA8C" w14:textId="77777777" w:rsidR="00C725C5" w:rsidRDefault="00000000">
            <w:pPr>
              <w:spacing w:after="0"/>
            </w:pPr>
            <w:r>
              <w:rPr>
                <w:b/>
                <w:color w:val="FFFFFF"/>
                <w:sz w:val="14"/>
              </w:rPr>
              <w:t>Screen</w:t>
            </w:r>
          </w:p>
        </w:tc>
        <w:tc>
          <w:tcPr>
            <w:tcW w:w="1976" w:type="dxa"/>
            <w:shd w:val="clear" w:color="auto" w:fill="000000"/>
            <w:tcMar>
              <w:top w:w="70" w:type="dxa"/>
              <w:left w:w="90" w:type="dxa"/>
              <w:bottom w:w="70" w:type="dxa"/>
              <w:right w:w="90" w:type="dxa"/>
            </w:tcMar>
            <w:vAlign w:val="center"/>
          </w:tcPr>
          <w:p w14:paraId="4C8758F1" w14:textId="77777777" w:rsidR="00C725C5" w:rsidRDefault="00000000">
            <w:pPr>
              <w:spacing w:after="0"/>
            </w:pPr>
            <w:r>
              <w:rPr>
                <w:b/>
                <w:color w:val="FFFFFF"/>
                <w:sz w:val="14"/>
              </w:rPr>
              <w:t>Header/top region</w:t>
            </w:r>
          </w:p>
        </w:tc>
        <w:tc>
          <w:tcPr>
            <w:tcW w:w="1976" w:type="dxa"/>
            <w:shd w:val="clear" w:color="auto" w:fill="000000"/>
            <w:tcMar>
              <w:top w:w="70" w:type="dxa"/>
              <w:left w:w="90" w:type="dxa"/>
              <w:bottom w:w="70" w:type="dxa"/>
              <w:right w:w="90" w:type="dxa"/>
            </w:tcMar>
            <w:vAlign w:val="center"/>
          </w:tcPr>
          <w:p w14:paraId="7F6BE798" w14:textId="77777777" w:rsidR="00C725C5" w:rsidRDefault="00000000">
            <w:pPr>
              <w:spacing w:after="0"/>
            </w:pPr>
            <w:r>
              <w:rPr>
                <w:b/>
                <w:color w:val="FFFFFF"/>
                <w:sz w:val="14"/>
              </w:rPr>
              <w:t>Body order</w:t>
            </w:r>
          </w:p>
        </w:tc>
        <w:tc>
          <w:tcPr>
            <w:tcW w:w="1976" w:type="dxa"/>
            <w:shd w:val="clear" w:color="auto" w:fill="000000"/>
            <w:tcMar>
              <w:top w:w="70" w:type="dxa"/>
              <w:left w:w="90" w:type="dxa"/>
              <w:bottom w:w="70" w:type="dxa"/>
              <w:right w:w="90" w:type="dxa"/>
            </w:tcMar>
            <w:vAlign w:val="center"/>
          </w:tcPr>
          <w:p w14:paraId="69A0AE73" w14:textId="77777777" w:rsidR="00C725C5" w:rsidRDefault="00000000">
            <w:pPr>
              <w:spacing w:after="0"/>
            </w:pPr>
            <w:r>
              <w:rPr>
                <w:b/>
                <w:color w:val="FFFFFF"/>
                <w:sz w:val="14"/>
              </w:rPr>
              <w:t>Bottom/terminal action</w:t>
            </w:r>
          </w:p>
        </w:tc>
        <w:tc>
          <w:tcPr>
            <w:tcW w:w="1976" w:type="dxa"/>
            <w:shd w:val="clear" w:color="auto" w:fill="000000"/>
            <w:tcMar>
              <w:top w:w="70" w:type="dxa"/>
              <w:left w:w="90" w:type="dxa"/>
              <w:bottom w:w="70" w:type="dxa"/>
              <w:right w:w="90" w:type="dxa"/>
            </w:tcMar>
            <w:vAlign w:val="center"/>
          </w:tcPr>
          <w:p w14:paraId="545151E9" w14:textId="77777777" w:rsidR="00C725C5" w:rsidRDefault="00000000">
            <w:pPr>
              <w:spacing w:after="0"/>
            </w:pPr>
            <w:r>
              <w:rPr>
                <w:b/>
                <w:color w:val="FFFFFF"/>
                <w:sz w:val="14"/>
              </w:rPr>
              <w:t>Responsive and feedback behavior</w:t>
            </w:r>
          </w:p>
        </w:tc>
      </w:tr>
      <w:tr w:rsidR="00C725C5" w14:paraId="191BA0A7" w14:textId="77777777">
        <w:trPr>
          <w:cantSplit/>
          <w:jc w:val="center"/>
        </w:trPr>
        <w:tc>
          <w:tcPr>
            <w:tcW w:w="1976" w:type="dxa"/>
            <w:shd w:val="clear" w:color="auto" w:fill="FFFFFF"/>
            <w:tcMar>
              <w:top w:w="70" w:type="dxa"/>
              <w:left w:w="90" w:type="dxa"/>
              <w:bottom w:w="70" w:type="dxa"/>
              <w:right w:w="90" w:type="dxa"/>
            </w:tcMar>
            <w:vAlign w:val="center"/>
          </w:tcPr>
          <w:p w14:paraId="3E7950BF" w14:textId="77777777" w:rsidR="00C725C5" w:rsidRDefault="00000000">
            <w:pPr>
              <w:spacing w:after="0"/>
            </w:pPr>
            <w:r>
              <w:rPr>
                <w:sz w:val="14"/>
              </w:rPr>
              <w:t>Login / registration</w:t>
            </w:r>
          </w:p>
        </w:tc>
        <w:tc>
          <w:tcPr>
            <w:tcW w:w="1976" w:type="dxa"/>
            <w:shd w:val="clear" w:color="auto" w:fill="FFFFFF"/>
            <w:tcMar>
              <w:top w:w="70" w:type="dxa"/>
              <w:left w:w="90" w:type="dxa"/>
              <w:bottom w:w="70" w:type="dxa"/>
              <w:right w:w="90" w:type="dxa"/>
            </w:tcMar>
            <w:vAlign w:val="center"/>
          </w:tcPr>
          <w:p w14:paraId="4F1B76B8" w14:textId="77777777" w:rsidR="00C725C5" w:rsidRDefault="00000000">
            <w:pPr>
              <w:spacing w:after="0"/>
            </w:pPr>
            <w:r>
              <w:rPr>
                <w:sz w:val="14"/>
              </w:rPr>
              <w:t>Brand/title and role context</w:t>
            </w:r>
          </w:p>
        </w:tc>
        <w:tc>
          <w:tcPr>
            <w:tcW w:w="1976" w:type="dxa"/>
            <w:shd w:val="clear" w:color="auto" w:fill="FFFFFF"/>
            <w:tcMar>
              <w:top w:w="70" w:type="dxa"/>
              <w:left w:w="90" w:type="dxa"/>
              <w:bottom w:w="70" w:type="dxa"/>
              <w:right w:w="90" w:type="dxa"/>
            </w:tcMar>
            <w:vAlign w:val="center"/>
          </w:tcPr>
          <w:p w14:paraId="6BA647AF" w14:textId="77777777" w:rsidR="00C725C5" w:rsidRDefault="00000000">
            <w:pPr>
              <w:spacing w:after="0"/>
            </w:pPr>
            <w:r>
              <w:rPr>
                <w:sz w:val="14"/>
              </w:rPr>
              <w:t>Identity/contact fields → password fields → terms/verification context</w:t>
            </w:r>
          </w:p>
        </w:tc>
        <w:tc>
          <w:tcPr>
            <w:tcW w:w="1976" w:type="dxa"/>
            <w:shd w:val="clear" w:color="auto" w:fill="FFFFFF"/>
            <w:tcMar>
              <w:top w:w="70" w:type="dxa"/>
              <w:left w:w="90" w:type="dxa"/>
              <w:bottom w:w="70" w:type="dxa"/>
              <w:right w:w="90" w:type="dxa"/>
            </w:tcMar>
            <w:vAlign w:val="center"/>
          </w:tcPr>
          <w:p w14:paraId="6518F26B" w14:textId="77777777" w:rsidR="00C725C5" w:rsidRDefault="00000000">
            <w:pPr>
              <w:spacing w:after="0"/>
            </w:pPr>
            <w:r>
              <w:rPr>
                <w:sz w:val="14"/>
              </w:rPr>
              <w:t>Sign in / create account / recovery link</w:t>
            </w:r>
          </w:p>
        </w:tc>
        <w:tc>
          <w:tcPr>
            <w:tcW w:w="1976" w:type="dxa"/>
            <w:shd w:val="clear" w:color="auto" w:fill="FFFFFF"/>
            <w:tcMar>
              <w:top w:w="70" w:type="dxa"/>
              <w:left w:w="90" w:type="dxa"/>
              <w:bottom w:w="70" w:type="dxa"/>
              <w:right w:w="90" w:type="dxa"/>
            </w:tcMar>
            <w:vAlign w:val="center"/>
          </w:tcPr>
          <w:p w14:paraId="0918D7CE" w14:textId="77777777" w:rsidR="00C725C5" w:rsidRDefault="00000000">
            <w:pPr>
              <w:spacing w:after="0"/>
            </w:pPr>
            <w:r>
              <w:rPr>
                <w:sz w:val="14"/>
              </w:rPr>
              <w:t>Keyboard-aware scrolling, secure-entry toggle, inline helper/error text</w:t>
            </w:r>
          </w:p>
        </w:tc>
      </w:tr>
      <w:tr w:rsidR="00C725C5" w14:paraId="26351AF5" w14:textId="77777777">
        <w:trPr>
          <w:cantSplit/>
          <w:jc w:val="center"/>
        </w:trPr>
        <w:tc>
          <w:tcPr>
            <w:tcW w:w="1976" w:type="dxa"/>
            <w:shd w:val="clear" w:color="auto" w:fill="FFFFFF"/>
            <w:tcMar>
              <w:top w:w="70" w:type="dxa"/>
              <w:left w:w="90" w:type="dxa"/>
              <w:bottom w:w="70" w:type="dxa"/>
              <w:right w:w="90" w:type="dxa"/>
            </w:tcMar>
            <w:vAlign w:val="center"/>
          </w:tcPr>
          <w:p w14:paraId="53EEDD97" w14:textId="77777777" w:rsidR="00C725C5" w:rsidRDefault="00000000">
            <w:pPr>
              <w:spacing w:after="0"/>
            </w:pPr>
            <w:r>
              <w:rPr>
                <w:sz w:val="14"/>
              </w:rPr>
              <w:t>Create Event</w:t>
            </w:r>
          </w:p>
        </w:tc>
        <w:tc>
          <w:tcPr>
            <w:tcW w:w="1976" w:type="dxa"/>
            <w:shd w:val="clear" w:color="auto" w:fill="FFFFFF"/>
            <w:tcMar>
              <w:top w:w="70" w:type="dxa"/>
              <w:left w:w="90" w:type="dxa"/>
              <w:bottom w:w="70" w:type="dxa"/>
              <w:right w:w="90" w:type="dxa"/>
            </w:tcMar>
            <w:vAlign w:val="center"/>
          </w:tcPr>
          <w:p w14:paraId="0DB7C92B" w14:textId="77777777" w:rsidR="00C725C5" w:rsidRDefault="00000000">
            <w:pPr>
              <w:spacing w:after="0"/>
            </w:pPr>
            <w:r>
              <w:rPr>
                <w:sz w:val="14"/>
              </w:rPr>
              <w:t>Back navigation, step label, Create Event title</w:t>
            </w:r>
          </w:p>
        </w:tc>
        <w:tc>
          <w:tcPr>
            <w:tcW w:w="1976" w:type="dxa"/>
            <w:shd w:val="clear" w:color="auto" w:fill="FFFFFF"/>
            <w:tcMar>
              <w:top w:w="70" w:type="dxa"/>
              <w:left w:w="90" w:type="dxa"/>
              <w:bottom w:w="70" w:type="dxa"/>
              <w:right w:w="90" w:type="dxa"/>
            </w:tcMar>
            <w:vAlign w:val="center"/>
          </w:tcPr>
          <w:p w14:paraId="5EAD2BE5" w14:textId="77777777" w:rsidR="00C725C5" w:rsidRDefault="00000000">
            <w:pPr>
              <w:spacing w:after="0"/>
            </w:pPr>
            <w:r>
              <w:rPr>
                <w:sz w:val="14"/>
              </w:rPr>
              <w:t>Name/type → date/time → guest count → venue status/location</w:t>
            </w:r>
          </w:p>
        </w:tc>
        <w:tc>
          <w:tcPr>
            <w:tcW w:w="1976" w:type="dxa"/>
            <w:shd w:val="clear" w:color="auto" w:fill="FFFFFF"/>
            <w:tcMar>
              <w:top w:w="70" w:type="dxa"/>
              <w:left w:w="90" w:type="dxa"/>
              <w:bottom w:w="70" w:type="dxa"/>
              <w:right w:w="90" w:type="dxa"/>
            </w:tcMar>
            <w:vAlign w:val="center"/>
          </w:tcPr>
          <w:p w14:paraId="3479CFA7" w14:textId="77777777" w:rsidR="00C725C5" w:rsidRDefault="00000000">
            <w:pPr>
              <w:spacing w:after="0"/>
            </w:pPr>
            <w:r>
              <w:rPr>
                <w:sz w:val="14"/>
              </w:rPr>
              <w:t>Continue to budget</w:t>
            </w:r>
          </w:p>
        </w:tc>
        <w:tc>
          <w:tcPr>
            <w:tcW w:w="1976" w:type="dxa"/>
            <w:shd w:val="clear" w:color="auto" w:fill="FFFFFF"/>
            <w:tcMar>
              <w:top w:w="70" w:type="dxa"/>
              <w:left w:w="90" w:type="dxa"/>
              <w:bottom w:w="70" w:type="dxa"/>
              <w:right w:w="90" w:type="dxa"/>
            </w:tcMar>
            <w:vAlign w:val="center"/>
          </w:tcPr>
          <w:p w14:paraId="401FFCE1" w14:textId="77777777" w:rsidR="00C725C5" w:rsidRDefault="00000000">
            <w:pPr>
              <w:spacing w:after="0"/>
            </w:pPr>
            <w:r>
              <w:rPr>
                <w:sz w:val="14"/>
              </w:rPr>
              <w:t>Scrollable step form; invalid schedule/input blocks progression</w:t>
            </w:r>
          </w:p>
        </w:tc>
      </w:tr>
      <w:tr w:rsidR="00C725C5" w14:paraId="7762300D" w14:textId="77777777">
        <w:trPr>
          <w:cantSplit/>
          <w:jc w:val="center"/>
        </w:trPr>
        <w:tc>
          <w:tcPr>
            <w:tcW w:w="1976" w:type="dxa"/>
            <w:shd w:val="clear" w:color="auto" w:fill="FFFFFF"/>
            <w:tcMar>
              <w:top w:w="70" w:type="dxa"/>
              <w:left w:w="90" w:type="dxa"/>
              <w:bottom w:w="70" w:type="dxa"/>
              <w:right w:w="90" w:type="dxa"/>
            </w:tcMar>
            <w:vAlign w:val="center"/>
          </w:tcPr>
          <w:p w14:paraId="5E57ECF6" w14:textId="77777777" w:rsidR="00C725C5" w:rsidRDefault="00000000">
            <w:pPr>
              <w:spacing w:after="0"/>
            </w:pPr>
            <w:r>
              <w:rPr>
                <w:sz w:val="14"/>
              </w:rPr>
              <w:t>Budget</w:t>
            </w:r>
          </w:p>
        </w:tc>
        <w:tc>
          <w:tcPr>
            <w:tcW w:w="1976" w:type="dxa"/>
            <w:shd w:val="clear" w:color="auto" w:fill="FFFFFF"/>
            <w:tcMar>
              <w:top w:w="70" w:type="dxa"/>
              <w:left w:w="90" w:type="dxa"/>
              <w:bottom w:w="70" w:type="dxa"/>
              <w:right w:w="90" w:type="dxa"/>
            </w:tcMar>
            <w:vAlign w:val="center"/>
          </w:tcPr>
          <w:p w14:paraId="6E2A8FE7" w14:textId="77777777" w:rsidR="00C725C5" w:rsidRDefault="00000000">
            <w:pPr>
              <w:spacing w:after="0"/>
            </w:pPr>
            <w:r>
              <w:rPr>
                <w:sz w:val="14"/>
              </w:rPr>
              <w:t>Budget step and event context</w:t>
            </w:r>
          </w:p>
        </w:tc>
        <w:tc>
          <w:tcPr>
            <w:tcW w:w="1976" w:type="dxa"/>
            <w:shd w:val="clear" w:color="auto" w:fill="FFFFFF"/>
            <w:tcMar>
              <w:top w:w="70" w:type="dxa"/>
              <w:left w:w="90" w:type="dxa"/>
              <w:bottom w:w="70" w:type="dxa"/>
              <w:right w:w="90" w:type="dxa"/>
            </w:tcMar>
            <w:vAlign w:val="center"/>
          </w:tcPr>
          <w:p w14:paraId="71DF7864" w14:textId="77777777" w:rsidR="00C725C5" w:rsidRDefault="00000000">
            <w:pPr>
              <w:spacing w:after="0"/>
            </w:pPr>
            <w:r>
              <w:rPr>
                <w:sz w:val="14"/>
              </w:rPr>
              <w:t>Total budget → category allocation cards → allocated/remaining summary</w:t>
            </w:r>
          </w:p>
        </w:tc>
        <w:tc>
          <w:tcPr>
            <w:tcW w:w="1976" w:type="dxa"/>
            <w:shd w:val="clear" w:color="auto" w:fill="FFFFFF"/>
            <w:tcMar>
              <w:top w:w="70" w:type="dxa"/>
              <w:left w:w="90" w:type="dxa"/>
              <w:bottom w:w="70" w:type="dxa"/>
              <w:right w:w="90" w:type="dxa"/>
            </w:tcMar>
            <w:vAlign w:val="center"/>
          </w:tcPr>
          <w:p w14:paraId="251A8EB0" w14:textId="77777777" w:rsidR="00C725C5" w:rsidRDefault="00000000">
            <w:pPr>
              <w:spacing w:after="0"/>
            </w:pPr>
            <w:r>
              <w:rPr>
                <w:sz w:val="14"/>
              </w:rPr>
              <w:t>Save/continue</w:t>
            </w:r>
          </w:p>
        </w:tc>
        <w:tc>
          <w:tcPr>
            <w:tcW w:w="1976" w:type="dxa"/>
            <w:shd w:val="clear" w:color="auto" w:fill="FFFFFF"/>
            <w:tcMar>
              <w:top w:w="70" w:type="dxa"/>
              <w:left w:w="90" w:type="dxa"/>
              <w:bottom w:w="70" w:type="dxa"/>
              <w:right w:w="90" w:type="dxa"/>
            </w:tcMar>
            <w:vAlign w:val="center"/>
          </w:tcPr>
          <w:p w14:paraId="06E0C13F" w14:textId="77777777" w:rsidR="00C725C5" w:rsidRDefault="00000000">
            <w:pPr>
              <w:spacing w:after="0"/>
            </w:pPr>
            <w:r>
              <w:rPr>
                <w:sz w:val="14"/>
              </w:rPr>
              <w:t>Currency formatting, running totals, locked selected-cost explanation</w:t>
            </w:r>
          </w:p>
        </w:tc>
      </w:tr>
      <w:tr w:rsidR="00C725C5" w14:paraId="31BF6E05" w14:textId="77777777">
        <w:trPr>
          <w:cantSplit/>
          <w:jc w:val="center"/>
        </w:trPr>
        <w:tc>
          <w:tcPr>
            <w:tcW w:w="1976" w:type="dxa"/>
            <w:shd w:val="clear" w:color="auto" w:fill="FFFFFF"/>
            <w:tcMar>
              <w:top w:w="70" w:type="dxa"/>
              <w:left w:w="90" w:type="dxa"/>
              <w:bottom w:w="70" w:type="dxa"/>
              <w:right w:w="90" w:type="dxa"/>
            </w:tcMar>
            <w:vAlign w:val="center"/>
          </w:tcPr>
          <w:p w14:paraId="0CDA5C56" w14:textId="77777777" w:rsidR="00C725C5" w:rsidRDefault="00000000">
            <w:pPr>
              <w:spacing w:after="0"/>
            </w:pPr>
            <w:r>
              <w:rPr>
                <w:sz w:val="14"/>
              </w:rPr>
              <w:t>Coordinator Choice</w:t>
            </w:r>
          </w:p>
        </w:tc>
        <w:tc>
          <w:tcPr>
            <w:tcW w:w="1976" w:type="dxa"/>
            <w:shd w:val="clear" w:color="auto" w:fill="FFFFFF"/>
            <w:tcMar>
              <w:top w:w="70" w:type="dxa"/>
              <w:left w:w="90" w:type="dxa"/>
              <w:bottom w:w="70" w:type="dxa"/>
              <w:right w:w="90" w:type="dxa"/>
            </w:tcMar>
            <w:vAlign w:val="center"/>
          </w:tcPr>
          <w:p w14:paraId="3014FB3A" w14:textId="77777777" w:rsidR="00C725C5" w:rsidRDefault="00000000">
            <w:pPr>
              <w:spacing w:after="0"/>
            </w:pPr>
            <w:r>
              <w:rPr>
                <w:sz w:val="14"/>
              </w:rPr>
              <w:t>Optional coordinator prompt</w:t>
            </w:r>
          </w:p>
        </w:tc>
        <w:tc>
          <w:tcPr>
            <w:tcW w:w="1976" w:type="dxa"/>
            <w:shd w:val="clear" w:color="auto" w:fill="FFFFFF"/>
            <w:tcMar>
              <w:top w:w="70" w:type="dxa"/>
              <w:left w:w="90" w:type="dxa"/>
              <w:bottom w:w="70" w:type="dxa"/>
              <w:right w:w="90" w:type="dxa"/>
            </w:tcMar>
            <w:vAlign w:val="center"/>
          </w:tcPr>
          <w:p w14:paraId="2FF6AB73" w14:textId="77777777" w:rsidR="00C725C5" w:rsidRDefault="00000000">
            <w:pPr>
              <w:spacing w:after="0"/>
            </w:pPr>
            <w:r>
              <w:rPr>
                <w:sz w:val="14"/>
              </w:rPr>
              <w:t>Browse coordinators/packages or explanatory skip path</w:t>
            </w:r>
          </w:p>
        </w:tc>
        <w:tc>
          <w:tcPr>
            <w:tcW w:w="1976" w:type="dxa"/>
            <w:shd w:val="clear" w:color="auto" w:fill="FFFFFF"/>
            <w:tcMar>
              <w:top w:w="70" w:type="dxa"/>
              <w:left w:w="90" w:type="dxa"/>
              <w:bottom w:w="70" w:type="dxa"/>
              <w:right w:w="90" w:type="dxa"/>
            </w:tcMar>
            <w:vAlign w:val="center"/>
          </w:tcPr>
          <w:p w14:paraId="251C2A47" w14:textId="77777777" w:rsidR="00C725C5" w:rsidRDefault="00000000">
            <w:pPr>
              <w:spacing w:after="0"/>
            </w:pPr>
            <w:r>
              <w:rPr>
                <w:sz w:val="14"/>
              </w:rPr>
              <w:t>Select coordinator/package or continue without</w:t>
            </w:r>
          </w:p>
        </w:tc>
        <w:tc>
          <w:tcPr>
            <w:tcW w:w="1976" w:type="dxa"/>
            <w:shd w:val="clear" w:color="auto" w:fill="FFFFFF"/>
            <w:tcMar>
              <w:top w:w="70" w:type="dxa"/>
              <w:left w:w="90" w:type="dxa"/>
              <w:bottom w:w="70" w:type="dxa"/>
              <w:right w:w="90" w:type="dxa"/>
            </w:tcMar>
            <w:vAlign w:val="center"/>
          </w:tcPr>
          <w:p w14:paraId="448EB4EB" w14:textId="77777777" w:rsidR="00C725C5" w:rsidRDefault="00000000">
            <w:pPr>
              <w:spacing w:after="0"/>
            </w:pPr>
            <w:r>
              <w:rPr>
                <w:sz w:val="14"/>
              </w:rPr>
              <w:t>Choice is not forced; unavailable reasons remain visible</w:t>
            </w:r>
          </w:p>
        </w:tc>
      </w:tr>
      <w:tr w:rsidR="00C725C5" w14:paraId="5C074BB1" w14:textId="77777777">
        <w:trPr>
          <w:cantSplit/>
          <w:jc w:val="center"/>
        </w:trPr>
        <w:tc>
          <w:tcPr>
            <w:tcW w:w="1976" w:type="dxa"/>
            <w:shd w:val="clear" w:color="auto" w:fill="FFFFFF"/>
            <w:tcMar>
              <w:top w:w="70" w:type="dxa"/>
              <w:left w:w="90" w:type="dxa"/>
              <w:bottom w:w="70" w:type="dxa"/>
              <w:right w:w="90" w:type="dxa"/>
            </w:tcMar>
            <w:vAlign w:val="center"/>
          </w:tcPr>
          <w:p w14:paraId="17EC76B5" w14:textId="77777777" w:rsidR="00C725C5" w:rsidRDefault="00000000">
            <w:pPr>
              <w:spacing w:after="0"/>
            </w:pPr>
            <w:r>
              <w:rPr>
                <w:sz w:val="14"/>
              </w:rPr>
              <w:t>Category Browse</w:t>
            </w:r>
          </w:p>
        </w:tc>
        <w:tc>
          <w:tcPr>
            <w:tcW w:w="1976" w:type="dxa"/>
            <w:shd w:val="clear" w:color="auto" w:fill="FFFFFF"/>
            <w:tcMar>
              <w:top w:w="70" w:type="dxa"/>
              <w:left w:w="90" w:type="dxa"/>
              <w:bottom w:w="70" w:type="dxa"/>
              <w:right w:w="90" w:type="dxa"/>
            </w:tcMar>
            <w:vAlign w:val="center"/>
          </w:tcPr>
          <w:p w14:paraId="6592BCC4" w14:textId="77777777" w:rsidR="00C725C5" w:rsidRDefault="00000000">
            <w:pPr>
              <w:spacing w:after="0"/>
            </w:pPr>
            <w:r>
              <w:rPr>
                <w:sz w:val="14"/>
              </w:rPr>
              <w:t>Category or replacement context and search</w:t>
            </w:r>
          </w:p>
        </w:tc>
        <w:tc>
          <w:tcPr>
            <w:tcW w:w="1976" w:type="dxa"/>
            <w:shd w:val="clear" w:color="auto" w:fill="FFFFFF"/>
            <w:tcMar>
              <w:top w:w="70" w:type="dxa"/>
              <w:left w:w="90" w:type="dxa"/>
              <w:bottom w:w="70" w:type="dxa"/>
              <w:right w:w="90" w:type="dxa"/>
            </w:tcMar>
            <w:vAlign w:val="center"/>
          </w:tcPr>
          <w:p w14:paraId="4960A230" w14:textId="77777777" w:rsidR="00C725C5" w:rsidRDefault="00000000">
            <w:pPr>
              <w:spacing w:after="0"/>
            </w:pPr>
            <w:r>
              <w:rPr>
                <w:sz w:val="14"/>
              </w:rPr>
              <w:t>Recommendation/filter controls → service cards → budget/availability indicators</w:t>
            </w:r>
          </w:p>
        </w:tc>
        <w:tc>
          <w:tcPr>
            <w:tcW w:w="1976" w:type="dxa"/>
            <w:shd w:val="clear" w:color="auto" w:fill="FFFFFF"/>
            <w:tcMar>
              <w:top w:w="70" w:type="dxa"/>
              <w:left w:w="90" w:type="dxa"/>
              <w:bottom w:w="70" w:type="dxa"/>
              <w:right w:w="90" w:type="dxa"/>
            </w:tcMar>
            <w:vAlign w:val="center"/>
          </w:tcPr>
          <w:p w14:paraId="1B3AF65D" w14:textId="77777777" w:rsidR="00C725C5" w:rsidRDefault="00000000">
            <w:pPr>
              <w:spacing w:after="0"/>
            </w:pPr>
            <w:r>
              <w:rPr>
                <w:sz w:val="14"/>
              </w:rPr>
              <w:t>Open service details</w:t>
            </w:r>
          </w:p>
        </w:tc>
        <w:tc>
          <w:tcPr>
            <w:tcW w:w="1976" w:type="dxa"/>
            <w:shd w:val="clear" w:color="auto" w:fill="FFFFFF"/>
            <w:tcMar>
              <w:top w:w="70" w:type="dxa"/>
              <w:left w:w="90" w:type="dxa"/>
              <w:bottom w:w="70" w:type="dxa"/>
              <w:right w:w="90" w:type="dxa"/>
            </w:tcMar>
            <w:vAlign w:val="center"/>
          </w:tcPr>
          <w:p w14:paraId="400A08FB" w14:textId="77777777" w:rsidR="00C725C5" w:rsidRDefault="00000000">
            <w:pPr>
              <w:spacing w:after="0"/>
            </w:pPr>
            <w:r>
              <w:rPr>
                <w:sz w:val="14"/>
              </w:rPr>
              <w:t>Loading/empty/error states; replacement context is explicit</w:t>
            </w:r>
          </w:p>
        </w:tc>
      </w:tr>
      <w:tr w:rsidR="00C725C5" w14:paraId="40F487FB" w14:textId="77777777">
        <w:trPr>
          <w:cantSplit/>
          <w:jc w:val="center"/>
        </w:trPr>
        <w:tc>
          <w:tcPr>
            <w:tcW w:w="1976" w:type="dxa"/>
            <w:shd w:val="clear" w:color="auto" w:fill="FFFFFF"/>
            <w:tcMar>
              <w:top w:w="70" w:type="dxa"/>
              <w:left w:w="90" w:type="dxa"/>
              <w:bottom w:w="70" w:type="dxa"/>
              <w:right w:w="90" w:type="dxa"/>
            </w:tcMar>
            <w:vAlign w:val="center"/>
          </w:tcPr>
          <w:p w14:paraId="1EEF9C38" w14:textId="77777777" w:rsidR="00C725C5" w:rsidRDefault="00000000">
            <w:pPr>
              <w:spacing w:after="0"/>
            </w:pPr>
            <w:r>
              <w:rPr>
                <w:sz w:val="14"/>
              </w:rPr>
              <w:t>Service Details</w:t>
            </w:r>
          </w:p>
        </w:tc>
        <w:tc>
          <w:tcPr>
            <w:tcW w:w="1976" w:type="dxa"/>
            <w:shd w:val="clear" w:color="auto" w:fill="FFFFFF"/>
            <w:tcMar>
              <w:top w:w="70" w:type="dxa"/>
              <w:left w:w="90" w:type="dxa"/>
              <w:bottom w:w="70" w:type="dxa"/>
              <w:right w:w="90" w:type="dxa"/>
            </w:tcMar>
            <w:vAlign w:val="center"/>
          </w:tcPr>
          <w:p w14:paraId="6948DECB" w14:textId="77777777" w:rsidR="00C725C5" w:rsidRDefault="00000000">
            <w:pPr>
              <w:spacing w:after="0"/>
            </w:pPr>
            <w:r>
              <w:rPr>
                <w:sz w:val="14"/>
              </w:rPr>
              <w:t>Service/provider identity and media</w:t>
            </w:r>
          </w:p>
        </w:tc>
        <w:tc>
          <w:tcPr>
            <w:tcW w:w="1976" w:type="dxa"/>
            <w:shd w:val="clear" w:color="auto" w:fill="FFFFFF"/>
            <w:tcMar>
              <w:top w:w="70" w:type="dxa"/>
              <w:left w:w="90" w:type="dxa"/>
              <w:bottom w:w="70" w:type="dxa"/>
              <w:right w:w="90" w:type="dxa"/>
            </w:tcMar>
            <w:vAlign w:val="center"/>
          </w:tcPr>
          <w:p w14:paraId="2B97F268" w14:textId="77777777" w:rsidR="00C725C5" w:rsidRDefault="00000000">
            <w:pPr>
              <w:spacing w:after="0"/>
            </w:pPr>
            <w:r>
              <w:rPr>
                <w:sz w:val="14"/>
              </w:rPr>
              <w:t>Description → provider options/packages → catering/venue configuration → quote → instructions</w:t>
            </w:r>
          </w:p>
        </w:tc>
        <w:tc>
          <w:tcPr>
            <w:tcW w:w="1976" w:type="dxa"/>
            <w:shd w:val="clear" w:color="auto" w:fill="FFFFFF"/>
            <w:tcMar>
              <w:top w:w="70" w:type="dxa"/>
              <w:left w:w="90" w:type="dxa"/>
              <w:bottom w:w="70" w:type="dxa"/>
              <w:right w:w="90" w:type="dxa"/>
            </w:tcMar>
            <w:vAlign w:val="center"/>
          </w:tcPr>
          <w:p w14:paraId="7F3B3F64" w14:textId="77777777" w:rsidR="00C725C5" w:rsidRDefault="00000000">
            <w:pPr>
              <w:spacing w:after="0"/>
            </w:pPr>
            <w:r>
              <w:rPr>
                <w:sz w:val="14"/>
              </w:rPr>
              <w:t>Select or replace service</w:t>
            </w:r>
          </w:p>
        </w:tc>
        <w:tc>
          <w:tcPr>
            <w:tcW w:w="1976" w:type="dxa"/>
            <w:shd w:val="clear" w:color="auto" w:fill="FFFFFF"/>
            <w:tcMar>
              <w:top w:w="70" w:type="dxa"/>
              <w:left w:w="90" w:type="dxa"/>
              <w:bottom w:w="70" w:type="dxa"/>
              <w:right w:w="90" w:type="dxa"/>
            </w:tcMar>
            <w:vAlign w:val="center"/>
          </w:tcPr>
          <w:p w14:paraId="1EFBE7B3" w14:textId="77777777" w:rsidR="00C725C5" w:rsidRDefault="00000000">
            <w:pPr>
              <w:spacing w:after="0"/>
            </w:pPr>
            <w:r>
              <w:rPr>
                <w:sz w:val="14"/>
              </w:rPr>
              <w:t>Guest/capacity/hour/schedule/budget errors appear before commit</w:t>
            </w:r>
          </w:p>
        </w:tc>
      </w:tr>
      <w:tr w:rsidR="00C725C5" w14:paraId="06506449" w14:textId="77777777">
        <w:trPr>
          <w:cantSplit/>
          <w:jc w:val="center"/>
        </w:trPr>
        <w:tc>
          <w:tcPr>
            <w:tcW w:w="1976" w:type="dxa"/>
            <w:shd w:val="clear" w:color="auto" w:fill="FFFFFF"/>
            <w:tcMar>
              <w:top w:w="70" w:type="dxa"/>
              <w:left w:w="90" w:type="dxa"/>
              <w:bottom w:w="70" w:type="dxa"/>
              <w:right w:w="90" w:type="dxa"/>
            </w:tcMar>
            <w:vAlign w:val="center"/>
          </w:tcPr>
          <w:p w14:paraId="00118CBE" w14:textId="77777777" w:rsidR="00C725C5" w:rsidRDefault="00000000">
            <w:pPr>
              <w:spacing w:after="0"/>
            </w:pPr>
            <w:r>
              <w:rPr>
                <w:sz w:val="14"/>
              </w:rPr>
              <w:t>Review Services</w:t>
            </w:r>
          </w:p>
        </w:tc>
        <w:tc>
          <w:tcPr>
            <w:tcW w:w="1976" w:type="dxa"/>
            <w:shd w:val="clear" w:color="auto" w:fill="FFFFFF"/>
            <w:tcMar>
              <w:top w:w="70" w:type="dxa"/>
              <w:left w:w="90" w:type="dxa"/>
              <w:bottom w:w="70" w:type="dxa"/>
              <w:right w:w="90" w:type="dxa"/>
            </w:tcMar>
            <w:vAlign w:val="center"/>
          </w:tcPr>
          <w:p w14:paraId="3C50FF5C" w14:textId="77777777" w:rsidR="00C725C5" w:rsidRDefault="00000000">
            <w:pPr>
              <w:spacing w:after="0"/>
            </w:pPr>
            <w:r>
              <w:rPr>
                <w:sz w:val="14"/>
              </w:rPr>
              <w:t>Event and review-step context</w:t>
            </w:r>
          </w:p>
        </w:tc>
        <w:tc>
          <w:tcPr>
            <w:tcW w:w="1976" w:type="dxa"/>
            <w:shd w:val="clear" w:color="auto" w:fill="FFFFFF"/>
            <w:tcMar>
              <w:top w:w="70" w:type="dxa"/>
              <w:left w:w="90" w:type="dxa"/>
              <w:bottom w:w="70" w:type="dxa"/>
              <w:right w:w="90" w:type="dxa"/>
            </w:tcMar>
            <w:vAlign w:val="center"/>
          </w:tcPr>
          <w:p w14:paraId="0A6137F4" w14:textId="77777777" w:rsidR="00C725C5" w:rsidRDefault="00000000">
            <w:pPr>
              <w:spacing w:after="0"/>
            </w:pPr>
            <w:r>
              <w:rPr>
                <w:sz w:val="14"/>
              </w:rPr>
              <w:t>One card per selected category → option snapshots → coordinator → totals</w:t>
            </w:r>
          </w:p>
        </w:tc>
        <w:tc>
          <w:tcPr>
            <w:tcW w:w="1976" w:type="dxa"/>
            <w:shd w:val="clear" w:color="auto" w:fill="FFFFFF"/>
            <w:tcMar>
              <w:top w:w="70" w:type="dxa"/>
              <w:left w:w="90" w:type="dxa"/>
              <w:bottom w:w="70" w:type="dxa"/>
              <w:right w:w="90" w:type="dxa"/>
            </w:tcMar>
            <w:vAlign w:val="center"/>
          </w:tcPr>
          <w:p w14:paraId="4EAC5059" w14:textId="77777777" w:rsidR="00C725C5" w:rsidRDefault="00000000">
            <w:pPr>
              <w:spacing w:after="0"/>
            </w:pPr>
            <w:r>
              <w:rPr>
                <w:sz w:val="14"/>
              </w:rPr>
              <w:t>Proceed to booking/payment</w:t>
            </w:r>
          </w:p>
        </w:tc>
        <w:tc>
          <w:tcPr>
            <w:tcW w:w="1976" w:type="dxa"/>
            <w:shd w:val="clear" w:color="auto" w:fill="FFFFFF"/>
            <w:tcMar>
              <w:top w:w="70" w:type="dxa"/>
              <w:left w:w="90" w:type="dxa"/>
              <w:bottom w:w="70" w:type="dxa"/>
              <w:right w:w="90" w:type="dxa"/>
            </w:tcMar>
            <w:vAlign w:val="center"/>
          </w:tcPr>
          <w:p w14:paraId="439355D3" w14:textId="77777777" w:rsidR="00C725C5" w:rsidRDefault="00000000">
            <w:pPr>
              <w:spacing w:after="0"/>
            </w:pPr>
            <w:r>
              <w:rPr>
                <w:sz w:val="14"/>
              </w:rPr>
              <w:t>Selection changes return to the relevant category without losing event context</w:t>
            </w:r>
          </w:p>
        </w:tc>
      </w:tr>
      <w:tr w:rsidR="00C725C5" w14:paraId="34843BCB" w14:textId="77777777">
        <w:trPr>
          <w:cantSplit/>
          <w:jc w:val="center"/>
        </w:trPr>
        <w:tc>
          <w:tcPr>
            <w:tcW w:w="1976" w:type="dxa"/>
            <w:shd w:val="clear" w:color="auto" w:fill="FFFFFF"/>
            <w:tcMar>
              <w:top w:w="70" w:type="dxa"/>
              <w:left w:w="90" w:type="dxa"/>
              <w:bottom w:w="70" w:type="dxa"/>
              <w:right w:w="90" w:type="dxa"/>
            </w:tcMar>
            <w:vAlign w:val="center"/>
          </w:tcPr>
          <w:p w14:paraId="5523F5D2" w14:textId="77777777" w:rsidR="00C725C5" w:rsidRDefault="00000000">
            <w:pPr>
              <w:spacing w:after="0"/>
            </w:pPr>
            <w:r>
              <w:rPr>
                <w:sz w:val="14"/>
              </w:rPr>
              <w:t>Payment</w:t>
            </w:r>
          </w:p>
        </w:tc>
        <w:tc>
          <w:tcPr>
            <w:tcW w:w="1976" w:type="dxa"/>
            <w:shd w:val="clear" w:color="auto" w:fill="FFFFFF"/>
            <w:tcMar>
              <w:top w:w="70" w:type="dxa"/>
              <w:left w:w="90" w:type="dxa"/>
              <w:bottom w:w="70" w:type="dxa"/>
              <w:right w:w="90" w:type="dxa"/>
            </w:tcMar>
            <w:vAlign w:val="center"/>
          </w:tcPr>
          <w:p w14:paraId="5F9A670F" w14:textId="77777777" w:rsidR="00C725C5" w:rsidRDefault="00000000">
            <w:pPr>
              <w:spacing w:after="0"/>
            </w:pPr>
            <w:r>
              <w:rPr>
                <w:sz w:val="14"/>
              </w:rPr>
              <w:t>Event summary</w:t>
            </w:r>
          </w:p>
        </w:tc>
        <w:tc>
          <w:tcPr>
            <w:tcW w:w="1976" w:type="dxa"/>
            <w:shd w:val="clear" w:color="auto" w:fill="FFFFFF"/>
            <w:tcMar>
              <w:top w:w="70" w:type="dxa"/>
              <w:left w:w="90" w:type="dxa"/>
              <w:bottom w:w="70" w:type="dxa"/>
              <w:right w:w="90" w:type="dxa"/>
            </w:tcMar>
            <w:vAlign w:val="center"/>
          </w:tcPr>
          <w:p w14:paraId="41708842" w14:textId="77777777" w:rsidR="00C725C5" w:rsidRDefault="00000000">
            <w:pPr>
              <w:spacing w:after="0"/>
            </w:pPr>
            <w:r>
              <w:rPr>
                <w:sz w:val="14"/>
              </w:rPr>
              <w:t>Payment mode → subtotal → 5% fee → client total → held/provider allocation explanation</w:t>
            </w:r>
          </w:p>
        </w:tc>
        <w:tc>
          <w:tcPr>
            <w:tcW w:w="1976" w:type="dxa"/>
            <w:shd w:val="clear" w:color="auto" w:fill="FFFFFF"/>
            <w:tcMar>
              <w:top w:w="70" w:type="dxa"/>
              <w:left w:w="90" w:type="dxa"/>
              <w:bottom w:w="70" w:type="dxa"/>
              <w:right w:w="90" w:type="dxa"/>
            </w:tcMar>
            <w:vAlign w:val="center"/>
          </w:tcPr>
          <w:p w14:paraId="152835B4" w14:textId="77777777" w:rsidR="00C725C5" w:rsidRDefault="00000000">
            <w:pPr>
              <w:spacing w:after="0"/>
            </w:pPr>
            <w:r>
              <w:rPr>
                <w:sz w:val="14"/>
              </w:rPr>
              <w:t>Record payment</w:t>
            </w:r>
          </w:p>
        </w:tc>
        <w:tc>
          <w:tcPr>
            <w:tcW w:w="1976" w:type="dxa"/>
            <w:shd w:val="clear" w:color="auto" w:fill="FFFFFF"/>
            <w:tcMar>
              <w:top w:w="70" w:type="dxa"/>
              <w:left w:w="90" w:type="dxa"/>
              <w:bottom w:w="70" w:type="dxa"/>
              <w:right w:w="90" w:type="dxa"/>
            </w:tcMar>
            <w:vAlign w:val="center"/>
          </w:tcPr>
          <w:p w14:paraId="42A0F92E" w14:textId="77777777" w:rsidR="00C725C5" w:rsidRDefault="00000000">
            <w:pPr>
              <w:spacing w:after="0"/>
            </w:pPr>
            <w:r>
              <w:rPr>
                <w:sz w:val="14"/>
              </w:rPr>
              <w:t>Disabled while processing; confirmation shows generated reference and status</w:t>
            </w:r>
          </w:p>
        </w:tc>
      </w:tr>
      <w:tr w:rsidR="00C725C5" w14:paraId="3DCA3201" w14:textId="77777777">
        <w:trPr>
          <w:cantSplit/>
          <w:jc w:val="center"/>
        </w:trPr>
        <w:tc>
          <w:tcPr>
            <w:tcW w:w="1976" w:type="dxa"/>
            <w:shd w:val="clear" w:color="auto" w:fill="FFFFFF"/>
            <w:tcMar>
              <w:top w:w="70" w:type="dxa"/>
              <w:left w:w="90" w:type="dxa"/>
              <w:bottom w:w="70" w:type="dxa"/>
              <w:right w:w="90" w:type="dxa"/>
            </w:tcMar>
            <w:vAlign w:val="center"/>
          </w:tcPr>
          <w:p w14:paraId="4FF6ABAB" w14:textId="77777777" w:rsidR="00C725C5" w:rsidRDefault="00000000">
            <w:pPr>
              <w:spacing w:after="0"/>
            </w:pPr>
            <w:r>
              <w:rPr>
                <w:sz w:val="14"/>
              </w:rPr>
              <w:t>Provider Listing Wizard</w:t>
            </w:r>
          </w:p>
        </w:tc>
        <w:tc>
          <w:tcPr>
            <w:tcW w:w="1976" w:type="dxa"/>
            <w:shd w:val="clear" w:color="auto" w:fill="FFFFFF"/>
            <w:tcMar>
              <w:top w:w="70" w:type="dxa"/>
              <w:left w:w="90" w:type="dxa"/>
              <w:bottom w:w="70" w:type="dxa"/>
              <w:right w:w="90" w:type="dxa"/>
            </w:tcMar>
            <w:vAlign w:val="center"/>
          </w:tcPr>
          <w:p w14:paraId="45249F8E" w14:textId="77777777" w:rsidR="00C725C5" w:rsidRDefault="00000000">
            <w:pPr>
              <w:spacing w:after="0"/>
            </w:pPr>
            <w:r>
              <w:rPr>
                <w:sz w:val="14"/>
              </w:rPr>
              <w:t>Step indicator and category context</w:t>
            </w:r>
          </w:p>
        </w:tc>
        <w:tc>
          <w:tcPr>
            <w:tcW w:w="1976" w:type="dxa"/>
            <w:shd w:val="clear" w:color="auto" w:fill="FFFFFF"/>
            <w:tcMar>
              <w:top w:w="70" w:type="dxa"/>
              <w:left w:w="90" w:type="dxa"/>
              <w:bottom w:w="70" w:type="dxa"/>
              <w:right w:w="90" w:type="dxa"/>
            </w:tcMar>
            <w:vAlign w:val="center"/>
          </w:tcPr>
          <w:p w14:paraId="2909DBA9" w14:textId="77777777" w:rsidR="00C725C5" w:rsidRDefault="00000000">
            <w:pPr>
              <w:spacing w:after="0"/>
            </w:pPr>
            <w:r>
              <w:rPr>
                <w:sz w:val="14"/>
              </w:rPr>
              <w:t>Basic details/images → pricing/packages/options → category-specific fields → review</w:t>
            </w:r>
          </w:p>
        </w:tc>
        <w:tc>
          <w:tcPr>
            <w:tcW w:w="1976" w:type="dxa"/>
            <w:shd w:val="clear" w:color="auto" w:fill="FFFFFF"/>
            <w:tcMar>
              <w:top w:w="70" w:type="dxa"/>
              <w:left w:w="90" w:type="dxa"/>
              <w:bottom w:w="70" w:type="dxa"/>
              <w:right w:w="90" w:type="dxa"/>
            </w:tcMar>
            <w:vAlign w:val="center"/>
          </w:tcPr>
          <w:p w14:paraId="7A3CAA66" w14:textId="77777777" w:rsidR="00C725C5" w:rsidRDefault="00000000">
            <w:pPr>
              <w:spacing w:after="0"/>
            </w:pPr>
            <w:r>
              <w:rPr>
                <w:sz w:val="14"/>
              </w:rPr>
              <w:t>Save draft / submit for review</w:t>
            </w:r>
          </w:p>
        </w:tc>
        <w:tc>
          <w:tcPr>
            <w:tcW w:w="1976" w:type="dxa"/>
            <w:shd w:val="clear" w:color="auto" w:fill="FFFFFF"/>
            <w:tcMar>
              <w:top w:w="70" w:type="dxa"/>
              <w:left w:w="90" w:type="dxa"/>
              <w:bottom w:w="70" w:type="dxa"/>
              <w:right w:w="90" w:type="dxa"/>
            </w:tcMar>
            <w:vAlign w:val="center"/>
          </w:tcPr>
          <w:p w14:paraId="0461FA41" w14:textId="77777777" w:rsidR="00C725C5" w:rsidRDefault="00000000">
            <w:pPr>
              <w:spacing w:after="0"/>
            </w:pPr>
            <w:r>
              <w:rPr>
                <w:sz w:val="14"/>
              </w:rPr>
              <w:t>Compact multi-select dialogs, field validation, review before submission</w:t>
            </w:r>
          </w:p>
        </w:tc>
      </w:tr>
      <w:tr w:rsidR="00C725C5" w14:paraId="1B910226" w14:textId="77777777">
        <w:trPr>
          <w:cantSplit/>
          <w:jc w:val="center"/>
        </w:trPr>
        <w:tc>
          <w:tcPr>
            <w:tcW w:w="1976" w:type="dxa"/>
            <w:shd w:val="clear" w:color="auto" w:fill="FFFFFF"/>
            <w:tcMar>
              <w:top w:w="70" w:type="dxa"/>
              <w:left w:w="90" w:type="dxa"/>
              <w:bottom w:w="70" w:type="dxa"/>
              <w:right w:w="90" w:type="dxa"/>
            </w:tcMar>
            <w:vAlign w:val="center"/>
          </w:tcPr>
          <w:p w14:paraId="10ED3884" w14:textId="77777777" w:rsidR="00C725C5" w:rsidRDefault="00000000">
            <w:pPr>
              <w:spacing w:after="0"/>
            </w:pPr>
            <w:r>
              <w:rPr>
                <w:sz w:val="14"/>
              </w:rPr>
              <w:t>Booking Request</w:t>
            </w:r>
          </w:p>
        </w:tc>
        <w:tc>
          <w:tcPr>
            <w:tcW w:w="1976" w:type="dxa"/>
            <w:shd w:val="clear" w:color="auto" w:fill="FFFFFF"/>
            <w:tcMar>
              <w:top w:w="70" w:type="dxa"/>
              <w:left w:w="90" w:type="dxa"/>
              <w:bottom w:w="70" w:type="dxa"/>
              <w:right w:w="90" w:type="dxa"/>
            </w:tcMar>
            <w:vAlign w:val="center"/>
          </w:tcPr>
          <w:p w14:paraId="779DE5DC" w14:textId="77777777" w:rsidR="00C725C5" w:rsidRDefault="00000000">
            <w:pPr>
              <w:spacing w:after="0"/>
            </w:pPr>
            <w:r>
              <w:rPr>
                <w:sz w:val="14"/>
              </w:rPr>
              <w:t>Request status and event/service title</w:t>
            </w:r>
          </w:p>
        </w:tc>
        <w:tc>
          <w:tcPr>
            <w:tcW w:w="1976" w:type="dxa"/>
            <w:shd w:val="clear" w:color="auto" w:fill="FFFFFF"/>
            <w:tcMar>
              <w:top w:w="70" w:type="dxa"/>
              <w:left w:w="90" w:type="dxa"/>
              <w:bottom w:w="70" w:type="dxa"/>
              <w:right w:w="90" w:type="dxa"/>
            </w:tcMar>
            <w:vAlign w:val="center"/>
          </w:tcPr>
          <w:p w14:paraId="7F8814D1" w14:textId="77777777" w:rsidR="00C725C5" w:rsidRDefault="00000000">
            <w:pPr>
              <w:spacing w:after="0"/>
            </w:pPr>
            <w:r>
              <w:rPr>
                <w:sz w:val="14"/>
              </w:rPr>
              <w:t>Client event facts → selected options/instructions → financial share/status</w:t>
            </w:r>
          </w:p>
        </w:tc>
        <w:tc>
          <w:tcPr>
            <w:tcW w:w="1976" w:type="dxa"/>
            <w:shd w:val="clear" w:color="auto" w:fill="FFFFFF"/>
            <w:tcMar>
              <w:top w:w="70" w:type="dxa"/>
              <w:left w:w="90" w:type="dxa"/>
              <w:bottom w:w="70" w:type="dxa"/>
              <w:right w:w="90" w:type="dxa"/>
            </w:tcMar>
            <w:vAlign w:val="center"/>
          </w:tcPr>
          <w:p w14:paraId="22938559" w14:textId="77777777" w:rsidR="00C725C5" w:rsidRDefault="00000000">
            <w:pPr>
              <w:spacing w:after="0"/>
            </w:pPr>
            <w:r>
              <w:rPr>
                <w:sz w:val="14"/>
              </w:rPr>
              <w:t>Accept or decline with optional note</w:t>
            </w:r>
          </w:p>
        </w:tc>
        <w:tc>
          <w:tcPr>
            <w:tcW w:w="1976" w:type="dxa"/>
            <w:shd w:val="clear" w:color="auto" w:fill="FFFFFF"/>
            <w:tcMar>
              <w:top w:w="70" w:type="dxa"/>
              <w:left w:w="90" w:type="dxa"/>
              <w:bottom w:w="70" w:type="dxa"/>
              <w:right w:w="90" w:type="dxa"/>
            </w:tcMar>
            <w:vAlign w:val="center"/>
          </w:tcPr>
          <w:p w14:paraId="106F5EB5" w14:textId="77777777" w:rsidR="00C725C5" w:rsidRDefault="00000000">
            <w:pPr>
              <w:spacing w:after="0"/>
            </w:pPr>
            <w:r>
              <w:rPr>
                <w:sz w:val="14"/>
              </w:rPr>
              <w:t>Atomic response, progress state, ownership error handling</w:t>
            </w:r>
          </w:p>
        </w:tc>
      </w:tr>
      <w:tr w:rsidR="00C725C5" w14:paraId="5DC7A163" w14:textId="77777777">
        <w:trPr>
          <w:cantSplit/>
          <w:jc w:val="center"/>
        </w:trPr>
        <w:tc>
          <w:tcPr>
            <w:tcW w:w="1976" w:type="dxa"/>
            <w:shd w:val="clear" w:color="auto" w:fill="FFFFFF"/>
            <w:tcMar>
              <w:top w:w="70" w:type="dxa"/>
              <w:left w:w="90" w:type="dxa"/>
              <w:bottom w:w="70" w:type="dxa"/>
              <w:right w:w="90" w:type="dxa"/>
            </w:tcMar>
            <w:vAlign w:val="center"/>
          </w:tcPr>
          <w:p w14:paraId="250C2EB8" w14:textId="77777777" w:rsidR="00C725C5" w:rsidRDefault="00000000">
            <w:pPr>
              <w:spacing w:after="0"/>
            </w:pPr>
            <w:r>
              <w:rPr>
                <w:sz w:val="14"/>
              </w:rPr>
              <w:lastRenderedPageBreak/>
              <w:t>Coordinator Package</w:t>
            </w:r>
          </w:p>
        </w:tc>
        <w:tc>
          <w:tcPr>
            <w:tcW w:w="1976" w:type="dxa"/>
            <w:shd w:val="clear" w:color="auto" w:fill="FFFFFF"/>
            <w:tcMar>
              <w:top w:w="70" w:type="dxa"/>
              <w:left w:w="90" w:type="dxa"/>
              <w:bottom w:w="70" w:type="dxa"/>
              <w:right w:w="90" w:type="dxa"/>
            </w:tcMar>
            <w:vAlign w:val="center"/>
          </w:tcPr>
          <w:p w14:paraId="5F69042F" w14:textId="77777777" w:rsidR="00C725C5" w:rsidRDefault="00000000">
            <w:pPr>
              <w:spacing w:after="0"/>
            </w:pPr>
            <w:r>
              <w:rPr>
                <w:sz w:val="14"/>
              </w:rPr>
              <w:t>Package-management context</w:t>
            </w:r>
          </w:p>
        </w:tc>
        <w:tc>
          <w:tcPr>
            <w:tcW w:w="1976" w:type="dxa"/>
            <w:shd w:val="clear" w:color="auto" w:fill="FFFFFF"/>
            <w:tcMar>
              <w:top w:w="70" w:type="dxa"/>
              <w:left w:w="90" w:type="dxa"/>
              <w:bottom w:w="70" w:type="dxa"/>
              <w:right w:w="90" w:type="dxa"/>
            </w:tcMar>
            <w:vAlign w:val="center"/>
          </w:tcPr>
          <w:p w14:paraId="5AD279E1" w14:textId="77777777" w:rsidR="00C725C5" w:rsidRDefault="00000000">
            <w:pPr>
              <w:spacing w:after="0"/>
            </w:pPr>
            <w:r>
              <w:rPr>
                <w:sz w:val="14"/>
              </w:rPr>
              <w:t>Name/type/status → description → marketplace-service selector → selected list</w:t>
            </w:r>
          </w:p>
        </w:tc>
        <w:tc>
          <w:tcPr>
            <w:tcW w:w="1976" w:type="dxa"/>
            <w:shd w:val="clear" w:color="auto" w:fill="FFFFFF"/>
            <w:tcMar>
              <w:top w:w="70" w:type="dxa"/>
              <w:left w:w="90" w:type="dxa"/>
              <w:bottom w:w="70" w:type="dxa"/>
              <w:right w:w="90" w:type="dxa"/>
            </w:tcMar>
            <w:vAlign w:val="center"/>
          </w:tcPr>
          <w:p w14:paraId="579AA1C6" w14:textId="77777777" w:rsidR="00C725C5" w:rsidRDefault="00000000">
            <w:pPr>
              <w:spacing w:after="0"/>
            </w:pPr>
            <w:r>
              <w:rPr>
                <w:sz w:val="14"/>
              </w:rPr>
              <w:t>Save package / activate/deactivate</w:t>
            </w:r>
          </w:p>
        </w:tc>
        <w:tc>
          <w:tcPr>
            <w:tcW w:w="1976" w:type="dxa"/>
            <w:shd w:val="clear" w:color="auto" w:fill="FFFFFF"/>
            <w:tcMar>
              <w:top w:w="70" w:type="dxa"/>
              <w:left w:w="90" w:type="dxa"/>
              <w:bottom w:w="70" w:type="dxa"/>
              <w:right w:w="90" w:type="dxa"/>
            </w:tcMar>
            <w:vAlign w:val="center"/>
          </w:tcPr>
          <w:p w14:paraId="623D1E7E" w14:textId="77777777" w:rsidR="00C725C5" w:rsidRDefault="00000000">
            <w:pPr>
              <w:spacing w:after="0"/>
            </w:pPr>
            <w:r>
              <w:rPr>
                <w:sz w:val="14"/>
              </w:rPr>
              <w:t>Unavailable services cannot be activated; references stay linked to provider listings</w:t>
            </w:r>
          </w:p>
        </w:tc>
      </w:tr>
      <w:tr w:rsidR="00C725C5" w14:paraId="28F4201E" w14:textId="77777777">
        <w:trPr>
          <w:cantSplit/>
          <w:jc w:val="center"/>
        </w:trPr>
        <w:tc>
          <w:tcPr>
            <w:tcW w:w="1976" w:type="dxa"/>
            <w:shd w:val="clear" w:color="auto" w:fill="FFFFFF"/>
            <w:tcMar>
              <w:top w:w="70" w:type="dxa"/>
              <w:left w:w="90" w:type="dxa"/>
              <w:bottom w:w="70" w:type="dxa"/>
              <w:right w:w="90" w:type="dxa"/>
            </w:tcMar>
            <w:vAlign w:val="center"/>
          </w:tcPr>
          <w:p w14:paraId="4E873618" w14:textId="77777777" w:rsidR="00C725C5" w:rsidRDefault="00000000">
            <w:pPr>
              <w:spacing w:after="0"/>
            </w:pPr>
            <w:r>
              <w:rPr>
                <w:sz w:val="14"/>
              </w:rPr>
              <w:t>Support Ticket</w:t>
            </w:r>
          </w:p>
        </w:tc>
        <w:tc>
          <w:tcPr>
            <w:tcW w:w="1976" w:type="dxa"/>
            <w:shd w:val="clear" w:color="auto" w:fill="FFFFFF"/>
            <w:tcMar>
              <w:top w:w="70" w:type="dxa"/>
              <w:left w:w="90" w:type="dxa"/>
              <w:bottom w:w="70" w:type="dxa"/>
              <w:right w:w="90" w:type="dxa"/>
            </w:tcMar>
            <w:vAlign w:val="center"/>
          </w:tcPr>
          <w:p w14:paraId="34331C79" w14:textId="77777777" w:rsidR="00C725C5" w:rsidRDefault="00000000">
            <w:pPr>
              <w:spacing w:after="0"/>
            </w:pPr>
            <w:r>
              <w:rPr>
                <w:sz w:val="14"/>
              </w:rPr>
              <w:t>Ticket list/detail context</w:t>
            </w:r>
          </w:p>
        </w:tc>
        <w:tc>
          <w:tcPr>
            <w:tcW w:w="1976" w:type="dxa"/>
            <w:shd w:val="clear" w:color="auto" w:fill="FFFFFF"/>
            <w:tcMar>
              <w:top w:w="70" w:type="dxa"/>
              <w:left w:w="90" w:type="dxa"/>
              <w:bottom w:w="70" w:type="dxa"/>
              <w:right w:w="90" w:type="dxa"/>
            </w:tcMar>
            <w:vAlign w:val="center"/>
          </w:tcPr>
          <w:p w14:paraId="27D81B0F" w14:textId="77777777" w:rsidR="00C725C5" w:rsidRDefault="00000000">
            <w:pPr>
              <w:spacing w:after="0"/>
            </w:pPr>
            <w:r>
              <w:rPr>
                <w:sz w:val="14"/>
              </w:rPr>
              <w:t>Subject → description → optional event/booking reference → threaded replies</w:t>
            </w:r>
          </w:p>
        </w:tc>
        <w:tc>
          <w:tcPr>
            <w:tcW w:w="1976" w:type="dxa"/>
            <w:shd w:val="clear" w:color="auto" w:fill="FFFFFF"/>
            <w:tcMar>
              <w:top w:w="70" w:type="dxa"/>
              <w:left w:w="90" w:type="dxa"/>
              <w:bottom w:w="70" w:type="dxa"/>
              <w:right w:w="90" w:type="dxa"/>
            </w:tcMar>
            <w:vAlign w:val="center"/>
          </w:tcPr>
          <w:p w14:paraId="2892E4C5" w14:textId="77777777" w:rsidR="00C725C5" w:rsidRDefault="00000000">
            <w:pPr>
              <w:spacing w:after="0"/>
            </w:pPr>
            <w:r>
              <w:rPr>
                <w:sz w:val="14"/>
              </w:rPr>
              <w:t>Create ticket / send reply</w:t>
            </w:r>
          </w:p>
        </w:tc>
        <w:tc>
          <w:tcPr>
            <w:tcW w:w="1976" w:type="dxa"/>
            <w:shd w:val="clear" w:color="auto" w:fill="FFFFFF"/>
            <w:tcMar>
              <w:top w:w="70" w:type="dxa"/>
              <w:left w:w="90" w:type="dxa"/>
              <w:bottom w:w="70" w:type="dxa"/>
              <w:right w:w="90" w:type="dxa"/>
            </w:tcMar>
            <w:vAlign w:val="center"/>
          </w:tcPr>
          <w:p w14:paraId="265F16A3" w14:textId="77777777" w:rsidR="00C725C5" w:rsidRDefault="00000000">
            <w:pPr>
              <w:spacing w:after="0"/>
            </w:pPr>
            <w:r>
              <w:rPr>
                <w:sz w:val="14"/>
              </w:rPr>
              <w:t>Length limits, closed-state notice, role-scoped related records</w:t>
            </w:r>
          </w:p>
        </w:tc>
      </w:tr>
    </w:tbl>
    <w:p w14:paraId="3880DB84" w14:textId="77777777" w:rsidR="00C725C5" w:rsidRDefault="00C725C5"/>
    <w:p w14:paraId="42722EC5" w14:textId="77777777" w:rsidR="00C725C5" w:rsidRDefault="00C725C5"/>
    <w:p w14:paraId="317910E9" w14:textId="77777777" w:rsidR="00C725C5" w:rsidRDefault="00000000">
      <w:pPr>
        <w:jc w:val="center"/>
      </w:pPr>
      <w:r>
        <w:rPr>
          <w:b/>
        </w:rPr>
        <w:t>End of implementation-grounded programmer manuscript</w:t>
      </w:r>
    </w:p>
    <w:sectPr w:rsidR="00C725C5" w:rsidSect="00034616">
      <w:headerReference w:type="default" r:id="rId17"/>
      <w:footerReference w:type="default" r:id="rId18"/>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AF4F" w14:textId="77777777" w:rsidR="00F00720" w:rsidRDefault="00F00720">
      <w:pPr>
        <w:spacing w:after="0" w:line="240" w:lineRule="auto"/>
      </w:pPr>
      <w:r>
        <w:separator/>
      </w:r>
    </w:p>
  </w:endnote>
  <w:endnote w:type="continuationSeparator" w:id="0">
    <w:p w14:paraId="7DF643A9" w14:textId="77777777" w:rsidR="00F00720" w:rsidRDefault="00F00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85CA5" w14:textId="77777777" w:rsidR="00C725C5" w:rsidRDefault="00000000">
    <w:pPr>
      <w:pStyle w:val="Footer"/>
      <w:jc w:val="right"/>
    </w:pPr>
    <w:r>
      <w:rPr>
        <w:sz w:val="17"/>
      </w:rPr>
      <w:t xml:space="preserve">Page </w:t>
    </w:r>
    <w:r>
      <w:fldChar w:fldCharType="begin"/>
    </w:r>
    <w:r>
      <w:instrText>PAGE</w:instrText>
    </w:r>
    <w:r>
      <w:fldChar w:fldCharType="separate"/>
    </w:r>
    <w:r w:rsidR="005F6598">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822B" w14:textId="77777777" w:rsidR="00F00720" w:rsidRDefault="00F00720">
      <w:pPr>
        <w:spacing w:after="0" w:line="240" w:lineRule="auto"/>
      </w:pPr>
      <w:r>
        <w:separator/>
      </w:r>
    </w:p>
  </w:footnote>
  <w:footnote w:type="continuationSeparator" w:id="0">
    <w:p w14:paraId="685C0968" w14:textId="77777777" w:rsidR="00F00720" w:rsidRDefault="00F00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F015" w14:textId="77777777" w:rsidR="00C725C5" w:rsidRDefault="00000000">
    <w:pPr>
      <w:pStyle w:val="Header"/>
      <w:jc w:val="right"/>
    </w:pPr>
    <w:proofErr w:type="gramStart"/>
    <w:r>
      <w:rPr>
        <w:sz w:val="16"/>
      </w:rPr>
      <w:t>MULTIVENT  |</w:t>
    </w:r>
    <w:proofErr w:type="gramEnd"/>
    <w:r>
      <w:rPr>
        <w:sz w:val="16"/>
      </w:rPr>
      <w:t xml:space="preserve">  Programmer’s Chapter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553240">
    <w:abstractNumId w:val="8"/>
  </w:num>
  <w:num w:numId="2" w16cid:durableId="42024161">
    <w:abstractNumId w:val="6"/>
  </w:num>
  <w:num w:numId="3" w16cid:durableId="212622275">
    <w:abstractNumId w:val="5"/>
  </w:num>
  <w:num w:numId="4" w16cid:durableId="952589567">
    <w:abstractNumId w:val="4"/>
  </w:num>
  <w:num w:numId="5" w16cid:durableId="1597790364">
    <w:abstractNumId w:val="7"/>
  </w:num>
  <w:num w:numId="6" w16cid:durableId="2103915623">
    <w:abstractNumId w:val="3"/>
  </w:num>
  <w:num w:numId="7" w16cid:durableId="764494718">
    <w:abstractNumId w:val="2"/>
  </w:num>
  <w:num w:numId="8" w16cid:durableId="839588755">
    <w:abstractNumId w:val="1"/>
  </w:num>
  <w:num w:numId="9" w16cid:durableId="50227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B8F"/>
    <w:rsid w:val="0015074B"/>
    <w:rsid w:val="0029639D"/>
    <w:rsid w:val="00326F90"/>
    <w:rsid w:val="005F6598"/>
    <w:rsid w:val="00A328D4"/>
    <w:rsid w:val="00AA1D8D"/>
    <w:rsid w:val="00B47730"/>
    <w:rsid w:val="00C725C5"/>
    <w:rsid w:val="00CA289A"/>
    <w:rsid w:val="00CB0664"/>
    <w:rsid w:val="00F007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4C3D6"/>
  <w14:defaultImageDpi w14:val="300"/>
  <w15:docId w15:val="{5CD99201-06EE-47E4-B7F1-16212D04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6598"/>
  </w:style>
  <w:style w:type="paragraph" w:styleId="TOC2">
    <w:name w:val="toc 2"/>
    <w:basedOn w:val="Normal"/>
    <w:next w:val="Normal"/>
    <w:autoRedefine/>
    <w:uiPriority w:val="39"/>
    <w:unhideWhenUsed/>
    <w:rsid w:val="005F6598"/>
    <w:pPr>
      <w:ind w:left="220"/>
    </w:pPr>
  </w:style>
  <w:style w:type="paragraph" w:styleId="TOC3">
    <w:name w:val="toc 3"/>
    <w:basedOn w:val="Normal"/>
    <w:next w:val="Normal"/>
    <w:autoRedefine/>
    <w:uiPriority w:val="39"/>
    <w:unhideWhenUsed/>
    <w:rsid w:val="005F6598"/>
    <w:pPr>
      <w:ind w:left="440"/>
    </w:pPr>
  </w:style>
  <w:style w:type="character" w:styleId="Hyperlink">
    <w:name w:val="Hyperlink"/>
    <w:basedOn w:val="DefaultParagraphFont"/>
    <w:uiPriority w:val="99"/>
    <w:unhideWhenUsed/>
    <w:rsid w:val="005F65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22</Pages>
  <Words>6743</Words>
  <Characters>38436</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MULTIVENT Programmer’s Chapter Manuscript</vt:lpstr>
    </vt:vector>
  </TitlesOfParts>
  <Manager/>
  <Company/>
  <LinksUpToDate>false</LinksUpToDate>
  <CharactersWithSpaces>45089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MULTIVENT Programmer’s Chapter Manuscript</dc:title>
  <dc:subject>System architecture, design, interface, testing, and evaluation</dc:subject>
  <dc:creator>MULTIVENT Capstone Team</dc:creator>
  <cp:keywords>MULTIVENT, architecture, ERD, DFD, use case, ISO 25010, sentiment analysis</cp:keywords>
  <dc:description>generated by python-docx</dc:description>
  <cp:lastModifiedBy>Shaolin Kiddo</cp:lastModifiedBy>
  <cp:revision>2</cp:revision>
  <dcterms:created xsi:type="dcterms:W3CDTF">2013-12-23T23:15:00Z</dcterms:created>
  <dcterms:modified xsi:type="dcterms:W3CDTF">2026-10-08T15:59:00Z</dcterms:modified>
  <cp:category/>
</cp:coreProperties>
</file>