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Dear Hiring Manager,</w:t>
      </w:r>
    </w:p>
    <w:p>
      <w:pPr>
        <w:pStyle w:val="Subtitle"/>
        <w:jc w:val="center"/>
      </w:pPr>
      <w:r>
        <w:t>Building production-grade AI agents requires managing complex tool calls, low-latency LLM inference, and reliable context grounding under heavy traffic. For the Agent team at Vercel, scaling these systems means eliminating bottlenecks in ingestion pipelines and maintaining sub-second response times for automated workflows. I built AI Mind, an automated incremental RAG pipeline over a 2.5GB Obsidian vault using Python, Google Gemini, and Pinecone, wiring Git post-commit hooks and an SQLite job queue so vault changes re-index in seconds without manual sync. At Exotel, I revamped the Causix microservice in Go to detect call types using AI inference, concurrently processing 10K+ calls per minute on AWS infrastructure. I also orchestrated 11 microservices into a Docker Compose stack, cutting local setup time from 2 weeks to 1 day for QA teams. Earlier at UIDAI, I built a fraud detection microservice in Go running AI model inference that processed 1,500+ biometric entries per minute. I optimized MySQL via composite indexing to achieve sub-50ms cache-miss latency and validated 30% higher throughput under stress testing. Vercel builds developer tools that process high volumes of unstructured data and code execution traces with minimal overhead. In my Shorten project, I used Go, Next.js, and Groq AI to crawl webpages and generate structured markdown summaries, while integrating AWS Polly via WebSocket to deliver Text-to-Speech with word-level audio-visual highlighting. I orchestrated this infrastructure using AWS ASG, Caddy, and Docker, tracking performance bottlenecks with PostgreSQL and Google Analytics. I would welcome the opportunity to dive into the architecture of the Causix microservice or the incremental RAG pipeline in AI Mind. Harsh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Calibri" w:hAnsi="Calibri"/>
      <w:b w:val="0"/>
      <w:i w:val="0"/>
      <w:caps w:val="0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324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aps/>
      <w:color w:val="1A3A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 w:line="324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aps w:val="0"/>
      <w:color w:val="1A3A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24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i/>
      <w:caps w:val="0"/>
      <w:color w:val="4A7A9B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aps w:val="0"/>
      <w:color w:val="1A3A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88" w:lineRule="auto"/>
    </w:pPr>
    <w:rPr>
      <w:rFonts w:asciiTheme="majorHAnsi" w:eastAsiaTheme="majorEastAsia" w:hAnsiTheme="majorHAnsi" w:cstheme="majorBidi" w:ascii="Calibri" w:hAnsi="Calibri"/>
      <w:b w:val="0"/>
      <w:i w:val="0"/>
      <w:iCs/>
      <w:caps w:val="0"/>
      <w:color w:val="3A6B8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Harsh Rajput for Software Engineer, Agent</dc:title>
  <dc:subject>Software Engineer, Agent</dc:subject>
  <dc:creator>Harsh Rajput</dc:creator>
  <cp:keywords>Software Engineer, Agent</cp:keywords>
  <dc:description>Cover letter for: Software Engineer, Agent
Source: harsh_queue
Date: 2026-08-08</dc:description>
  <cp:lastModifiedBy>Harsh Rajput</cp:lastModifiedBy>
  <cp:revision>1</cp:revision>
  <dcterms:created xsi:type="dcterms:W3CDTF">2026-08-08T10:16:04Z</dcterms:created>
  <dcterms:modified xsi:type="dcterms:W3CDTF">2026-08-08T10:16:04Z</dcterms:modified>
  <cp:category>Cover Letter</cp:category>
</cp:coreProperties>
</file>