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7C092" w14:textId="77777777" w:rsidR="00695531" w:rsidRDefault="00000000">
      <w:pPr>
        <w:spacing w:after="120"/>
        <w:jc w:val="center"/>
      </w:pPr>
      <w:r>
        <w:rPr>
          <w:b/>
          <w:bCs/>
          <w:color w:val="1F3864"/>
          <w:sz w:val="38"/>
          <w:szCs w:val="38"/>
        </w:rPr>
        <w:t>Website Modernization &amp; Hosting Upgrade Proposal</w:t>
      </w:r>
    </w:p>
    <w:p w14:paraId="54136C31" w14:textId="77777777" w:rsidR="00695531" w:rsidRDefault="00000000">
      <w:pPr>
        <w:spacing w:after="260"/>
        <w:jc w:val="center"/>
      </w:pPr>
      <w:r>
        <w:rPr>
          <w:i/>
          <w:iCs/>
          <w:color w:val="555555"/>
          <w:sz w:val="24"/>
          <w:szCs w:val="24"/>
        </w:rPr>
        <w:t xml:space="preserve">Prepared for the </w:t>
      </w:r>
      <w:proofErr w:type="spellStart"/>
      <w:r>
        <w:rPr>
          <w:i/>
          <w:iCs/>
          <w:color w:val="555555"/>
          <w:sz w:val="24"/>
          <w:szCs w:val="24"/>
        </w:rPr>
        <w:t>CoreiTex</w:t>
      </w:r>
      <w:proofErr w:type="spellEnd"/>
      <w:r>
        <w:rPr>
          <w:i/>
          <w:iCs/>
          <w:color w:val="555555"/>
          <w:sz w:val="24"/>
          <w:szCs w:val="24"/>
        </w:rPr>
        <w:t xml:space="preserve"> Board of Directors</w:t>
      </w:r>
    </w:p>
    <w:p w14:paraId="082A74C3" w14:textId="77777777" w:rsidR="00695531" w:rsidRDefault="00000000">
      <w:pPr>
        <w:spacing w:after="40"/>
        <w:jc w:val="center"/>
      </w:pPr>
      <w:r>
        <w:rPr>
          <w:sz w:val="21"/>
          <w:szCs w:val="21"/>
        </w:rPr>
        <w:t>Prepared by: Haryn</w:t>
      </w:r>
    </w:p>
    <w:p w14:paraId="5FCE11F6" w14:textId="77777777" w:rsidR="00695531" w:rsidRDefault="00000000">
      <w:pPr>
        <w:pBdr>
          <w:bottom w:val="single" w:sz="8" w:space="8" w:color="1F3864"/>
        </w:pBdr>
        <w:spacing w:after="320"/>
        <w:jc w:val="center"/>
      </w:pPr>
      <w:r>
        <w:rPr>
          <w:sz w:val="21"/>
          <w:szCs w:val="21"/>
        </w:rPr>
        <w:t>Date: July 6, 2026</w:t>
      </w:r>
    </w:p>
    <w:p w14:paraId="7F940240" w14:textId="77777777" w:rsidR="00695531" w:rsidRDefault="00000000">
      <w:pPr>
        <w:pStyle w:val="Heading1"/>
        <w:pBdr>
          <w:bottom w:val="single" w:sz="6" w:space="4" w:color="1F3864"/>
        </w:pBdr>
        <w:spacing w:before="380" w:after="180"/>
      </w:pPr>
      <w:r>
        <w:rPr>
          <w:b/>
          <w:bCs/>
          <w:color w:val="1F3864"/>
          <w:sz w:val="27"/>
          <w:szCs w:val="27"/>
        </w:rPr>
        <w:t>Executive Summary</w:t>
      </w:r>
    </w:p>
    <w:p w14:paraId="6C274310" w14:textId="77777777" w:rsidR="00695531" w:rsidRDefault="00000000">
      <w:pPr>
        <w:spacing w:after="200"/>
      </w:pPr>
      <w:proofErr w:type="spellStart"/>
      <w:r>
        <w:rPr>
          <w:sz w:val="22"/>
          <w:szCs w:val="22"/>
        </w:rPr>
        <w:t>CoreiTex’s</w:t>
      </w:r>
      <w:proofErr w:type="spellEnd"/>
      <w:r>
        <w:rPr>
          <w:sz w:val="22"/>
          <w:szCs w:val="22"/>
        </w:rPr>
        <w:t xml:space="preserve"> website is currently built on WordPress and hosted for $50 per month. This proposal recommends a complete rebuild of the website using modern, professional-grade web technology, moving hosting to Google’s own infrastructure at no monthly cost, and introducing ongoing maintenance and search engine optimization that the current setup does not include.</w:t>
      </w:r>
    </w:p>
    <w:p w14:paraId="3944B9B8" w14:textId="0921845D" w:rsidR="00695531" w:rsidRDefault="00000000">
      <w:pPr>
        <w:spacing w:after="200"/>
      </w:pPr>
      <w:r>
        <w:rPr>
          <w:sz w:val="22"/>
          <w:szCs w:val="22"/>
        </w:rPr>
        <w:t xml:space="preserve">Under this plan, </w:t>
      </w:r>
      <w:proofErr w:type="spellStart"/>
      <w:r>
        <w:rPr>
          <w:sz w:val="22"/>
          <w:szCs w:val="22"/>
        </w:rPr>
        <w:t>CoreiTex’s</w:t>
      </w:r>
      <w:proofErr w:type="spellEnd"/>
      <w:r>
        <w:rPr>
          <w:sz w:val="22"/>
          <w:szCs w:val="22"/>
        </w:rPr>
        <w:t xml:space="preserve"> total monthly technology cost stays exactly the same as it is today — $50 per month. In exchange, </w:t>
      </w:r>
      <w:proofErr w:type="spellStart"/>
      <w:r>
        <w:rPr>
          <w:sz w:val="22"/>
          <w:szCs w:val="22"/>
        </w:rPr>
        <w:t>CoreiTex</w:t>
      </w:r>
      <w:proofErr w:type="spellEnd"/>
      <w:r>
        <w:rPr>
          <w:sz w:val="22"/>
          <w:szCs w:val="22"/>
        </w:rPr>
        <w:t xml:space="preserve"> gains a faster, more secure, more modern website; full ownership of the hosting account and both company domains; </w:t>
      </w:r>
      <w:proofErr w:type="spellStart"/>
      <w:r w:rsidR="00D10A63">
        <w:rPr>
          <w:sz w:val="22"/>
          <w:szCs w:val="22"/>
        </w:rPr>
        <w:t>montly</w:t>
      </w:r>
      <w:proofErr w:type="spellEnd"/>
      <w:r>
        <w:rPr>
          <w:sz w:val="22"/>
          <w:szCs w:val="22"/>
        </w:rPr>
        <w:t xml:space="preserve"> attention to search performance; and a much faster process for requesting future updates. A one-time investment of $500 covers the complete rebuild and migration.</w:t>
      </w:r>
    </w:p>
    <w:p w14:paraId="1C9599E5" w14:textId="111C9613" w:rsidR="00695531" w:rsidRDefault="00000000">
      <w:pPr>
        <w:spacing w:after="200"/>
      </w:pPr>
      <w:r>
        <w:rPr>
          <w:i/>
          <w:iCs/>
          <w:color w:val="1F3864"/>
          <w:sz w:val="22"/>
          <w:szCs w:val="22"/>
        </w:rPr>
        <w:t xml:space="preserve">In short: the same monthly cost, a modern foundation built to last, and active attention every </w:t>
      </w:r>
      <w:r w:rsidR="00D10A63">
        <w:rPr>
          <w:i/>
          <w:iCs/>
          <w:color w:val="1F3864"/>
          <w:sz w:val="22"/>
          <w:szCs w:val="22"/>
        </w:rPr>
        <w:t>month</w:t>
      </w:r>
      <w:r>
        <w:rPr>
          <w:i/>
          <w:iCs/>
          <w:color w:val="1F3864"/>
          <w:sz w:val="22"/>
          <w:szCs w:val="22"/>
        </w:rPr>
        <w:t xml:space="preserve"> — instead of a website that sits untouched between problems.</w:t>
      </w:r>
    </w:p>
    <w:p w14:paraId="323D95B2" w14:textId="77777777" w:rsidR="00695531" w:rsidRDefault="00000000">
      <w:pPr>
        <w:pStyle w:val="Heading1"/>
        <w:pBdr>
          <w:bottom w:val="single" w:sz="6" w:space="4" w:color="1F3864"/>
        </w:pBdr>
        <w:spacing w:before="380" w:after="180"/>
      </w:pPr>
      <w:r>
        <w:rPr>
          <w:b/>
          <w:bCs/>
          <w:color w:val="1F3864"/>
          <w:sz w:val="27"/>
          <w:szCs w:val="27"/>
        </w:rPr>
        <w:t>Current Situation</w:t>
      </w:r>
    </w:p>
    <w:p w14:paraId="7FA4ADA5" w14:textId="77777777" w:rsidR="00695531" w:rsidRDefault="00000000">
      <w:pPr>
        <w:spacing w:after="200"/>
      </w:pPr>
      <w:r>
        <w:rPr>
          <w:sz w:val="22"/>
          <w:szCs w:val="22"/>
        </w:rPr>
        <w:t xml:space="preserve">Today, </w:t>
      </w:r>
      <w:proofErr w:type="spellStart"/>
      <w:r>
        <w:rPr>
          <w:sz w:val="22"/>
          <w:szCs w:val="22"/>
        </w:rPr>
        <w:t>CoreiTex’s</w:t>
      </w:r>
      <w:proofErr w:type="spellEnd"/>
      <w:r>
        <w:rPr>
          <w:sz w:val="22"/>
          <w:szCs w:val="22"/>
        </w:rPr>
        <w:t xml:space="preserve"> website runs on WordPress, one of the most widely used website platforms in the world, hosted for $50 per month. That fee covers hosting only — the basic technical service that keeps the website online. It does not include active security monitoring, design updates, or search engine optimization work.</w:t>
      </w:r>
    </w:p>
    <w:p w14:paraId="6BA686EE" w14:textId="77777777" w:rsidR="00695531" w:rsidRDefault="00000000">
      <w:pPr>
        <w:spacing w:after="200"/>
      </w:pPr>
      <w:r>
        <w:rPr>
          <w:sz w:val="22"/>
          <w:szCs w:val="22"/>
        </w:rPr>
        <w:t>WordPress’s popularity is both a strength and a weakness. Because so many websites run on it, it is also one of the most frequent targets for hackers and automated attacks. Keeping a WordPress site secure requires frequent updates to its core software and to the many add-on “plugins” most WordPress sites depend on for extra features. When updates are delayed or missed, a website becomes more vulnerable over time, and that risk tends to grow the longer a site goes without attention.</w:t>
      </w:r>
    </w:p>
    <w:p w14:paraId="6E933931" w14:textId="77777777" w:rsidR="00695531" w:rsidRDefault="00000000">
      <w:pPr>
        <w:pStyle w:val="Heading1"/>
        <w:pBdr>
          <w:bottom w:val="single" w:sz="6" w:space="4" w:color="1F3864"/>
        </w:pBdr>
        <w:spacing w:before="380" w:after="180"/>
      </w:pPr>
      <w:r>
        <w:rPr>
          <w:b/>
          <w:bCs/>
          <w:color w:val="1F3864"/>
          <w:sz w:val="27"/>
          <w:szCs w:val="27"/>
        </w:rPr>
        <w:t>What’s Changing: Overview of the Proposed Upgrade</w:t>
      </w:r>
    </w:p>
    <w:p w14:paraId="2105F9D3" w14:textId="77777777" w:rsidR="00695531" w:rsidRDefault="00000000">
      <w:pPr>
        <w:spacing w:after="200"/>
      </w:pPr>
      <w:r>
        <w:rPr>
          <w:sz w:val="22"/>
          <w:szCs w:val="22"/>
        </w:rPr>
        <w:t xml:space="preserve">I recommend retiring the current WordPress setup and rebuilding the </w:t>
      </w:r>
      <w:proofErr w:type="spellStart"/>
      <w:r>
        <w:rPr>
          <w:sz w:val="22"/>
          <w:szCs w:val="22"/>
        </w:rPr>
        <w:t>CoreiTex</w:t>
      </w:r>
      <w:proofErr w:type="spellEnd"/>
      <w:r>
        <w:rPr>
          <w:sz w:val="22"/>
          <w:szCs w:val="22"/>
        </w:rPr>
        <w:t xml:space="preserve"> website from the ground up, using the same caliber of modern web technology that many of today’s leading companies rely on for their own websites and apps. This is a full rebuild, not a redesign of the existing site.</w:t>
      </w:r>
    </w:p>
    <w:p w14:paraId="7D4DD237" w14:textId="77777777" w:rsidR="00695531" w:rsidRDefault="00000000">
      <w:pPr>
        <w:spacing w:after="200"/>
      </w:pPr>
      <w:r>
        <w:rPr>
          <w:sz w:val="22"/>
          <w:szCs w:val="22"/>
        </w:rPr>
        <w:t xml:space="preserve">The new website will be hosted directly through Google Firebase, Google’s own website hosting service, at no monthly hosting cost. Both of </w:t>
      </w:r>
      <w:proofErr w:type="spellStart"/>
      <w:r>
        <w:rPr>
          <w:sz w:val="22"/>
          <w:szCs w:val="22"/>
        </w:rPr>
        <w:t>CoreiTex’s</w:t>
      </w:r>
      <w:proofErr w:type="spellEnd"/>
      <w:r>
        <w:rPr>
          <w:sz w:val="22"/>
          <w:szCs w:val="22"/>
        </w:rPr>
        <w:t xml:space="preserve"> domains — coreitex.com and coreitex.org — will be pointed to this same new website, so customers reach the same, up-to-date experience no matter which address they use.</w:t>
      </w:r>
    </w:p>
    <w:p w14:paraId="2D867B85" w14:textId="77777777" w:rsidR="00695531" w:rsidRDefault="00000000">
      <w:pPr>
        <w:spacing w:after="200"/>
      </w:pPr>
      <w:r>
        <w:rPr>
          <w:sz w:val="22"/>
          <w:szCs w:val="22"/>
        </w:rPr>
        <w:t xml:space="preserve">Importantly, the new hosting account will be set up and owned entirely by </w:t>
      </w:r>
      <w:proofErr w:type="spellStart"/>
      <w:r>
        <w:rPr>
          <w:sz w:val="22"/>
          <w:szCs w:val="22"/>
        </w:rPr>
        <w:t>CoreiTex</w:t>
      </w:r>
      <w:proofErr w:type="spellEnd"/>
      <w:r>
        <w:rPr>
          <w:sz w:val="22"/>
          <w:szCs w:val="22"/>
        </w:rPr>
        <w:t xml:space="preserve">, under the company’s own Google account. I will be granted developer-level access to build, maintain, and update the site, but ownership and ultimate control remain with </w:t>
      </w:r>
      <w:proofErr w:type="spellStart"/>
      <w:r>
        <w:rPr>
          <w:sz w:val="22"/>
          <w:szCs w:val="22"/>
        </w:rPr>
        <w:t>CoreiTex</w:t>
      </w:r>
      <w:proofErr w:type="spellEnd"/>
      <w:r>
        <w:rPr>
          <w:sz w:val="22"/>
          <w:szCs w:val="22"/>
        </w:rPr>
        <w:t xml:space="preserve"> at all times.</w:t>
      </w:r>
    </w:p>
    <w:p w14:paraId="1B3D7AC1" w14:textId="77777777" w:rsidR="00695531" w:rsidRDefault="00000000">
      <w:pPr>
        <w:pStyle w:val="Heading1"/>
        <w:pBdr>
          <w:bottom w:val="single" w:sz="6" w:space="4" w:color="1F3864"/>
        </w:pBdr>
        <w:spacing w:before="380" w:after="180"/>
      </w:pPr>
      <w:r>
        <w:rPr>
          <w:b/>
          <w:bCs/>
          <w:color w:val="1F3864"/>
          <w:sz w:val="27"/>
          <w:szCs w:val="27"/>
        </w:rPr>
        <w:t>At a Glance: Current vs. Proposed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95531" w14:paraId="0F9C1012" w14:textId="77777777">
        <w:tblPrEx>
          <w:tblCellMar>
            <w:top w:w="0" w:type="dxa"/>
            <w:bottom w:w="0" w:type="dxa"/>
          </w:tblCellMar>
        </w:tblPrEx>
        <w:trPr>
          <w:tblHeader/>
        </w:trPr>
        <w:tc>
          <w:tcPr>
            <w:tcW w:w="3120" w:type="dxa"/>
            <w:shd w:val="clear" w:color="auto" w:fill="1F3864"/>
            <w:tcMar>
              <w:top w:w="110" w:type="dxa"/>
              <w:left w:w="140" w:type="dxa"/>
              <w:bottom w:w="110" w:type="dxa"/>
              <w:right w:w="140" w:type="dxa"/>
            </w:tcMar>
            <w:vAlign w:val="center"/>
          </w:tcPr>
          <w:p w14:paraId="209B04FF" w14:textId="77777777" w:rsidR="00695531" w:rsidRDefault="00695531"/>
        </w:tc>
        <w:tc>
          <w:tcPr>
            <w:tcW w:w="3120" w:type="dxa"/>
            <w:shd w:val="clear" w:color="auto" w:fill="1F3864"/>
            <w:tcMar>
              <w:top w:w="110" w:type="dxa"/>
              <w:left w:w="140" w:type="dxa"/>
              <w:bottom w:w="110" w:type="dxa"/>
              <w:right w:w="140" w:type="dxa"/>
            </w:tcMar>
            <w:vAlign w:val="center"/>
          </w:tcPr>
          <w:p w14:paraId="761B7E07" w14:textId="77777777" w:rsidR="00695531" w:rsidRDefault="00000000">
            <w:r>
              <w:rPr>
                <w:b/>
                <w:bCs/>
                <w:color w:val="FFFFFF"/>
                <w:sz w:val="21"/>
                <w:szCs w:val="21"/>
              </w:rPr>
              <w:t>Current Website</w:t>
            </w:r>
          </w:p>
        </w:tc>
        <w:tc>
          <w:tcPr>
            <w:tcW w:w="3120" w:type="dxa"/>
            <w:shd w:val="clear" w:color="auto" w:fill="1F3864"/>
            <w:tcMar>
              <w:top w:w="110" w:type="dxa"/>
              <w:left w:w="140" w:type="dxa"/>
              <w:bottom w:w="110" w:type="dxa"/>
              <w:right w:w="140" w:type="dxa"/>
            </w:tcMar>
            <w:vAlign w:val="center"/>
          </w:tcPr>
          <w:p w14:paraId="17BED91E" w14:textId="77777777" w:rsidR="00695531" w:rsidRDefault="00000000">
            <w:r>
              <w:rPr>
                <w:b/>
                <w:bCs/>
                <w:color w:val="FFFFFF"/>
                <w:sz w:val="21"/>
                <w:szCs w:val="21"/>
              </w:rPr>
              <w:t>Proposed Website</w:t>
            </w:r>
          </w:p>
        </w:tc>
      </w:tr>
      <w:tr w:rsidR="00695531" w14:paraId="42926ABF" w14:textId="77777777">
        <w:tblPrEx>
          <w:tblCellMar>
            <w:top w:w="0" w:type="dxa"/>
            <w:bottom w:w="0" w:type="dxa"/>
          </w:tblCellMar>
        </w:tblPrEx>
        <w:tc>
          <w:tcPr>
            <w:tcW w:w="3120" w:type="dxa"/>
            <w:tcMar>
              <w:top w:w="110" w:type="dxa"/>
              <w:left w:w="140" w:type="dxa"/>
              <w:bottom w:w="110" w:type="dxa"/>
              <w:right w:w="140" w:type="dxa"/>
            </w:tcMar>
            <w:vAlign w:val="center"/>
          </w:tcPr>
          <w:p w14:paraId="7121308B" w14:textId="77777777" w:rsidR="00695531" w:rsidRDefault="00000000">
            <w:r>
              <w:rPr>
                <w:b/>
                <w:bCs/>
                <w:color w:val="000000"/>
                <w:sz w:val="21"/>
                <w:szCs w:val="21"/>
              </w:rPr>
              <w:t>Platform</w:t>
            </w:r>
          </w:p>
        </w:tc>
        <w:tc>
          <w:tcPr>
            <w:tcW w:w="3120" w:type="dxa"/>
            <w:tcMar>
              <w:top w:w="110" w:type="dxa"/>
              <w:left w:w="140" w:type="dxa"/>
              <w:bottom w:w="110" w:type="dxa"/>
              <w:right w:w="140" w:type="dxa"/>
            </w:tcMar>
            <w:vAlign w:val="center"/>
          </w:tcPr>
          <w:p w14:paraId="21503291" w14:textId="77777777" w:rsidR="00695531" w:rsidRDefault="00000000">
            <w:r>
              <w:rPr>
                <w:color w:val="000000"/>
                <w:sz w:val="21"/>
                <w:szCs w:val="21"/>
              </w:rPr>
              <w:t>WordPress</w:t>
            </w:r>
          </w:p>
        </w:tc>
        <w:tc>
          <w:tcPr>
            <w:tcW w:w="3120" w:type="dxa"/>
            <w:tcMar>
              <w:top w:w="110" w:type="dxa"/>
              <w:left w:w="140" w:type="dxa"/>
              <w:bottom w:w="110" w:type="dxa"/>
              <w:right w:w="140" w:type="dxa"/>
            </w:tcMar>
            <w:vAlign w:val="center"/>
          </w:tcPr>
          <w:p w14:paraId="1CB0B813" w14:textId="77777777" w:rsidR="00695531" w:rsidRDefault="00000000">
            <w:r>
              <w:rPr>
                <w:color w:val="000000"/>
                <w:sz w:val="21"/>
                <w:szCs w:val="21"/>
              </w:rPr>
              <w:t>Custom-built, modern technology</w:t>
            </w:r>
          </w:p>
        </w:tc>
      </w:tr>
      <w:tr w:rsidR="00695531" w14:paraId="6842CB40" w14:textId="77777777">
        <w:tblPrEx>
          <w:tblCellMar>
            <w:top w:w="0" w:type="dxa"/>
            <w:bottom w:w="0" w:type="dxa"/>
          </w:tblCellMar>
        </w:tblPrEx>
        <w:tc>
          <w:tcPr>
            <w:tcW w:w="3120" w:type="dxa"/>
            <w:shd w:val="clear" w:color="auto" w:fill="EDEFF3"/>
            <w:tcMar>
              <w:top w:w="110" w:type="dxa"/>
              <w:left w:w="140" w:type="dxa"/>
              <w:bottom w:w="110" w:type="dxa"/>
              <w:right w:w="140" w:type="dxa"/>
            </w:tcMar>
            <w:vAlign w:val="center"/>
          </w:tcPr>
          <w:p w14:paraId="061603EC" w14:textId="77777777" w:rsidR="00695531" w:rsidRDefault="00000000">
            <w:r>
              <w:rPr>
                <w:b/>
                <w:bCs/>
                <w:color w:val="000000"/>
                <w:sz w:val="21"/>
                <w:szCs w:val="21"/>
              </w:rPr>
              <w:t>Hosting cost</w:t>
            </w:r>
          </w:p>
        </w:tc>
        <w:tc>
          <w:tcPr>
            <w:tcW w:w="3120" w:type="dxa"/>
            <w:shd w:val="clear" w:color="auto" w:fill="EDEFF3"/>
            <w:tcMar>
              <w:top w:w="110" w:type="dxa"/>
              <w:left w:w="140" w:type="dxa"/>
              <w:bottom w:w="110" w:type="dxa"/>
              <w:right w:w="140" w:type="dxa"/>
            </w:tcMar>
            <w:vAlign w:val="center"/>
          </w:tcPr>
          <w:p w14:paraId="15A122BE" w14:textId="77777777" w:rsidR="00695531" w:rsidRDefault="00000000">
            <w:r>
              <w:rPr>
                <w:color w:val="000000"/>
                <w:sz w:val="21"/>
                <w:szCs w:val="21"/>
              </w:rPr>
              <w:t>$50/month</w:t>
            </w:r>
          </w:p>
        </w:tc>
        <w:tc>
          <w:tcPr>
            <w:tcW w:w="3120" w:type="dxa"/>
            <w:shd w:val="clear" w:color="auto" w:fill="EDEFF3"/>
            <w:tcMar>
              <w:top w:w="110" w:type="dxa"/>
              <w:left w:w="140" w:type="dxa"/>
              <w:bottom w:w="110" w:type="dxa"/>
              <w:right w:w="140" w:type="dxa"/>
            </w:tcMar>
            <w:vAlign w:val="center"/>
          </w:tcPr>
          <w:p w14:paraId="61BE9ABA" w14:textId="77777777" w:rsidR="00695531" w:rsidRDefault="00000000">
            <w:r>
              <w:rPr>
                <w:color w:val="000000"/>
                <w:sz w:val="21"/>
                <w:szCs w:val="21"/>
              </w:rPr>
              <w:t>$0/month</w:t>
            </w:r>
          </w:p>
        </w:tc>
      </w:tr>
      <w:tr w:rsidR="00695531" w14:paraId="0C5F0A52" w14:textId="77777777">
        <w:tblPrEx>
          <w:tblCellMar>
            <w:top w:w="0" w:type="dxa"/>
            <w:bottom w:w="0" w:type="dxa"/>
          </w:tblCellMar>
        </w:tblPrEx>
        <w:tc>
          <w:tcPr>
            <w:tcW w:w="3120" w:type="dxa"/>
            <w:tcMar>
              <w:top w:w="110" w:type="dxa"/>
              <w:left w:w="140" w:type="dxa"/>
              <w:bottom w:w="110" w:type="dxa"/>
              <w:right w:w="140" w:type="dxa"/>
            </w:tcMar>
            <w:vAlign w:val="center"/>
          </w:tcPr>
          <w:p w14:paraId="657C55DA" w14:textId="77777777" w:rsidR="00695531" w:rsidRDefault="00000000">
            <w:r>
              <w:rPr>
                <w:b/>
                <w:bCs/>
                <w:color w:val="000000"/>
                <w:sz w:val="21"/>
                <w:szCs w:val="21"/>
              </w:rPr>
              <w:t>Security</w:t>
            </w:r>
          </w:p>
        </w:tc>
        <w:tc>
          <w:tcPr>
            <w:tcW w:w="3120" w:type="dxa"/>
            <w:tcMar>
              <w:top w:w="110" w:type="dxa"/>
              <w:left w:w="140" w:type="dxa"/>
              <w:bottom w:w="110" w:type="dxa"/>
              <w:right w:w="140" w:type="dxa"/>
            </w:tcMar>
            <w:vAlign w:val="center"/>
          </w:tcPr>
          <w:p w14:paraId="6DF672D8" w14:textId="77777777" w:rsidR="00695531" w:rsidRDefault="00000000">
            <w:r>
              <w:rPr>
                <w:color w:val="000000"/>
                <w:sz w:val="21"/>
                <w:szCs w:val="21"/>
              </w:rPr>
              <w:t>Passive; dependent on plugin updates</w:t>
            </w:r>
          </w:p>
        </w:tc>
        <w:tc>
          <w:tcPr>
            <w:tcW w:w="3120" w:type="dxa"/>
            <w:tcMar>
              <w:top w:w="110" w:type="dxa"/>
              <w:left w:w="140" w:type="dxa"/>
              <w:bottom w:w="110" w:type="dxa"/>
              <w:right w:w="140" w:type="dxa"/>
            </w:tcMar>
            <w:vAlign w:val="center"/>
          </w:tcPr>
          <w:p w14:paraId="22A0C2D4" w14:textId="38BCB816" w:rsidR="00695531" w:rsidRDefault="00000000">
            <w:r>
              <w:rPr>
                <w:color w:val="000000"/>
                <w:sz w:val="21"/>
                <w:szCs w:val="21"/>
              </w:rPr>
              <w:t xml:space="preserve">Actively patched and monitored </w:t>
            </w:r>
            <w:r w:rsidR="00D10A63">
              <w:rPr>
                <w:color w:val="000000"/>
                <w:sz w:val="21"/>
                <w:szCs w:val="21"/>
              </w:rPr>
              <w:t>month</w:t>
            </w:r>
            <w:r>
              <w:rPr>
                <w:color w:val="000000"/>
                <w:sz w:val="21"/>
                <w:szCs w:val="21"/>
              </w:rPr>
              <w:t>ly</w:t>
            </w:r>
          </w:p>
        </w:tc>
      </w:tr>
      <w:tr w:rsidR="00695531" w14:paraId="07F480E9" w14:textId="77777777">
        <w:tblPrEx>
          <w:tblCellMar>
            <w:top w:w="0" w:type="dxa"/>
            <w:bottom w:w="0" w:type="dxa"/>
          </w:tblCellMar>
        </w:tblPrEx>
        <w:tc>
          <w:tcPr>
            <w:tcW w:w="3120" w:type="dxa"/>
            <w:shd w:val="clear" w:color="auto" w:fill="EDEFF3"/>
            <w:tcMar>
              <w:top w:w="110" w:type="dxa"/>
              <w:left w:w="140" w:type="dxa"/>
              <w:bottom w:w="110" w:type="dxa"/>
              <w:right w:w="140" w:type="dxa"/>
            </w:tcMar>
            <w:vAlign w:val="center"/>
          </w:tcPr>
          <w:p w14:paraId="351BB452" w14:textId="77777777" w:rsidR="00695531" w:rsidRDefault="00000000">
            <w:r>
              <w:rPr>
                <w:b/>
                <w:bCs/>
                <w:color w:val="000000"/>
                <w:sz w:val="21"/>
                <w:szCs w:val="21"/>
              </w:rPr>
              <w:t>Design</w:t>
            </w:r>
          </w:p>
        </w:tc>
        <w:tc>
          <w:tcPr>
            <w:tcW w:w="3120" w:type="dxa"/>
            <w:shd w:val="clear" w:color="auto" w:fill="EDEFF3"/>
            <w:tcMar>
              <w:top w:w="110" w:type="dxa"/>
              <w:left w:w="140" w:type="dxa"/>
              <w:bottom w:w="110" w:type="dxa"/>
              <w:right w:w="140" w:type="dxa"/>
            </w:tcMar>
            <w:vAlign w:val="center"/>
          </w:tcPr>
          <w:p w14:paraId="02E1810A" w14:textId="77777777" w:rsidR="00695531" w:rsidRDefault="00000000">
            <w:r>
              <w:rPr>
                <w:color w:val="000000"/>
                <w:sz w:val="21"/>
                <w:szCs w:val="21"/>
              </w:rPr>
              <w:t>Based on a shared template</w:t>
            </w:r>
          </w:p>
        </w:tc>
        <w:tc>
          <w:tcPr>
            <w:tcW w:w="3120" w:type="dxa"/>
            <w:shd w:val="clear" w:color="auto" w:fill="EDEFF3"/>
            <w:tcMar>
              <w:top w:w="110" w:type="dxa"/>
              <w:left w:w="140" w:type="dxa"/>
              <w:bottom w:w="110" w:type="dxa"/>
              <w:right w:w="140" w:type="dxa"/>
            </w:tcMar>
            <w:vAlign w:val="center"/>
          </w:tcPr>
          <w:p w14:paraId="2020088B" w14:textId="77777777" w:rsidR="00695531" w:rsidRDefault="00000000">
            <w:r>
              <w:rPr>
                <w:color w:val="000000"/>
                <w:sz w:val="21"/>
                <w:szCs w:val="21"/>
              </w:rPr>
              <w:t xml:space="preserve">Custom-designed around the </w:t>
            </w:r>
            <w:proofErr w:type="spellStart"/>
            <w:r>
              <w:rPr>
                <w:color w:val="000000"/>
                <w:sz w:val="21"/>
                <w:szCs w:val="21"/>
              </w:rPr>
              <w:t>CoreiTex</w:t>
            </w:r>
            <w:proofErr w:type="spellEnd"/>
            <w:r>
              <w:rPr>
                <w:color w:val="000000"/>
                <w:sz w:val="21"/>
                <w:szCs w:val="21"/>
              </w:rPr>
              <w:t xml:space="preserve"> brand</w:t>
            </w:r>
          </w:p>
        </w:tc>
      </w:tr>
      <w:tr w:rsidR="00695531" w14:paraId="1A1337A1" w14:textId="77777777">
        <w:tblPrEx>
          <w:tblCellMar>
            <w:top w:w="0" w:type="dxa"/>
            <w:bottom w:w="0" w:type="dxa"/>
          </w:tblCellMar>
        </w:tblPrEx>
        <w:tc>
          <w:tcPr>
            <w:tcW w:w="3120" w:type="dxa"/>
            <w:tcMar>
              <w:top w:w="110" w:type="dxa"/>
              <w:left w:w="140" w:type="dxa"/>
              <w:bottom w:w="110" w:type="dxa"/>
              <w:right w:w="140" w:type="dxa"/>
            </w:tcMar>
            <w:vAlign w:val="center"/>
          </w:tcPr>
          <w:p w14:paraId="4A022EE7" w14:textId="77777777" w:rsidR="00695531" w:rsidRDefault="00000000">
            <w:r>
              <w:rPr>
                <w:b/>
                <w:bCs/>
                <w:color w:val="000000"/>
                <w:sz w:val="21"/>
                <w:szCs w:val="21"/>
              </w:rPr>
              <w:t>Search optimization</w:t>
            </w:r>
          </w:p>
        </w:tc>
        <w:tc>
          <w:tcPr>
            <w:tcW w:w="3120" w:type="dxa"/>
            <w:tcMar>
              <w:top w:w="110" w:type="dxa"/>
              <w:left w:w="140" w:type="dxa"/>
              <w:bottom w:w="110" w:type="dxa"/>
              <w:right w:w="140" w:type="dxa"/>
            </w:tcMar>
            <w:vAlign w:val="center"/>
          </w:tcPr>
          <w:p w14:paraId="50CE3FF7" w14:textId="77777777" w:rsidR="00695531" w:rsidRDefault="00000000">
            <w:r>
              <w:rPr>
                <w:color w:val="000000"/>
                <w:sz w:val="21"/>
                <w:szCs w:val="21"/>
              </w:rPr>
              <w:t>Not included</w:t>
            </w:r>
          </w:p>
        </w:tc>
        <w:tc>
          <w:tcPr>
            <w:tcW w:w="3120" w:type="dxa"/>
            <w:tcMar>
              <w:top w:w="110" w:type="dxa"/>
              <w:left w:w="140" w:type="dxa"/>
              <w:bottom w:w="110" w:type="dxa"/>
              <w:right w:w="140" w:type="dxa"/>
            </w:tcMar>
            <w:vAlign w:val="center"/>
          </w:tcPr>
          <w:p w14:paraId="1378BDBA" w14:textId="28D46247" w:rsidR="00695531" w:rsidRDefault="00000000">
            <w:r>
              <w:rPr>
                <w:color w:val="000000"/>
                <w:sz w:val="21"/>
                <w:szCs w:val="21"/>
              </w:rPr>
              <w:t xml:space="preserve">Full audit &amp; enhancement, </w:t>
            </w:r>
            <w:r w:rsidR="00D10A63">
              <w:rPr>
                <w:color w:val="000000"/>
                <w:sz w:val="21"/>
                <w:szCs w:val="21"/>
              </w:rPr>
              <w:t>month</w:t>
            </w:r>
            <w:r>
              <w:rPr>
                <w:color w:val="000000"/>
                <w:sz w:val="21"/>
                <w:szCs w:val="21"/>
              </w:rPr>
              <w:t>ly</w:t>
            </w:r>
          </w:p>
        </w:tc>
      </w:tr>
      <w:tr w:rsidR="00695531" w14:paraId="47A54577" w14:textId="77777777">
        <w:tblPrEx>
          <w:tblCellMar>
            <w:top w:w="0" w:type="dxa"/>
            <w:bottom w:w="0" w:type="dxa"/>
          </w:tblCellMar>
        </w:tblPrEx>
        <w:tc>
          <w:tcPr>
            <w:tcW w:w="3120" w:type="dxa"/>
            <w:shd w:val="clear" w:color="auto" w:fill="EDEFF3"/>
            <w:tcMar>
              <w:top w:w="110" w:type="dxa"/>
              <w:left w:w="140" w:type="dxa"/>
              <w:bottom w:w="110" w:type="dxa"/>
              <w:right w:w="140" w:type="dxa"/>
            </w:tcMar>
            <w:vAlign w:val="center"/>
          </w:tcPr>
          <w:p w14:paraId="6E49D1A9" w14:textId="77777777" w:rsidR="00695531" w:rsidRDefault="00000000">
            <w:r>
              <w:rPr>
                <w:b/>
                <w:bCs/>
                <w:color w:val="000000"/>
                <w:sz w:val="21"/>
                <w:szCs w:val="21"/>
              </w:rPr>
              <w:t>Requesting updates</w:t>
            </w:r>
          </w:p>
        </w:tc>
        <w:tc>
          <w:tcPr>
            <w:tcW w:w="3120" w:type="dxa"/>
            <w:shd w:val="clear" w:color="auto" w:fill="EDEFF3"/>
            <w:tcMar>
              <w:top w:w="110" w:type="dxa"/>
              <w:left w:w="140" w:type="dxa"/>
              <w:bottom w:w="110" w:type="dxa"/>
              <w:right w:w="140" w:type="dxa"/>
            </w:tcMar>
            <w:vAlign w:val="center"/>
          </w:tcPr>
          <w:p w14:paraId="20FD26C0" w14:textId="77777777" w:rsidR="00695531" w:rsidRDefault="00000000">
            <w:r>
              <w:rPr>
                <w:color w:val="000000"/>
                <w:sz w:val="21"/>
                <w:szCs w:val="21"/>
              </w:rPr>
              <w:t>Standard developer turnaround</w:t>
            </w:r>
          </w:p>
        </w:tc>
        <w:tc>
          <w:tcPr>
            <w:tcW w:w="3120" w:type="dxa"/>
            <w:shd w:val="clear" w:color="auto" w:fill="EDEFF3"/>
            <w:tcMar>
              <w:top w:w="110" w:type="dxa"/>
              <w:left w:w="140" w:type="dxa"/>
              <w:bottom w:w="110" w:type="dxa"/>
              <w:right w:w="140" w:type="dxa"/>
            </w:tcMar>
            <w:vAlign w:val="center"/>
          </w:tcPr>
          <w:p w14:paraId="2AC44C06" w14:textId="77777777" w:rsidR="00695531" w:rsidRDefault="00000000">
            <w:r>
              <w:rPr>
                <w:color w:val="000000"/>
                <w:sz w:val="21"/>
                <w:szCs w:val="21"/>
              </w:rPr>
              <w:t>AI-assisted, faster turnaround</w:t>
            </w:r>
          </w:p>
        </w:tc>
      </w:tr>
      <w:tr w:rsidR="00695531" w14:paraId="565D37B6" w14:textId="77777777">
        <w:tblPrEx>
          <w:tblCellMar>
            <w:top w:w="0" w:type="dxa"/>
            <w:bottom w:w="0" w:type="dxa"/>
          </w:tblCellMar>
        </w:tblPrEx>
        <w:tc>
          <w:tcPr>
            <w:tcW w:w="3120" w:type="dxa"/>
            <w:tcMar>
              <w:top w:w="110" w:type="dxa"/>
              <w:left w:w="140" w:type="dxa"/>
              <w:bottom w:w="110" w:type="dxa"/>
              <w:right w:w="140" w:type="dxa"/>
            </w:tcMar>
            <w:vAlign w:val="center"/>
          </w:tcPr>
          <w:p w14:paraId="2A66C46B" w14:textId="77777777" w:rsidR="00695531" w:rsidRDefault="00000000">
            <w:r>
              <w:rPr>
                <w:b/>
                <w:bCs/>
                <w:color w:val="000000"/>
                <w:sz w:val="21"/>
                <w:szCs w:val="21"/>
              </w:rPr>
              <w:t>Hosting ownership</w:t>
            </w:r>
          </w:p>
        </w:tc>
        <w:tc>
          <w:tcPr>
            <w:tcW w:w="3120" w:type="dxa"/>
            <w:tcMar>
              <w:top w:w="110" w:type="dxa"/>
              <w:left w:w="140" w:type="dxa"/>
              <w:bottom w:w="110" w:type="dxa"/>
              <w:right w:w="140" w:type="dxa"/>
            </w:tcMar>
            <w:vAlign w:val="center"/>
          </w:tcPr>
          <w:p w14:paraId="4389FCB6" w14:textId="77777777" w:rsidR="00695531" w:rsidRDefault="00000000">
            <w:r>
              <w:rPr>
                <w:color w:val="000000"/>
                <w:sz w:val="21"/>
                <w:szCs w:val="21"/>
              </w:rPr>
              <w:t>—</w:t>
            </w:r>
          </w:p>
        </w:tc>
        <w:tc>
          <w:tcPr>
            <w:tcW w:w="3120" w:type="dxa"/>
            <w:tcMar>
              <w:top w:w="110" w:type="dxa"/>
              <w:left w:w="140" w:type="dxa"/>
              <w:bottom w:w="110" w:type="dxa"/>
              <w:right w:w="140" w:type="dxa"/>
            </w:tcMar>
            <w:vAlign w:val="center"/>
          </w:tcPr>
          <w:p w14:paraId="1FB0A2AB" w14:textId="77777777" w:rsidR="00695531" w:rsidRDefault="00000000">
            <w:r>
              <w:rPr>
                <w:color w:val="000000"/>
                <w:sz w:val="21"/>
                <w:szCs w:val="21"/>
              </w:rPr>
              <w:t xml:space="preserve">Fully owned by </w:t>
            </w:r>
            <w:proofErr w:type="spellStart"/>
            <w:r>
              <w:rPr>
                <w:color w:val="000000"/>
                <w:sz w:val="21"/>
                <w:szCs w:val="21"/>
              </w:rPr>
              <w:t>CoreiTex</w:t>
            </w:r>
            <w:proofErr w:type="spellEnd"/>
          </w:p>
        </w:tc>
      </w:tr>
      <w:tr w:rsidR="00695531" w14:paraId="7630AA6B" w14:textId="77777777">
        <w:tblPrEx>
          <w:tblCellMar>
            <w:top w:w="0" w:type="dxa"/>
            <w:bottom w:w="0" w:type="dxa"/>
          </w:tblCellMar>
        </w:tblPrEx>
        <w:tc>
          <w:tcPr>
            <w:tcW w:w="3120" w:type="dxa"/>
            <w:shd w:val="clear" w:color="auto" w:fill="EDEFF3"/>
            <w:tcMar>
              <w:top w:w="110" w:type="dxa"/>
              <w:left w:w="140" w:type="dxa"/>
              <w:bottom w:w="110" w:type="dxa"/>
              <w:right w:w="140" w:type="dxa"/>
            </w:tcMar>
            <w:vAlign w:val="center"/>
          </w:tcPr>
          <w:p w14:paraId="512F26CB" w14:textId="77777777" w:rsidR="00695531" w:rsidRDefault="00000000">
            <w:r>
              <w:rPr>
                <w:b/>
                <w:bCs/>
                <w:color w:val="000000"/>
                <w:sz w:val="21"/>
                <w:szCs w:val="21"/>
              </w:rPr>
              <w:t>Active domains</w:t>
            </w:r>
          </w:p>
        </w:tc>
        <w:tc>
          <w:tcPr>
            <w:tcW w:w="3120" w:type="dxa"/>
            <w:shd w:val="clear" w:color="auto" w:fill="EDEFF3"/>
            <w:tcMar>
              <w:top w:w="110" w:type="dxa"/>
              <w:left w:w="140" w:type="dxa"/>
              <w:bottom w:w="110" w:type="dxa"/>
              <w:right w:w="140" w:type="dxa"/>
            </w:tcMar>
            <w:vAlign w:val="center"/>
          </w:tcPr>
          <w:p w14:paraId="18F0263F" w14:textId="77777777" w:rsidR="00695531" w:rsidRDefault="00000000">
            <w:r>
              <w:rPr>
                <w:color w:val="000000"/>
                <w:sz w:val="21"/>
                <w:szCs w:val="21"/>
              </w:rPr>
              <w:t>coreitex.com</w:t>
            </w:r>
          </w:p>
        </w:tc>
        <w:tc>
          <w:tcPr>
            <w:tcW w:w="3120" w:type="dxa"/>
            <w:shd w:val="clear" w:color="auto" w:fill="EDEFF3"/>
            <w:tcMar>
              <w:top w:w="110" w:type="dxa"/>
              <w:left w:w="140" w:type="dxa"/>
              <w:bottom w:w="110" w:type="dxa"/>
              <w:right w:w="140" w:type="dxa"/>
            </w:tcMar>
            <w:vAlign w:val="center"/>
          </w:tcPr>
          <w:p w14:paraId="4FF7F2F6" w14:textId="77777777" w:rsidR="00695531" w:rsidRDefault="00000000">
            <w:r>
              <w:rPr>
                <w:color w:val="000000"/>
                <w:sz w:val="21"/>
                <w:szCs w:val="21"/>
              </w:rPr>
              <w:t>coreitex.com and coreitex.org</w:t>
            </w:r>
          </w:p>
        </w:tc>
      </w:tr>
    </w:tbl>
    <w:p w14:paraId="4406D005" w14:textId="77777777" w:rsidR="00695531" w:rsidRDefault="00695531">
      <w:pPr>
        <w:spacing w:after="200"/>
      </w:pPr>
    </w:p>
    <w:p w14:paraId="5467211D" w14:textId="77777777" w:rsidR="00695531" w:rsidRDefault="00000000">
      <w:pPr>
        <w:pStyle w:val="Heading1"/>
        <w:pBdr>
          <w:bottom w:val="single" w:sz="6" w:space="4" w:color="1F3864"/>
        </w:pBdr>
        <w:spacing w:before="380" w:after="180"/>
      </w:pPr>
      <w:r>
        <w:rPr>
          <w:b/>
          <w:bCs/>
          <w:color w:val="1F3864"/>
          <w:sz w:val="27"/>
          <w:szCs w:val="27"/>
        </w:rPr>
        <w:t>Key Advantages of the Upgrade</w:t>
      </w:r>
    </w:p>
    <w:p w14:paraId="136E3273" w14:textId="77777777" w:rsidR="00695531" w:rsidRDefault="00000000">
      <w:pPr>
        <w:pStyle w:val="Heading2"/>
        <w:spacing w:before="260" w:after="120"/>
      </w:pPr>
      <w:r>
        <w:rPr>
          <w:b/>
          <w:bCs/>
          <w:color w:val="1F3864"/>
          <w:sz w:val="24"/>
          <w:szCs w:val="24"/>
        </w:rPr>
        <w:t>1. Same Monthly Investment, Far More Value</w:t>
      </w:r>
    </w:p>
    <w:p w14:paraId="05922240" w14:textId="1C292C89" w:rsidR="00695531" w:rsidRDefault="00000000">
      <w:pPr>
        <w:spacing w:after="200"/>
      </w:pPr>
      <w:r>
        <w:rPr>
          <w:sz w:val="22"/>
          <w:szCs w:val="22"/>
        </w:rPr>
        <w:t xml:space="preserve">Hosting through Google costs nothing per month, compared to the $50 currently spent purely to keep the site online. Rather than simply pocketing that savings, I recommend reinvesting the full amount into a monthly plan that doesn’t currently exist: active security maintenance, ongoing updates, and </w:t>
      </w:r>
      <w:r w:rsidR="00D10A63">
        <w:rPr>
          <w:sz w:val="22"/>
          <w:szCs w:val="22"/>
        </w:rPr>
        <w:t>month</w:t>
      </w:r>
      <w:r>
        <w:rPr>
          <w:sz w:val="22"/>
          <w:szCs w:val="22"/>
        </w:rPr>
        <w:t xml:space="preserve">ly search engine optimization. </w:t>
      </w:r>
      <w:proofErr w:type="spellStart"/>
      <w:r>
        <w:rPr>
          <w:sz w:val="22"/>
          <w:szCs w:val="22"/>
        </w:rPr>
        <w:t>CoreiTex’s</w:t>
      </w:r>
      <w:proofErr w:type="spellEnd"/>
      <w:r>
        <w:rPr>
          <w:sz w:val="22"/>
          <w:szCs w:val="22"/>
        </w:rPr>
        <w:t xml:space="preserve"> total monthly cost does not change. What that money buys changes substantially.</w:t>
      </w:r>
    </w:p>
    <w:p w14:paraId="523894C4" w14:textId="77777777" w:rsidR="00695531" w:rsidRDefault="00000000">
      <w:pPr>
        <w:pStyle w:val="Heading2"/>
        <w:spacing w:before="260" w:after="120"/>
      </w:pPr>
      <w:r>
        <w:rPr>
          <w:b/>
          <w:bCs/>
          <w:color w:val="1F3864"/>
          <w:sz w:val="24"/>
          <w:szCs w:val="24"/>
        </w:rPr>
        <w:t>2. A Faster, More Modern Website</w:t>
      </w:r>
    </w:p>
    <w:p w14:paraId="5FB000C9" w14:textId="77777777" w:rsidR="00695531" w:rsidRDefault="00000000">
      <w:pPr>
        <w:spacing w:after="200"/>
      </w:pPr>
      <w:r>
        <w:rPr>
          <w:sz w:val="22"/>
          <w:szCs w:val="22"/>
        </w:rPr>
        <w:t>The new site will be built using lightweight, modern code rather than the heavier, template-based systems typical of WordPress. In practice, this means pages load faster for visitors. The site will also automatically adjust to look and work well on phones, tablets, and desktops alike, which matters since a large share of visitors now browse on mobile devices. Faster, mobile-friendly websites keep visitors engaged longer, reduce the number of people who leave before a page even finishes loading, and are factors search engines weigh when ranking a page.</w:t>
      </w:r>
    </w:p>
    <w:p w14:paraId="7E1B1A33" w14:textId="77777777" w:rsidR="00695531" w:rsidRDefault="00000000">
      <w:pPr>
        <w:pStyle w:val="Heading2"/>
        <w:spacing w:before="260" w:after="120"/>
      </w:pPr>
      <w:r>
        <w:rPr>
          <w:b/>
          <w:bCs/>
          <w:color w:val="1F3864"/>
          <w:sz w:val="24"/>
          <w:szCs w:val="24"/>
        </w:rPr>
        <w:t>3. Stronger Security</w:t>
      </w:r>
    </w:p>
    <w:p w14:paraId="70C9080B" w14:textId="77777777" w:rsidR="00695531" w:rsidRDefault="00000000">
      <w:pPr>
        <w:spacing w:after="200"/>
      </w:pPr>
      <w:r>
        <w:rPr>
          <w:sz w:val="22"/>
          <w:szCs w:val="22"/>
        </w:rPr>
        <w:t xml:space="preserve">Much of WordPress’s security risk comes from its reliance on third-party plugins, which are a frequent target for attackers. The new website will be custom-built without that plugin dependency, and will be actively monitored and patched as part of the monthly plan rather than left unattended between issues. Every page will also carry an up-to-date security certificate (the padlock icon visitors see in their browser) at no extra cost — another factor </w:t>
      </w:r>
      <w:proofErr w:type="gramStart"/>
      <w:r>
        <w:rPr>
          <w:sz w:val="22"/>
          <w:szCs w:val="22"/>
        </w:rPr>
        <w:t>search</w:t>
      </w:r>
      <w:proofErr w:type="gramEnd"/>
      <w:r>
        <w:rPr>
          <w:sz w:val="22"/>
          <w:szCs w:val="22"/>
        </w:rPr>
        <w:t xml:space="preserve"> engines take into account when ranking websites.</w:t>
      </w:r>
    </w:p>
    <w:p w14:paraId="6B466F07" w14:textId="77777777" w:rsidR="00695531" w:rsidRDefault="00000000">
      <w:pPr>
        <w:pStyle w:val="Heading2"/>
        <w:spacing w:before="260" w:after="120"/>
      </w:pPr>
      <w:r>
        <w:rPr>
          <w:b/>
          <w:bCs/>
          <w:color w:val="1F3864"/>
          <w:sz w:val="24"/>
          <w:szCs w:val="24"/>
        </w:rPr>
        <w:t>4. Full Ownership, No Vendor Lock-In</w:t>
      </w:r>
    </w:p>
    <w:p w14:paraId="081E4214" w14:textId="77777777" w:rsidR="00695531" w:rsidRDefault="00000000">
      <w:pPr>
        <w:spacing w:after="200"/>
      </w:pPr>
      <w:r>
        <w:rPr>
          <w:sz w:val="22"/>
          <w:szCs w:val="22"/>
        </w:rPr>
        <w:t xml:space="preserve">The hosting account, both domains, and the website itself belong entirely to </w:t>
      </w:r>
      <w:proofErr w:type="spellStart"/>
      <w:r>
        <w:rPr>
          <w:sz w:val="22"/>
          <w:szCs w:val="22"/>
        </w:rPr>
        <w:t>CoreiTex</w:t>
      </w:r>
      <w:proofErr w:type="spellEnd"/>
      <w:r>
        <w:rPr>
          <w:sz w:val="22"/>
          <w:szCs w:val="22"/>
        </w:rPr>
        <w:t xml:space="preserve">, hosted under the company’s own Google account. I am granted the access needed to do the work, but </w:t>
      </w:r>
      <w:proofErr w:type="spellStart"/>
      <w:r>
        <w:rPr>
          <w:sz w:val="22"/>
          <w:szCs w:val="22"/>
        </w:rPr>
        <w:t>CoreiTex</w:t>
      </w:r>
      <w:proofErr w:type="spellEnd"/>
      <w:r>
        <w:rPr>
          <w:sz w:val="22"/>
          <w:szCs w:val="22"/>
        </w:rPr>
        <w:t xml:space="preserve"> is never dependent on any single developer to keep its digital presence online or accessible. Access can be reviewed, extended, or revoked by </w:t>
      </w:r>
      <w:proofErr w:type="spellStart"/>
      <w:r>
        <w:rPr>
          <w:sz w:val="22"/>
          <w:szCs w:val="22"/>
        </w:rPr>
        <w:t>CoreiTex</w:t>
      </w:r>
      <w:proofErr w:type="spellEnd"/>
      <w:r>
        <w:rPr>
          <w:sz w:val="22"/>
          <w:szCs w:val="22"/>
        </w:rPr>
        <w:t xml:space="preserve"> at any time.</w:t>
      </w:r>
    </w:p>
    <w:p w14:paraId="0BD9A75A" w14:textId="77777777" w:rsidR="00695531" w:rsidRDefault="00000000">
      <w:pPr>
        <w:pStyle w:val="Heading2"/>
        <w:spacing w:before="260" w:after="120"/>
      </w:pPr>
      <w:r>
        <w:rPr>
          <w:b/>
          <w:bCs/>
          <w:color w:val="1F3864"/>
          <w:sz w:val="24"/>
          <w:szCs w:val="24"/>
        </w:rPr>
        <w:t>5. A Distinctive Design Built Around Your Brand</w:t>
      </w:r>
    </w:p>
    <w:p w14:paraId="37F5D002" w14:textId="77777777" w:rsidR="00695531" w:rsidRDefault="00000000">
      <w:pPr>
        <w:spacing w:after="200"/>
      </w:pPr>
      <w:r>
        <w:rPr>
          <w:sz w:val="22"/>
          <w:szCs w:val="22"/>
        </w:rPr>
        <w:t xml:space="preserve">Rather than working within a pre-made template, the new site will be designed and built specifically for </w:t>
      </w:r>
      <w:proofErr w:type="spellStart"/>
      <w:r>
        <w:rPr>
          <w:sz w:val="22"/>
          <w:szCs w:val="22"/>
        </w:rPr>
        <w:t>CoreiTex</w:t>
      </w:r>
      <w:proofErr w:type="spellEnd"/>
      <w:r>
        <w:rPr>
          <w:sz w:val="22"/>
          <w:szCs w:val="22"/>
        </w:rPr>
        <w:t>, reflecting current design standards and the company’s own identity — not a look shared with thousands of other small business websites.</w:t>
      </w:r>
    </w:p>
    <w:p w14:paraId="6C39ABEC" w14:textId="77777777" w:rsidR="00695531" w:rsidRDefault="00000000">
      <w:pPr>
        <w:pStyle w:val="Heading2"/>
        <w:spacing w:before="260" w:after="120"/>
      </w:pPr>
      <w:r>
        <w:rPr>
          <w:b/>
          <w:bCs/>
          <w:color w:val="1F3864"/>
          <w:sz w:val="24"/>
          <w:szCs w:val="24"/>
        </w:rPr>
        <w:t>6. Faster, Simpler Updates Going Forward</w:t>
      </w:r>
    </w:p>
    <w:p w14:paraId="7B857CB5" w14:textId="77777777" w:rsidR="00695531" w:rsidRDefault="00000000">
      <w:pPr>
        <w:spacing w:after="200"/>
      </w:pPr>
      <w:r>
        <w:rPr>
          <w:sz w:val="22"/>
          <w:szCs w:val="22"/>
        </w:rPr>
        <w:t>Routine updates — new content, small design changes, added pages — can be requested in plain, everyday language and carried out with the help of my custom AI-assisted development process, significantly speeding up turnaround on routine requests compared to traditional development.</w:t>
      </w:r>
    </w:p>
    <w:p w14:paraId="4B0E353F" w14:textId="77777777" w:rsidR="00695531" w:rsidRDefault="00000000">
      <w:pPr>
        <w:pStyle w:val="Heading2"/>
        <w:spacing w:before="260" w:after="120"/>
      </w:pPr>
      <w:r>
        <w:rPr>
          <w:b/>
          <w:bCs/>
          <w:color w:val="1F3864"/>
          <w:sz w:val="24"/>
          <w:szCs w:val="24"/>
        </w:rPr>
        <w:t>7. Continuous Search Engine Optimization</w:t>
      </w:r>
    </w:p>
    <w:p w14:paraId="7B1D97B6" w14:textId="4CCF552F" w:rsidR="00695531" w:rsidRDefault="00000000">
      <w:pPr>
        <w:spacing w:after="200"/>
      </w:pPr>
      <w:r>
        <w:rPr>
          <w:sz w:val="22"/>
          <w:szCs w:val="22"/>
        </w:rPr>
        <w:t xml:space="preserve">Rather than a one-time setup, the monthly plan includes a full search engine optimization (SEO) review and enhancement every single </w:t>
      </w:r>
      <w:r w:rsidR="00D10A63">
        <w:rPr>
          <w:sz w:val="22"/>
          <w:szCs w:val="22"/>
        </w:rPr>
        <w:t>month</w:t>
      </w:r>
      <w:r>
        <w:rPr>
          <w:sz w:val="22"/>
          <w:szCs w:val="22"/>
        </w:rPr>
        <w:t xml:space="preserve">. Search rankings are never permanently “set” — they shift constantly with competitor activity, algorithm changes, and content freshness. </w:t>
      </w:r>
      <w:r w:rsidR="00D10A63">
        <w:rPr>
          <w:sz w:val="22"/>
          <w:szCs w:val="22"/>
        </w:rPr>
        <w:t>Month</w:t>
      </w:r>
      <w:r>
        <w:rPr>
          <w:sz w:val="22"/>
          <w:szCs w:val="22"/>
        </w:rPr>
        <w:t xml:space="preserve">ly attention means </w:t>
      </w:r>
      <w:proofErr w:type="spellStart"/>
      <w:r>
        <w:rPr>
          <w:sz w:val="22"/>
          <w:szCs w:val="22"/>
        </w:rPr>
        <w:t>CoreiTex’s</w:t>
      </w:r>
      <w:proofErr w:type="spellEnd"/>
      <w:r>
        <w:rPr>
          <w:sz w:val="22"/>
          <w:szCs w:val="22"/>
        </w:rPr>
        <w:t xml:space="preserve"> search visibility is actively managed on an ongoing basis, not left unattended between occasional check-ins.</w:t>
      </w:r>
    </w:p>
    <w:p w14:paraId="39521B8D" w14:textId="77777777" w:rsidR="00695531" w:rsidRDefault="00000000">
      <w:pPr>
        <w:pStyle w:val="Heading2"/>
        <w:spacing w:before="260" w:after="120"/>
      </w:pPr>
      <w:r>
        <w:rPr>
          <w:b/>
          <w:bCs/>
          <w:color w:val="1F3864"/>
          <w:sz w:val="24"/>
          <w:szCs w:val="24"/>
        </w:rPr>
        <w:t>8. Making the Most of Google’s Free Business Tools</w:t>
      </w:r>
    </w:p>
    <w:p w14:paraId="1DF7C292" w14:textId="77777777" w:rsidR="00695531" w:rsidRDefault="00000000">
      <w:pPr>
        <w:spacing w:after="200"/>
      </w:pPr>
      <w:r>
        <w:rPr>
          <w:sz w:val="22"/>
          <w:szCs w:val="22"/>
        </w:rPr>
        <w:t>Because the new website will run on Google’s hosting network, it benefits from Google’s high-speed global infrastructure, helping pages load quickly for visitors anywhere. Alongside the rebuild, I’ll connect the site to several of Google’s free business tools:</w:t>
      </w:r>
    </w:p>
    <w:p w14:paraId="44F0266B" w14:textId="77777777" w:rsidR="00695531" w:rsidRDefault="00000000">
      <w:pPr>
        <w:pStyle w:val="ListParagraph"/>
        <w:numPr>
          <w:ilvl w:val="0"/>
          <w:numId w:val="2"/>
        </w:numPr>
        <w:spacing w:after="100"/>
      </w:pPr>
      <w:r>
        <w:rPr>
          <w:sz w:val="22"/>
          <w:szCs w:val="22"/>
        </w:rPr>
        <w:t>Google Analytics, to understand how visitors use the site</w:t>
      </w:r>
    </w:p>
    <w:p w14:paraId="4BFEA65F" w14:textId="77777777" w:rsidR="00695531" w:rsidRDefault="00000000">
      <w:pPr>
        <w:pStyle w:val="ListParagraph"/>
        <w:numPr>
          <w:ilvl w:val="0"/>
          <w:numId w:val="2"/>
        </w:numPr>
        <w:spacing w:after="100"/>
      </w:pPr>
      <w:r>
        <w:rPr>
          <w:sz w:val="22"/>
          <w:szCs w:val="22"/>
        </w:rPr>
        <w:t>Google Search Console, to monitor exactly how the site appears in search results and catch issues early</w:t>
      </w:r>
    </w:p>
    <w:p w14:paraId="034159A4" w14:textId="77777777" w:rsidR="00695531" w:rsidRDefault="00000000">
      <w:pPr>
        <w:pStyle w:val="ListParagraph"/>
        <w:numPr>
          <w:ilvl w:val="0"/>
          <w:numId w:val="2"/>
        </w:numPr>
        <w:spacing w:after="100"/>
      </w:pPr>
      <w:r>
        <w:rPr>
          <w:sz w:val="22"/>
          <w:szCs w:val="22"/>
        </w:rPr>
        <w:t xml:space="preserve">Google Maps and Google Business Profile, to keep </w:t>
      </w:r>
      <w:proofErr w:type="spellStart"/>
      <w:r>
        <w:rPr>
          <w:sz w:val="22"/>
          <w:szCs w:val="22"/>
        </w:rPr>
        <w:t>CoreiTex’s</w:t>
      </w:r>
      <w:proofErr w:type="spellEnd"/>
      <w:r>
        <w:rPr>
          <w:sz w:val="22"/>
          <w:szCs w:val="22"/>
        </w:rPr>
        <w:t xml:space="preserve"> business information accurate and consistent everywhere customers look for it</w:t>
      </w:r>
    </w:p>
    <w:p w14:paraId="7D1894DB" w14:textId="77777777" w:rsidR="00695531" w:rsidRDefault="00000000">
      <w:pPr>
        <w:pStyle w:val="ListParagraph"/>
        <w:numPr>
          <w:ilvl w:val="0"/>
          <w:numId w:val="2"/>
        </w:numPr>
        <w:spacing w:after="100"/>
      </w:pPr>
      <w:r>
        <w:rPr>
          <w:sz w:val="22"/>
          <w:szCs w:val="22"/>
        </w:rPr>
        <w:t>Google Calendar, if useful for showing availability or managing appointment-based inquiries directly on the site</w:t>
      </w:r>
    </w:p>
    <w:p w14:paraId="3313A32D" w14:textId="77777777" w:rsidR="00695531" w:rsidRDefault="00000000">
      <w:pPr>
        <w:spacing w:after="200"/>
      </w:pPr>
      <w:r>
        <w:rPr>
          <w:sz w:val="22"/>
          <w:szCs w:val="22"/>
        </w:rPr>
        <w:t>Keeping business information accurate and consistent across Google’s platforms is one of the most well-established factors in appearing in local search results and the map listings customers see when searching nearby.</w:t>
      </w:r>
    </w:p>
    <w:p w14:paraId="1367CB71" w14:textId="77777777" w:rsidR="00695531" w:rsidRDefault="00000000">
      <w:pPr>
        <w:spacing w:after="200"/>
      </w:pPr>
      <w:r>
        <w:rPr>
          <w:sz w:val="22"/>
          <w:szCs w:val="22"/>
        </w:rPr>
        <w:t>To be transparent with the Board: simply using Google’s hosting service does not, on its own, guarantee a higher position in search results. Genuine improvement comes from exactly what this plan delivers — a fast, secure, well-built website, accurate business information, and continuous, hands-on optimization. Google’s free tools give us the infrastructure and the data to do that work well, and to measure real progress month over month.</w:t>
      </w:r>
    </w:p>
    <w:p w14:paraId="0FF47C94" w14:textId="77777777" w:rsidR="00695531" w:rsidRDefault="00000000">
      <w:pPr>
        <w:spacing w:after="200"/>
      </w:pPr>
      <w:r>
        <w:rPr>
          <w:b/>
          <w:bCs/>
          <w:sz w:val="22"/>
          <w:szCs w:val="22"/>
        </w:rPr>
        <w:t xml:space="preserve">A note on Google Ads: </w:t>
      </w:r>
      <w:r>
        <w:rPr>
          <w:sz w:val="22"/>
          <w:szCs w:val="22"/>
        </w:rPr>
        <w:t>Google separately offers a paid advertising service, often called Google Ads, where businesses pay to appear at the top of search results immediately rather than earning that position over time. This is a distinct, optional service with its own separate budget. It is not included in the monthly maintenance plan, and it does not influence how the website ranks organically. It’s worth keeping in mind as a future option alongside — not instead of — the ongoing improvements in this plan.</w:t>
      </w:r>
    </w:p>
    <w:p w14:paraId="315BFB08" w14:textId="77777777" w:rsidR="00695531" w:rsidRDefault="00000000">
      <w:pPr>
        <w:pStyle w:val="Heading1"/>
        <w:pBdr>
          <w:bottom w:val="single" w:sz="6" w:space="4" w:color="1F3864"/>
        </w:pBdr>
        <w:spacing w:before="380" w:after="180"/>
      </w:pPr>
      <w:r>
        <w:rPr>
          <w:b/>
          <w:bCs/>
          <w:color w:val="1F3864"/>
          <w:sz w:val="27"/>
          <w:szCs w:val="27"/>
        </w:rPr>
        <w:t>Domain Strategy: One Brand, Two Addresses</w:t>
      </w:r>
    </w:p>
    <w:p w14:paraId="30BA1D67" w14:textId="77777777" w:rsidR="00695531" w:rsidRDefault="00000000">
      <w:pPr>
        <w:spacing w:after="200"/>
      </w:pPr>
      <w:proofErr w:type="spellStart"/>
      <w:r>
        <w:rPr>
          <w:sz w:val="22"/>
          <w:szCs w:val="22"/>
        </w:rPr>
        <w:t>CoreiTex</w:t>
      </w:r>
      <w:proofErr w:type="spellEnd"/>
      <w:r>
        <w:rPr>
          <w:sz w:val="22"/>
          <w:szCs w:val="22"/>
        </w:rPr>
        <w:t xml:space="preserve"> currently owns coreitex.com and has recently secured coreitex.org. Both addresses will be pointed to the same new website, ensuring customers reach the same, up-to-date experience regardless of which one they use or remember. This also protects the </w:t>
      </w:r>
      <w:proofErr w:type="spellStart"/>
      <w:r>
        <w:rPr>
          <w:sz w:val="22"/>
          <w:szCs w:val="22"/>
        </w:rPr>
        <w:t>CoreiTex</w:t>
      </w:r>
      <w:proofErr w:type="spellEnd"/>
      <w:r>
        <w:rPr>
          <w:sz w:val="22"/>
          <w:szCs w:val="22"/>
        </w:rPr>
        <w:t xml:space="preserve"> brand by keeping both addresses active and under the company’s control, rather than leaving coreitex.org unused.</w:t>
      </w:r>
    </w:p>
    <w:p w14:paraId="6F06B46F" w14:textId="77777777" w:rsidR="00695531" w:rsidRDefault="00000000">
      <w:pPr>
        <w:pStyle w:val="Heading1"/>
        <w:pBdr>
          <w:bottom w:val="single" w:sz="6" w:space="4" w:color="1F3864"/>
        </w:pBdr>
        <w:spacing w:before="380" w:after="180"/>
      </w:pPr>
      <w:r>
        <w:rPr>
          <w:b/>
          <w:bCs/>
          <w:color w:val="1F3864"/>
          <w:sz w:val="27"/>
          <w:szCs w:val="27"/>
        </w:rPr>
        <w:t>Investment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0"/>
        <w:gridCol w:w="2770"/>
        <w:gridCol w:w="2770"/>
      </w:tblGrid>
      <w:tr w:rsidR="00695531" w14:paraId="4EB28F97" w14:textId="77777777">
        <w:tblPrEx>
          <w:tblCellMar>
            <w:top w:w="0" w:type="dxa"/>
            <w:bottom w:w="0" w:type="dxa"/>
          </w:tblCellMar>
        </w:tblPrEx>
        <w:trPr>
          <w:tblHeader/>
        </w:trPr>
        <w:tc>
          <w:tcPr>
            <w:tcW w:w="3820" w:type="dxa"/>
            <w:shd w:val="clear" w:color="auto" w:fill="1F3864"/>
            <w:tcMar>
              <w:top w:w="110" w:type="dxa"/>
              <w:left w:w="140" w:type="dxa"/>
              <w:bottom w:w="110" w:type="dxa"/>
              <w:right w:w="140" w:type="dxa"/>
            </w:tcMar>
            <w:vAlign w:val="center"/>
          </w:tcPr>
          <w:p w14:paraId="6F44F31E" w14:textId="77777777" w:rsidR="00695531" w:rsidRDefault="00695531"/>
        </w:tc>
        <w:tc>
          <w:tcPr>
            <w:tcW w:w="2770" w:type="dxa"/>
            <w:shd w:val="clear" w:color="auto" w:fill="1F3864"/>
            <w:tcMar>
              <w:top w:w="110" w:type="dxa"/>
              <w:left w:w="140" w:type="dxa"/>
              <w:bottom w:w="110" w:type="dxa"/>
              <w:right w:w="140" w:type="dxa"/>
            </w:tcMar>
            <w:vAlign w:val="center"/>
          </w:tcPr>
          <w:p w14:paraId="432FBC36" w14:textId="77777777" w:rsidR="00695531" w:rsidRDefault="00000000">
            <w:r>
              <w:rPr>
                <w:b/>
                <w:bCs/>
                <w:color w:val="FFFFFF"/>
                <w:sz w:val="21"/>
                <w:szCs w:val="21"/>
              </w:rPr>
              <w:t>Current</w:t>
            </w:r>
          </w:p>
        </w:tc>
        <w:tc>
          <w:tcPr>
            <w:tcW w:w="2770" w:type="dxa"/>
            <w:shd w:val="clear" w:color="auto" w:fill="1F3864"/>
            <w:tcMar>
              <w:top w:w="110" w:type="dxa"/>
              <w:left w:w="140" w:type="dxa"/>
              <w:bottom w:w="110" w:type="dxa"/>
              <w:right w:w="140" w:type="dxa"/>
            </w:tcMar>
            <w:vAlign w:val="center"/>
          </w:tcPr>
          <w:p w14:paraId="19543644" w14:textId="77777777" w:rsidR="00695531" w:rsidRDefault="00000000">
            <w:r>
              <w:rPr>
                <w:b/>
                <w:bCs/>
                <w:color w:val="FFFFFF"/>
                <w:sz w:val="21"/>
                <w:szCs w:val="21"/>
              </w:rPr>
              <w:t>Proposed</w:t>
            </w:r>
          </w:p>
        </w:tc>
      </w:tr>
      <w:tr w:rsidR="00695531" w14:paraId="01A7AF4F" w14:textId="77777777">
        <w:tblPrEx>
          <w:tblCellMar>
            <w:top w:w="0" w:type="dxa"/>
            <w:bottom w:w="0" w:type="dxa"/>
          </w:tblCellMar>
        </w:tblPrEx>
        <w:tc>
          <w:tcPr>
            <w:tcW w:w="3820" w:type="dxa"/>
            <w:tcMar>
              <w:top w:w="110" w:type="dxa"/>
              <w:left w:w="140" w:type="dxa"/>
              <w:bottom w:w="110" w:type="dxa"/>
              <w:right w:w="140" w:type="dxa"/>
            </w:tcMar>
            <w:vAlign w:val="center"/>
          </w:tcPr>
          <w:p w14:paraId="333B793C" w14:textId="77777777" w:rsidR="00695531" w:rsidRDefault="00000000">
            <w:r>
              <w:rPr>
                <w:color w:val="000000"/>
                <w:sz w:val="21"/>
                <w:szCs w:val="21"/>
              </w:rPr>
              <w:t>Monthly hosting</w:t>
            </w:r>
          </w:p>
        </w:tc>
        <w:tc>
          <w:tcPr>
            <w:tcW w:w="2770" w:type="dxa"/>
            <w:tcMar>
              <w:top w:w="110" w:type="dxa"/>
              <w:left w:w="140" w:type="dxa"/>
              <w:bottom w:w="110" w:type="dxa"/>
              <w:right w:w="140" w:type="dxa"/>
            </w:tcMar>
            <w:vAlign w:val="center"/>
          </w:tcPr>
          <w:p w14:paraId="0BA6C36C" w14:textId="77777777" w:rsidR="00695531" w:rsidRDefault="00000000">
            <w:r>
              <w:rPr>
                <w:color w:val="000000"/>
                <w:sz w:val="21"/>
                <w:szCs w:val="21"/>
              </w:rPr>
              <w:t>$50/month</w:t>
            </w:r>
          </w:p>
        </w:tc>
        <w:tc>
          <w:tcPr>
            <w:tcW w:w="2770" w:type="dxa"/>
            <w:tcMar>
              <w:top w:w="110" w:type="dxa"/>
              <w:left w:w="140" w:type="dxa"/>
              <w:bottom w:w="110" w:type="dxa"/>
              <w:right w:w="140" w:type="dxa"/>
            </w:tcMar>
            <w:vAlign w:val="center"/>
          </w:tcPr>
          <w:p w14:paraId="17A3CACC" w14:textId="77777777" w:rsidR="00695531" w:rsidRDefault="00000000">
            <w:r>
              <w:rPr>
                <w:color w:val="000000"/>
                <w:sz w:val="21"/>
                <w:szCs w:val="21"/>
              </w:rPr>
              <w:t>$0/month</w:t>
            </w:r>
          </w:p>
        </w:tc>
      </w:tr>
      <w:tr w:rsidR="00695531" w14:paraId="68D15D59" w14:textId="77777777">
        <w:tblPrEx>
          <w:tblCellMar>
            <w:top w:w="0" w:type="dxa"/>
            <w:bottom w:w="0" w:type="dxa"/>
          </w:tblCellMar>
        </w:tblPrEx>
        <w:tc>
          <w:tcPr>
            <w:tcW w:w="3820" w:type="dxa"/>
            <w:tcMar>
              <w:top w:w="110" w:type="dxa"/>
              <w:left w:w="140" w:type="dxa"/>
              <w:bottom w:w="110" w:type="dxa"/>
              <w:right w:w="140" w:type="dxa"/>
            </w:tcMar>
            <w:vAlign w:val="center"/>
          </w:tcPr>
          <w:p w14:paraId="18FD09D9" w14:textId="77777777" w:rsidR="00695531" w:rsidRDefault="00000000">
            <w:r>
              <w:rPr>
                <w:color w:val="000000"/>
                <w:sz w:val="21"/>
                <w:szCs w:val="21"/>
              </w:rPr>
              <w:t>Monthly maintenance, security &amp; SEO</w:t>
            </w:r>
          </w:p>
        </w:tc>
        <w:tc>
          <w:tcPr>
            <w:tcW w:w="2770" w:type="dxa"/>
            <w:tcMar>
              <w:top w:w="110" w:type="dxa"/>
              <w:left w:w="140" w:type="dxa"/>
              <w:bottom w:w="110" w:type="dxa"/>
              <w:right w:w="140" w:type="dxa"/>
            </w:tcMar>
            <w:vAlign w:val="center"/>
          </w:tcPr>
          <w:p w14:paraId="3E6F7A63" w14:textId="77777777" w:rsidR="00695531" w:rsidRDefault="00000000">
            <w:r>
              <w:rPr>
                <w:color w:val="000000"/>
                <w:sz w:val="21"/>
                <w:szCs w:val="21"/>
              </w:rPr>
              <w:t>Not currently offered</w:t>
            </w:r>
          </w:p>
        </w:tc>
        <w:tc>
          <w:tcPr>
            <w:tcW w:w="2770" w:type="dxa"/>
            <w:tcMar>
              <w:top w:w="110" w:type="dxa"/>
              <w:left w:w="140" w:type="dxa"/>
              <w:bottom w:w="110" w:type="dxa"/>
              <w:right w:w="140" w:type="dxa"/>
            </w:tcMar>
            <w:vAlign w:val="center"/>
          </w:tcPr>
          <w:p w14:paraId="55B701EA" w14:textId="77777777" w:rsidR="00695531" w:rsidRDefault="00000000">
            <w:r>
              <w:rPr>
                <w:color w:val="000000"/>
                <w:sz w:val="21"/>
                <w:szCs w:val="21"/>
              </w:rPr>
              <w:t>$50/month</w:t>
            </w:r>
          </w:p>
        </w:tc>
      </w:tr>
      <w:tr w:rsidR="00695531" w14:paraId="1509B8C3" w14:textId="77777777">
        <w:tblPrEx>
          <w:tblCellMar>
            <w:top w:w="0" w:type="dxa"/>
            <w:bottom w:w="0" w:type="dxa"/>
          </w:tblCellMar>
        </w:tblPrEx>
        <w:tc>
          <w:tcPr>
            <w:tcW w:w="3820" w:type="dxa"/>
            <w:shd w:val="clear" w:color="auto" w:fill="EDEFF3"/>
            <w:tcMar>
              <w:top w:w="110" w:type="dxa"/>
              <w:left w:w="140" w:type="dxa"/>
              <w:bottom w:w="110" w:type="dxa"/>
              <w:right w:w="140" w:type="dxa"/>
            </w:tcMar>
            <w:vAlign w:val="center"/>
          </w:tcPr>
          <w:p w14:paraId="42F71C63" w14:textId="77777777" w:rsidR="00695531" w:rsidRDefault="00000000">
            <w:r>
              <w:rPr>
                <w:b/>
                <w:bCs/>
                <w:color w:val="000000"/>
                <w:sz w:val="21"/>
                <w:szCs w:val="21"/>
              </w:rPr>
              <w:t>Total monthly cost</w:t>
            </w:r>
          </w:p>
        </w:tc>
        <w:tc>
          <w:tcPr>
            <w:tcW w:w="2770" w:type="dxa"/>
            <w:shd w:val="clear" w:color="auto" w:fill="EDEFF3"/>
            <w:tcMar>
              <w:top w:w="110" w:type="dxa"/>
              <w:left w:w="140" w:type="dxa"/>
              <w:bottom w:w="110" w:type="dxa"/>
              <w:right w:w="140" w:type="dxa"/>
            </w:tcMar>
            <w:vAlign w:val="center"/>
          </w:tcPr>
          <w:p w14:paraId="1D08E1E0" w14:textId="77777777" w:rsidR="00695531" w:rsidRDefault="00000000">
            <w:r>
              <w:rPr>
                <w:b/>
                <w:bCs/>
                <w:color w:val="000000"/>
                <w:sz w:val="21"/>
                <w:szCs w:val="21"/>
              </w:rPr>
              <w:t>$50/month</w:t>
            </w:r>
          </w:p>
        </w:tc>
        <w:tc>
          <w:tcPr>
            <w:tcW w:w="2770" w:type="dxa"/>
            <w:shd w:val="clear" w:color="auto" w:fill="EDEFF3"/>
            <w:tcMar>
              <w:top w:w="110" w:type="dxa"/>
              <w:left w:w="140" w:type="dxa"/>
              <w:bottom w:w="110" w:type="dxa"/>
              <w:right w:w="140" w:type="dxa"/>
            </w:tcMar>
            <w:vAlign w:val="center"/>
          </w:tcPr>
          <w:p w14:paraId="78CE1507" w14:textId="77777777" w:rsidR="00695531" w:rsidRDefault="00000000">
            <w:r>
              <w:rPr>
                <w:b/>
                <w:bCs/>
                <w:color w:val="000000"/>
                <w:sz w:val="21"/>
                <w:szCs w:val="21"/>
              </w:rPr>
              <w:t>$50/month (unchanged)</w:t>
            </w:r>
          </w:p>
        </w:tc>
      </w:tr>
      <w:tr w:rsidR="00695531" w14:paraId="06774C48" w14:textId="77777777">
        <w:tblPrEx>
          <w:tblCellMar>
            <w:top w:w="0" w:type="dxa"/>
            <w:bottom w:w="0" w:type="dxa"/>
          </w:tblCellMar>
        </w:tblPrEx>
        <w:tc>
          <w:tcPr>
            <w:tcW w:w="3820" w:type="dxa"/>
            <w:tcMar>
              <w:top w:w="110" w:type="dxa"/>
              <w:left w:w="140" w:type="dxa"/>
              <w:bottom w:w="110" w:type="dxa"/>
              <w:right w:w="140" w:type="dxa"/>
            </w:tcMar>
            <w:vAlign w:val="center"/>
          </w:tcPr>
          <w:p w14:paraId="3101D733" w14:textId="77777777" w:rsidR="00695531" w:rsidRDefault="00000000">
            <w:r>
              <w:rPr>
                <w:color w:val="000000"/>
                <w:sz w:val="21"/>
                <w:szCs w:val="21"/>
              </w:rPr>
              <w:t>One-time website rebuild &amp; migration</w:t>
            </w:r>
          </w:p>
        </w:tc>
        <w:tc>
          <w:tcPr>
            <w:tcW w:w="2770" w:type="dxa"/>
            <w:tcMar>
              <w:top w:w="110" w:type="dxa"/>
              <w:left w:w="140" w:type="dxa"/>
              <w:bottom w:w="110" w:type="dxa"/>
              <w:right w:w="140" w:type="dxa"/>
            </w:tcMar>
            <w:vAlign w:val="center"/>
          </w:tcPr>
          <w:p w14:paraId="2EA98882" w14:textId="77777777" w:rsidR="00695531" w:rsidRDefault="00000000">
            <w:r>
              <w:rPr>
                <w:color w:val="000000"/>
                <w:sz w:val="21"/>
                <w:szCs w:val="21"/>
              </w:rPr>
              <w:t>—</w:t>
            </w:r>
          </w:p>
        </w:tc>
        <w:tc>
          <w:tcPr>
            <w:tcW w:w="2770" w:type="dxa"/>
            <w:tcMar>
              <w:top w:w="110" w:type="dxa"/>
              <w:left w:w="140" w:type="dxa"/>
              <w:bottom w:w="110" w:type="dxa"/>
              <w:right w:w="140" w:type="dxa"/>
            </w:tcMar>
            <w:vAlign w:val="center"/>
          </w:tcPr>
          <w:p w14:paraId="38E6B9EB" w14:textId="77777777" w:rsidR="00695531" w:rsidRDefault="00000000">
            <w:r>
              <w:rPr>
                <w:color w:val="000000"/>
                <w:sz w:val="21"/>
                <w:szCs w:val="21"/>
              </w:rPr>
              <w:t>$500 (one-time only)</w:t>
            </w:r>
          </w:p>
        </w:tc>
      </w:tr>
    </w:tbl>
    <w:p w14:paraId="29B62CD1" w14:textId="77777777" w:rsidR="00695531" w:rsidRDefault="00695531">
      <w:pPr>
        <w:spacing w:after="200"/>
      </w:pPr>
    </w:p>
    <w:p w14:paraId="4CE20C6A" w14:textId="77777777" w:rsidR="00695531" w:rsidRDefault="00000000">
      <w:pPr>
        <w:spacing w:after="200"/>
      </w:pPr>
      <w:r>
        <w:rPr>
          <w:sz w:val="22"/>
          <w:szCs w:val="22"/>
        </w:rPr>
        <w:t xml:space="preserve">The $500 one-time fee covers the complete rebuild of the website, migration of existing content, setup of the new Google hosting account, and pointing both domains to the new site. This reflects a preferred rate for </w:t>
      </w:r>
      <w:proofErr w:type="spellStart"/>
      <w:r>
        <w:rPr>
          <w:sz w:val="22"/>
          <w:szCs w:val="22"/>
        </w:rPr>
        <w:t>CoreiTex</w:t>
      </w:r>
      <w:proofErr w:type="spellEnd"/>
      <w:r>
        <w:rPr>
          <w:sz w:val="22"/>
          <w:szCs w:val="22"/>
        </w:rPr>
        <w:t>, well below typical market rates for a full website rebuild of this scope — the reduced investment reflects our working relationship, not a reduction in the work involved.</w:t>
      </w:r>
    </w:p>
    <w:p w14:paraId="17032B15" w14:textId="77777777" w:rsidR="00695531" w:rsidRDefault="00000000">
      <w:pPr>
        <w:pStyle w:val="Heading1"/>
        <w:pBdr>
          <w:bottom w:val="single" w:sz="6" w:space="4" w:color="1F3864"/>
        </w:pBdr>
        <w:spacing w:before="380" w:after="180"/>
      </w:pPr>
      <w:r>
        <w:rPr>
          <w:b/>
          <w:bCs/>
          <w:color w:val="1F3864"/>
          <w:sz w:val="27"/>
          <w:szCs w:val="27"/>
        </w:rPr>
        <w:t>What’s Included Each Month ($50/month)</w:t>
      </w:r>
    </w:p>
    <w:p w14:paraId="6F987FAB" w14:textId="77777777" w:rsidR="00695531" w:rsidRDefault="00000000">
      <w:pPr>
        <w:pStyle w:val="ListParagraph"/>
        <w:numPr>
          <w:ilvl w:val="0"/>
          <w:numId w:val="2"/>
        </w:numPr>
        <w:spacing w:after="100"/>
      </w:pPr>
      <w:r>
        <w:rPr>
          <w:sz w:val="22"/>
          <w:szCs w:val="22"/>
        </w:rPr>
        <w:t>Security patches and active monitoring</w:t>
      </w:r>
    </w:p>
    <w:p w14:paraId="4866C86B" w14:textId="77777777" w:rsidR="00695531" w:rsidRDefault="00000000">
      <w:pPr>
        <w:pStyle w:val="ListParagraph"/>
        <w:numPr>
          <w:ilvl w:val="0"/>
          <w:numId w:val="2"/>
        </w:numPr>
        <w:spacing w:after="100"/>
      </w:pPr>
      <w:r>
        <w:rPr>
          <w:sz w:val="22"/>
          <w:szCs w:val="22"/>
        </w:rPr>
        <w:t>Ongoing feature updates and enhancements</w:t>
      </w:r>
    </w:p>
    <w:p w14:paraId="2A23901B" w14:textId="377A83E8" w:rsidR="00695531" w:rsidRDefault="00000000">
      <w:pPr>
        <w:pStyle w:val="ListParagraph"/>
        <w:numPr>
          <w:ilvl w:val="0"/>
          <w:numId w:val="2"/>
        </w:numPr>
        <w:spacing w:after="100"/>
      </w:pPr>
      <w:r>
        <w:rPr>
          <w:sz w:val="22"/>
          <w:szCs w:val="22"/>
        </w:rPr>
        <w:t xml:space="preserve">A full search engine optimization audit and enhancement pass, once per </w:t>
      </w:r>
      <w:r w:rsidR="00D10A63">
        <w:rPr>
          <w:sz w:val="22"/>
          <w:szCs w:val="22"/>
        </w:rPr>
        <w:t>month</w:t>
      </w:r>
    </w:p>
    <w:p w14:paraId="315C307B" w14:textId="77777777" w:rsidR="00695531" w:rsidRDefault="00000000">
      <w:pPr>
        <w:pStyle w:val="ListParagraph"/>
        <w:numPr>
          <w:ilvl w:val="0"/>
          <w:numId w:val="2"/>
        </w:numPr>
        <w:spacing w:after="100"/>
      </w:pPr>
      <w:r>
        <w:rPr>
          <w:sz w:val="22"/>
          <w:szCs w:val="22"/>
        </w:rPr>
        <w:t>Fast turnaround on content and update requests, supported by an AI-assisted development process</w:t>
      </w:r>
    </w:p>
    <w:p w14:paraId="38BC9BE7" w14:textId="77777777" w:rsidR="00695531" w:rsidRDefault="00000000">
      <w:pPr>
        <w:pStyle w:val="Heading1"/>
        <w:pBdr>
          <w:bottom w:val="single" w:sz="6" w:space="4" w:color="1F3864"/>
        </w:pBdr>
        <w:spacing w:before="380" w:after="180"/>
      </w:pPr>
      <w:r>
        <w:rPr>
          <w:b/>
          <w:bCs/>
          <w:color w:val="1F3864"/>
          <w:sz w:val="27"/>
          <w:szCs w:val="27"/>
        </w:rPr>
        <w:t>Project Approach &amp; Timeline</w:t>
      </w:r>
    </w:p>
    <w:p w14:paraId="36B5AFC1" w14:textId="77777777" w:rsidR="00695531" w:rsidRDefault="00000000">
      <w:pPr>
        <w:spacing w:after="200"/>
      </w:pPr>
      <w:r>
        <w:rPr>
          <w:sz w:val="22"/>
          <w:szCs w:val="22"/>
        </w:rPr>
        <w:t xml:space="preserve">The current website will remain live and untouched throughout the rebuild process. The switch to the new website will only happen once it has been fully built, tested, and approved, so there is no interruption to </w:t>
      </w:r>
      <w:proofErr w:type="spellStart"/>
      <w:r>
        <w:rPr>
          <w:sz w:val="22"/>
          <w:szCs w:val="22"/>
        </w:rPr>
        <w:t>CoreiTex’s</w:t>
      </w:r>
      <w:proofErr w:type="spellEnd"/>
      <w:r>
        <w:rPr>
          <w:sz w:val="22"/>
          <w:szCs w:val="22"/>
        </w:rPr>
        <w:t xml:space="preserve"> online presence at any point.</w:t>
      </w:r>
    </w:p>
    <w:p w14:paraId="732459D9" w14:textId="77777777" w:rsidR="00695531" w:rsidRDefault="00000000">
      <w:pPr>
        <w:pStyle w:val="ListParagraph"/>
        <w:numPr>
          <w:ilvl w:val="0"/>
          <w:numId w:val="2"/>
        </w:numPr>
        <w:spacing w:after="100"/>
      </w:pPr>
      <w:r>
        <w:rPr>
          <w:sz w:val="22"/>
          <w:szCs w:val="22"/>
        </w:rPr>
        <w:t>Planning &amp; content gathering: about 1 week</w:t>
      </w:r>
    </w:p>
    <w:p w14:paraId="5497D8C2" w14:textId="77777777" w:rsidR="00695531" w:rsidRDefault="00000000">
      <w:pPr>
        <w:pStyle w:val="ListParagraph"/>
        <w:numPr>
          <w:ilvl w:val="0"/>
          <w:numId w:val="2"/>
        </w:numPr>
        <w:spacing w:after="100"/>
      </w:pPr>
      <w:r>
        <w:rPr>
          <w:sz w:val="22"/>
          <w:szCs w:val="22"/>
        </w:rPr>
        <w:t>Design &amp; development: about 2–3 weeks</w:t>
      </w:r>
    </w:p>
    <w:p w14:paraId="60637F4A" w14:textId="77777777" w:rsidR="00695531" w:rsidRDefault="00000000">
      <w:pPr>
        <w:pStyle w:val="ListParagraph"/>
        <w:numPr>
          <w:ilvl w:val="0"/>
          <w:numId w:val="2"/>
        </w:numPr>
        <w:spacing w:after="100"/>
      </w:pPr>
      <w:r>
        <w:rPr>
          <w:sz w:val="22"/>
          <w:szCs w:val="22"/>
        </w:rPr>
        <w:t>Testing &amp; review: about 1 week</w:t>
      </w:r>
    </w:p>
    <w:p w14:paraId="64171A8A" w14:textId="77777777" w:rsidR="00695531" w:rsidRDefault="00000000">
      <w:pPr>
        <w:pStyle w:val="ListParagraph"/>
        <w:numPr>
          <w:ilvl w:val="0"/>
          <w:numId w:val="2"/>
        </w:numPr>
        <w:spacing w:after="100"/>
      </w:pPr>
      <w:r>
        <w:rPr>
          <w:sz w:val="22"/>
          <w:szCs w:val="22"/>
        </w:rPr>
        <w:t>Launch &amp; domain switch-over: same day, with no downtime</w:t>
      </w:r>
    </w:p>
    <w:p w14:paraId="6562061C" w14:textId="77777777" w:rsidR="00695531" w:rsidRDefault="00000000">
      <w:pPr>
        <w:spacing w:after="200"/>
      </w:pPr>
      <w:r>
        <w:rPr>
          <w:i/>
          <w:iCs/>
          <w:color w:val="555555"/>
          <w:sz w:val="22"/>
          <w:szCs w:val="22"/>
        </w:rPr>
        <w:t>These timeframes are estimates and may be adjusted based on final scope and Board feedback.</w:t>
      </w:r>
    </w:p>
    <w:p w14:paraId="7C91422D" w14:textId="77777777" w:rsidR="00695531" w:rsidRDefault="00000000">
      <w:pPr>
        <w:pStyle w:val="Heading1"/>
        <w:pBdr>
          <w:bottom w:val="single" w:sz="6" w:space="4" w:color="1F3864"/>
        </w:pBdr>
        <w:spacing w:before="380" w:after="180"/>
      </w:pPr>
      <w:r>
        <w:rPr>
          <w:b/>
          <w:bCs/>
          <w:color w:val="1F3864"/>
          <w:sz w:val="27"/>
          <w:szCs w:val="27"/>
        </w:rPr>
        <w:t>Ownership, Control &amp; Peace of Mind</w:t>
      </w:r>
    </w:p>
    <w:p w14:paraId="6BA4A8AA" w14:textId="77777777" w:rsidR="00695531" w:rsidRDefault="00000000">
      <w:pPr>
        <w:spacing w:after="200"/>
      </w:pPr>
      <w:r>
        <w:rPr>
          <w:sz w:val="22"/>
          <w:szCs w:val="22"/>
        </w:rPr>
        <w:t xml:space="preserve">A common concern with website projects is becoming dependent on a single developer or vendor. This plan is structured specifically to avoid that. The Google hosting account and both domains will be owned entirely by </w:t>
      </w:r>
      <w:proofErr w:type="spellStart"/>
      <w:r>
        <w:rPr>
          <w:sz w:val="22"/>
          <w:szCs w:val="22"/>
        </w:rPr>
        <w:t>CoreiTex</w:t>
      </w:r>
      <w:proofErr w:type="spellEnd"/>
      <w:r>
        <w:rPr>
          <w:sz w:val="22"/>
          <w:szCs w:val="22"/>
        </w:rPr>
        <w:t xml:space="preserve">. I am granted access only to perform the agreed-upon work, and that access can be reviewed or changed by </w:t>
      </w:r>
      <w:proofErr w:type="spellStart"/>
      <w:r>
        <w:rPr>
          <w:sz w:val="22"/>
          <w:szCs w:val="22"/>
        </w:rPr>
        <w:t>CoreiTex</w:t>
      </w:r>
      <w:proofErr w:type="spellEnd"/>
      <w:r>
        <w:rPr>
          <w:sz w:val="22"/>
          <w:szCs w:val="22"/>
        </w:rPr>
        <w:t xml:space="preserve"> at any time. Existing content, contact information, and branding will carry over to the new site, and customers will not experience any disruption during the transition.</w:t>
      </w:r>
    </w:p>
    <w:p w14:paraId="26E76663" w14:textId="77777777" w:rsidR="00695531" w:rsidRDefault="00000000">
      <w:pPr>
        <w:spacing w:after="200"/>
      </w:pPr>
      <w:r>
        <w:rPr>
          <w:sz w:val="22"/>
          <w:szCs w:val="22"/>
        </w:rPr>
        <w:t xml:space="preserve">Google’s free hosting tier is also well-suited to a typical business website’s day-to-day traffic. If </w:t>
      </w:r>
      <w:proofErr w:type="spellStart"/>
      <w:r>
        <w:rPr>
          <w:sz w:val="22"/>
          <w:szCs w:val="22"/>
        </w:rPr>
        <w:t>CoreiTex’s</w:t>
      </w:r>
      <w:proofErr w:type="spellEnd"/>
      <w:r>
        <w:rPr>
          <w:sz w:val="22"/>
          <w:szCs w:val="22"/>
        </w:rPr>
        <w:t xml:space="preserve"> traffic ever grows well beyond that, there is a straightforward, low-cost upgrade path — it would not require rebuilding the site again.</w:t>
      </w:r>
    </w:p>
    <w:p w14:paraId="164FBBB5" w14:textId="77777777" w:rsidR="00695531" w:rsidRDefault="00000000">
      <w:pPr>
        <w:pStyle w:val="Heading1"/>
        <w:pBdr>
          <w:bottom w:val="single" w:sz="6" w:space="4" w:color="1F3864"/>
        </w:pBdr>
        <w:spacing w:before="380" w:after="180"/>
      </w:pPr>
      <w:r>
        <w:rPr>
          <w:b/>
          <w:bCs/>
          <w:color w:val="1F3864"/>
          <w:sz w:val="27"/>
          <w:szCs w:val="27"/>
        </w:rPr>
        <w:t>Next Steps</w:t>
      </w:r>
    </w:p>
    <w:p w14:paraId="0BE0DD22" w14:textId="77777777" w:rsidR="00695531" w:rsidRDefault="00000000">
      <w:pPr>
        <w:pStyle w:val="ListParagraph"/>
        <w:numPr>
          <w:ilvl w:val="0"/>
          <w:numId w:val="3"/>
        </w:numPr>
        <w:spacing w:after="120"/>
      </w:pPr>
      <w:r>
        <w:rPr>
          <w:sz w:val="22"/>
          <w:szCs w:val="22"/>
        </w:rPr>
        <w:t>Board review and approval of the proposed upgrade and monthly plan</w:t>
      </w:r>
    </w:p>
    <w:p w14:paraId="4C9014AD" w14:textId="77777777" w:rsidR="00695531" w:rsidRDefault="00000000">
      <w:pPr>
        <w:pStyle w:val="ListParagraph"/>
        <w:numPr>
          <w:ilvl w:val="0"/>
          <w:numId w:val="3"/>
        </w:numPr>
        <w:spacing w:after="120"/>
      </w:pPr>
      <w:proofErr w:type="spellStart"/>
      <w:r>
        <w:rPr>
          <w:sz w:val="22"/>
          <w:szCs w:val="22"/>
        </w:rPr>
        <w:t>CoreiTex</w:t>
      </w:r>
      <w:proofErr w:type="spellEnd"/>
      <w:r>
        <w:rPr>
          <w:sz w:val="22"/>
          <w:szCs w:val="22"/>
        </w:rPr>
        <w:t xml:space="preserve"> to confirm or set up a company Google account for hosting</w:t>
      </w:r>
    </w:p>
    <w:p w14:paraId="4E761AF2" w14:textId="77777777" w:rsidR="00695531" w:rsidRDefault="00000000">
      <w:pPr>
        <w:pStyle w:val="ListParagraph"/>
        <w:numPr>
          <w:ilvl w:val="0"/>
          <w:numId w:val="3"/>
        </w:numPr>
        <w:spacing w:after="120"/>
      </w:pPr>
      <w:r>
        <w:rPr>
          <w:sz w:val="22"/>
          <w:szCs w:val="22"/>
        </w:rPr>
        <w:t>Kickoff of the rebuild and migration process</w:t>
      </w:r>
    </w:p>
    <w:p w14:paraId="23F4978C" w14:textId="77777777" w:rsidR="00695531" w:rsidRDefault="00000000">
      <w:pPr>
        <w:pStyle w:val="ListParagraph"/>
        <w:numPr>
          <w:ilvl w:val="0"/>
          <w:numId w:val="3"/>
        </w:numPr>
        <w:spacing w:after="120"/>
      </w:pPr>
      <w:r>
        <w:rPr>
          <w:sz w:val="22"/>
          <w:szCs w:val="22"/>
        </w:rPr>
        <w:t>Scheduled testing and Board review prior to launch</w:t>
      </w:r>
    </w:p>
    <w:p w14:paraId="7966A355" w14:textId="77777777" w:rsidR="00695531" w:rsidRDefault="00000000">
      <w:pPr>
        <w:pStyle w:val="Heading1"/>
        <w:pBdr>
          <w:bottom w:val="single" w:sz="6" w:space="4" w:color="1F3864"/>
        </w:pBdr>
        <w:spacing w:before="380" w:after="180"/>
      </w:pPr>
      <w:r>
        <w:rPr>
          <w:b/>
          <w:bCs/>
          <w:color w:val="1F3864"/>
          <w:sz w:val="27"/>
          <w:szCs w:val="27"/>
        </w:rPr>
        <w:t>Board Approval</w:t>
      </w:r>
    </w:p>
    <w:p w14:paraId="7194ED09" w14:textId="77777777" w:rsidR="00695531" w:rsidRDefault="00000000">
      <w:pPr>
        <w:spacing w:after="260"/>
      </w:pPr>
      <w:r>
        <w:rPr>
          <w:sz w:val="22"/>
          <w:szCs w:val="22"/>
        </w:rPr>
        <w:t>Approved by: _______________________________________________</w:t>
      </w:r>
    </w:p>
    <w:p w14:paraId="79566787" w14:textId="77777777" w:rsidR="00695531" w:rsidRDefault="00000000">
      <w:pPr>
        <w:spacing w:after="260"/>
      </w:pPr>
      <w:r>
        <w:rPr>
          <w:sz w:val="22"/>
          <w:szCs w:val="22"/>
        </w:rPr>
        <w:t>Title: _______________________________________________</w:t>
      </w:r>
    </w:p>
    <w:p w14:paraId="02CEB097" w14:textId="77777777" w:rsidR="00695531" w:rsidRDefault="00000000">
      <w:pPr>
        <w:spacing w:after="260"/>
      </w:pPr>
      <w:r>
        <w:rPr>
          <w:sz w:val="22"/>
          <w:szCs w:val="22"/>
        </w:rPr>
        <w:t>Date: _______________________________________________</w:t>
      </w:r>
    </w:p>
    <w:p w14:paraId="4E593EC9" w14:textId="77777777" w:rsidR="00695531" w:rsidRDefault="00000000">
      <w:pPr>
        <w:pStyle w:val="Heading1"/>
        <w:pBdr>
          <w:bottom w:val="single" w:sz="6" w:space="4" w:color="1F3864"/>
        </w:pBdr>
        <w:spacing w:before="380" w:after="180"/>
      </w:pPr>
      <w:r>
        <w:rPr>
          <w:b/>
          <w:bCs/>
          <w:color w:val="1F3864"/>
          <w:sz w:val="27"/>
          <w:szCs w:val="27"/>
        </w:rPr>
        <w:t>Questions</w:t>
      </w:r>
    </w:p>
    <w:p w14:paraId="50CA8C1F" w14:textId="77777777" w:rsidR="00695531" w:rsidRDefault="00000000">
      <w:pPr>
        <w:spacing w:after="200"/>
      </w:pPr>
      <w:r>
        <w:rPr>
          <w:sz w:val="22"/>
          <w:szCs w:val="22"/>
        </w:rPr>
        <w:t>For any questions on this proposal, please contact me at [email / phone].</w:t>
      </w:r>
    </w:p>
    <w:p w14:paraId="056E6FB6" w14:textId="77777777" w:rsidR="00695531" w:rsidRDefault="00000000">
      <w:pPr>
        <w:pStyle w:val="Heading1"/>
        <w:pBdr>
          <w:bottom w:val="single" w:sz="6" w:space="4" w:color="1F3864"/>
        </w:pBdr>
        <w:spacing w:before="380" w:after="180"/>
      </w:pPr>
      <w:r>
        <w:rPr>
          <w:b/>
          <w:bCs/>
          <w:color w:val="1F3864"/>
          <w:sz w:val="27"/>
          <w:szCs w:val="27"/>
        </w:rPr>
        <w:t>Appendix: Plain-Language Glossary</w:t>
      </w:r>
    </w:p>
    <w:p w14:paraId="78C0428D" w14:textId="77777777" w:rsidR="00695531" w:rsidRDefault="00000000">
      <w:pPr>
        <w:pStyle w:val="ListParagraph"/>
        <w:numPr>
          <w:ilvl w:val="0"/>
          <w:numId w:val="2"/>
        </w:numPr>
        <w:spacing w:after="100"/>
      </w:pPr>
      <w:r>
        <w:rPr>
          <w:b/>
          <w:bCs/>
          <w:sz w:val="22"/>
          <w:szCs w:val="22"/>
        </w:rPr>
        <w:t xml:space="preserve">Website hosting — </w:t>
      </w:r>
      <w:r>
        <w:rPr>
          <w:sz w:val="22"/>
          <w:szCs w:val="22"/>
        </w:rPr>
        <w:t>The technical service that keeps a website online and accessible to visitors.</w:t>
      </w:r>
    </w:p>
    <w:p w14:paraId="02C60639" w14:textId="77777777" w:rsidR="00695531" w:rsidRDefault="00000000">
      <w:pPr>
        <w:pStyle w:val="ListParagraph"/>
        <w:numPr>
          <w:ilvl w:val="0"/>
          <w:numId w:val="2"/>
        </w:numPr>
        <w:spacing w:after="100"/>
      </w:pPr>
      <w:r>
        <w:rPr>
          <w:b/>
          <w:bCs/>
          <w:sz w:val="22"/>
          <w:szCs w:val="22"/>
        </w:rPr>
        <w:t xml:space="preserve">Domain — </w:t>
      </w:r>
      <w:r>
        <w:rPr>
          <w:sz w:val="22"/>
          <w:szCs w:val="22"/>
        </w:rPr>
        <w:t>The web address customers type to find a website (for example, coreitex.com).</w:t>
      </w:r>
    </w:p>
    <w:p w14:paraId="01E97ADF" w14:textId="77777777" w:rsidR="00695531" w:rsidRDefault="00000000">
      <w:pPr>
        <w:pStyle w:val="ListParagraph"/>
        <w:numPr>
          <w:ilvl w:val="0"/>
          <w:numId w:val="2"/>
        </w:numPr>
        <w:spacing w:after="100"/>
      </w:pPr>
      <w:r>
        <w:rPr>
          <w:b/>
          <w:bCs/>
          <w:sz w:val="22"/>
          <w:szCs w:val="22"/>
        </w:rPr>
        <w:t xml:space="preserve">WordPress — </w:t>
      </w:r>
      <w:r>
        <w:rPr>
          <w:sz w:val="22"/>
          <w:szCs w:val="22"/>
        </w:rPr>
        <w:t>A widely used website platform that many small businesses use to build and manage their websites.</w:t>
      </w:r>
    </w:p>
    <w:p w14:paraId="751B7F66" w14:textId="77777777" w:rsidR="00695531" w:rsidRDefault="00000000">
      <w:pPr>
        <w:pStyle w:val="ListParagraph"/>
        <w:numPr>
          <w:ilvl w:val="0"/>
          <w:numId w:val="2"/>
        </w:numPr>
        <w:spacing w:after="100"/>
      </w:pPr>
      <w:r>
        <w:rPr>
          <w:b/>
          <w:bCs/>
          <w:sz w:val="22"/>
          <w:szCs w:val="22"/>
        </w:rPr>
        <w:t xml:space="preserve">Google Firebase — </w:t>
      </w:r>
      <w:r>
        <w:rPr>
          <w:sz w:val="22"/>
          <w:szCs w:val="22"/>
        </w:rPr>
        <w:t>Google’s own website hosting service.</w:t>
      </w:r>
    </w:p>
    <w:p w14:paraId="3AF35A58" w14:textId="77777777" w:rsidR="00695531" w:rsidRDefault="00000000">
      <w:pPr>
        <w:pStyle w:val="ListParagraph"/>
        <w:numPr>
          <w:ilvl w:val="0"/>
          <w:numId w:val="2"/>
        </w:numPr>
        <w:spacing w:after="100"/>
      </w:pPr>
      <w:r>
        <w:rPr>
          <w:b/>
          <w:bCs/>
          <w:sz w:val="22"/>
          <w:szCs w:val="22"/>
        </w:rPr>
        <w:t xml:space="preserve">SEO (Search Engine Optimization) — </w:t>
      </w:r>
      <w:r>
        <w:rPr>
          <w:sz w:val="22"/>
          <w:szCs w:val="22"/>
        </w:rPr>
        <w:t>The ongoing practice of improving a website so it appears higher, and more often, in search results like Google.</w:t>
      </w:r>
    </w:p>
    <w:p w14:paraId="24DDC2B4" w14:textId="77777777" w:rsidR="00695531" w:rsidRDefault="00000000">
      <w:pPr>
        <w:pStyle w:val="ListParagraph"/>
        <w:numPr>
          <w:ilvl w:val="0"/>
          <w:numId w:val="2"/>
        </w:numPr>
        <w:spacing w:after="100"/>
      </w:pPr>
      <w:r>
        <w:rPr>
          <w:b/>
          <w:bCs/>
          <w:sz w:val="22"/>
          <w:szCs w:val="22"/>
        </w:rPr>
        <w:t xml:space="preserve">Plugin — </w:t>
      </w:r>
      <w:r>
        <w:rPr>
          <w:sz w:val="22"/>
          <w:szCs w:val="22"/>
        </w:rPr>
        <w:t>An add-on piece of software used to add features to a WordPress website; a common source of security vulnerabilities.</w:t>
      </w:r>
    </w:p>
    <w:sectPr w:rsidR="0069553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EF2AB" w14:textId="77777777" w:rsidR="003E02A8" w:rsidRDefault="003E02A8">
      <w:r>
        <w:separator/>
      </w:r>
    </w:p>
  </w:endnote>
  <w:endnote w:type="continuationSeparator" w:id="0">
    <w:p w14:paraId="6F93407A" w14:textId="77777777" w:rsidR="003E02A8" w:rsidRDefault="003E0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0F36" w14:textId="77777777" w:rsidR="00695531" w:rsidRDefault="00000000">
    <w:pPr>
      <w:jc w:val="center"/>
    </w:pPr>
    <w:proofErr w:type="spellStart"/>
    <w:r>
      <w:rPr>
        <w:color w:val="999999"/>
        <w:sz w:val="17"/>
        <w:szCs w:val="17"/>
      </w:rPr>
      <w:t>CoreiTex</w:t>
    </w:r>
    <w:proofErr w:type="spellEnd"/>
    <w:r>
      <w:rPr>
        <w:color w:val="999999"/>
        <w:sz w:val="17"/>
        <w:szCs w:val="17"/>
      </w:rPr>
      <w:t xml:space="preserve"> Website Proposal   •   Page </w:t>
    </w:r>
    <w:r>
      <w:rPr>
        <w:color w:val="999999"/>
        <w:sz w:val="17"/>
        <w:szCs w:val="17"/>
      </w:rPr>
      <w:fldChar w:fldCharType="begin"/>
    </w:r>
    <w:r>
      <w:rPr>
        <w:color w:val="999999"/>
        <w:sz w:val="17"/>
        <w:szCs w:val="17"/>
      </w:rPr>
      <w:instrText>PAGE</w:instrText>
    </w:r>
    <w:r>
      <w:rPr>
        <w:color w:val="999999"/>
        <w:sz w:val="17"/>
        <w:szCs w:val="17"/>
      </w:rPr>
      <w:fldChar w:fldCharType="separate"/>
    </w:r>
    <w:r w:rsidR="00D10A63">
      <w:rPr>
        <w:noProof/>
        <w:color w:val="999999"/>
        <w:sz w:val="17"/>
        <w:szCs w:val="17"/>
      </w:rPr>
      <w:t>1</w:t>
    </w:r>
    <w:r>
      <w:rPr>
        <w:color w:val="999999"/>
        <w:sz w:val="17"/>
        <w:szCs w:val="17"/>
      </w:rPr>
      <w:fldChar w:fldCharType="end"/>
    </w:r>
    <w:r>
      <w:rPr>
        <w:color w:val="999999"/>
        <w:sz w:val="17"/>
        <w:szCs w:val="17"/>
      </w:rPr>
      <w:t xml:space="preserve"> of </w:t>
    </w:r>
    <w:r>
      <w:rPr>
        <w:color w:val="999999"/>
        <w:sz w:val="17"/>
        <w:szCs w:val="17"/>
      </w:rPr>
      <w:fldChar w:fldCharType="begin"/>
    </w:r>
    <w:r>
      <w:rPr>
        <w:color w:val="999999"/>
        <w:sz w:val="17"/>
        <w:szCs w:val="17"/>
      </w:rPr>
      <w:instrText>NUMPAGES</w:instrText>
    </w:r>
    <w:r>
      <w:rPr>
        <w:color w:val="999999"/>
        <w:sz w:val="17"/>
        <w:szCs w:val="17"/>
      </w:rPr>
      <w:fldChar w:fldCharType="separate"/>
    </w:r>
    <w:r w:rsidR="00D10A63">
      <w:rPr>
        <w:noProof/>
        <w:color w:val="999999"/>
        <w:sz w:val="17"/>
        <w:szCs w:val="17"/>
      </w:rPr>
      <w:t>2</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B3E5E" w14:textId="77777777" w:rsidR="003E02A8" w:rsidRDefault="003E02A8">
      <w:r>
        <w:separator/>
      </w:r>
    </w:p>
  </w:footnote>
  <w:footnote w:type="continuationSeparator" w:id="0">
    <w:p w14:paraId="359EAA66" w14:textId="77777777" w:rsidR="003E02A8" w:rsidRDefault="003E0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142EC"/>
    <w:multiLevelType w:val="hybridMultilevel"/>
    <w:tmpl w:val="53B6CE14"/>
    <w:lvl w:ilvl="0" w:tplc="70608E6C">
      <w:start w:val="1"/>
      <w:numFmt w:val="bullet"/>
      <w:lvlText w:val="•"/>
      <w:lvlJc w:val="left"/>
      <w:pPr>
        <w:ind w:left="720" w:hanging="360"/>
      </w:pPr>
    </w:lvl>
    <w:lvl w:ilvl="1" w:tplc="541C088A">
      <w:numFmt w:val="decimal"/>
      <w:lvlText w:val=""/>
      <w:lvlJc w:val="left"/>
    </w:lvl>
    <w:lvl w:ilvl="2" w:tplc="052CC9BA">
      <w:numFmt w:val="decimal"/>
      <w:lvlText w:val=""/>
      <w:lvlJc w:val="left"/>
    </w:lvl>
    <w:lvl w:ilvl="3" w:tplc="95649FBE">
      <w:numFmt w:val="decimal"/>
      <w:lvlText w:val=""/>
      <w:lvlJc w:val="left"/>
    </w:lvl>
    <w:lvl w:ilvl="4" w:tplc="AF9EACC2">
      <w:numFmt w:val="decimal"/>
      <w:lvlText w:val=""/>
      <w:lvlJc w:val="left"/>
    </w:lvl>
    <w:lvl w:ilvl="5" w:tplc="FAE6D44C">
      <w:numFmt w:val="decimal"/>
      <w:lvlText w:val=""/>
      <w:lvlJc w:val="left"/>
    </w:lvl>
    <w:lvl w:ilvl="6" w:tplc="FCB431DC">
      <w:numFmt w:val="decimal"/>
      <w:lvlText w:val=""/>
      <w:lvlJc w:val="left"/>
    </w:lvl>
    <w:lvl w:ilvl="7" w:tplc="26FCFCEA">
      <w:numFmt w:val="decimal"/>
      <w:lvlText w:val=""/>
      <w:lvlJc w:val="left"/>
    </w:lvl>
    <w:lvl w:ilvl="8" w:tplc="5882EE70">
      <w:numFmt w:val="decimal"/>
      <w:lvlText w:val=""/>
      <w:lvlJc w:val="left"/>
    </w:lvl>
  </w:abstractNum>
  <w:abstractNum w:abstractNumId="1" w15:restartNumberingAfterBreak="0">
    <w:nsid w:val="42E6213A"/>
    <w:multiLevelType w:val="hybridMultilevel"/>
    <w:tmpl w:val="BFDAA89A"/>
    <w:lvl w:ilvl="0" w:tplc="94D8A99A">
      <w:start w:val="1"/>
      <w:numFmt w:val="decimal"/>
      <w:lvlText w:val="%1."/>
      <w:lvlJc w:val="left"/>
      <w:pPr>
        <w:ind w:left="720" w:hanging="360"/>
      </w:pPr>
    </w:lvl>
    <w:lvl w:ilvl="1" w:tplc="07A808B0">
      <w:numFmt w:val="decimal"/>
      <w:lvlText w:val=""/>
      <w:lvlJc w:val="left"/>
    </w:lvl>
    <w:lvl w:ilvl="2" w:tplc="89AAD064">
      <w:numFmt w:val="decimal"/>
      <w:lvlText w:val=""/>
      <w:lvlJc w:val="left"/>
    </w:lvl>
    <w:lvl w:ilvl="3" w:tplc="2DA8F108">
      <w:numFmt w:val="decimal"/>
      <w:lvlText w:val=""/>
      <w:lvlJc w:val="left"/>
    </w:lvl>
    <w:lvl w:ilvl="4" w:tplc="43A6C5C6">
      <w:numFmt w:val="decimal"/>
      <w:lvlText w:val=""/>
      <w:lvlJc w:val="left"/>
    </w:lvl>
    <w:lvl w:ilvl="5" w:tplc="D7740938">
      <w:numFmt w:val="decimal"/>
      <w:lvlText w:val=""/>
      <w:lvlJc w:val="left"/>
    </w:lvl>
    <w:lvl w:ilvl="6" w:tplc="216A5308">
      <w:numFmt w:val="decimal"/>
      <w:lvlText w:val=""/>
      <w:lvlJc w:val="left"/>
    </w:lvl>
    <w:lvl w:ilvl="7" w:tplc="C3EA6E46">
      <w:numFmt w:val="decimal"/>
      <w:lvlText w:val=""/>
      <w:lvlJc w:val="left"/>
    </w:lvl>
    <w:lvl w:ilvl="8" w:tplc="E6A49EA6">
      <w:numFmt w:val="decimal"/>
      <w:lvlText w:val=""/>
      <w:lvlJc w:val="left"/>
    </w:lvl>
  </w:abstractNum>
  <w:abstractNum w:abstractNumId="2" w15:restartNumberingAfterBreak="0">
    <w:nsid w:val="5DD2122D"/>
    <w:multiLevelType w:val="hybridMultilevel"/>
    <w:tmpl w:val="E6B0A898"/>
    <w:lvl w:ilvl="0" w:tplc="64AED742">
      <w:start w:val="1"/>
      <w:numFmt w:val="bullet"/>
      <w:lvlText w:val="●"/>
      <w:lvlJc w:val="left"/>
      <w:pPr>
        <w:ind w:left="720" w:hanging="360"/>
      </w:pPr>
    </w:lvl>
    <w:lvl w:ilvl="1" w:tplc="ACC82490">
      <w:start w:val="1"/>
      <w:numFmt w:val="bullet"/>
      <w:lvlText w:val="○"/>
      <w:lvlJc w:val="left"/>
      <w:pPr>
        <w:ind w:left="1440" w:hanging="360"/>
      </w:pPr>
    </w:lvl>
    <w:lvl w:ilvl="2" w:tplc="12081632">
      <w:start w:val="1"/>
      <w:numFmt w:val="bullet"/>
      <w:lvlText w:val="■"/>
      <w:lvlJc w:val="left"/>
      <w:pPr>
        <w:ind w:left="2160" w:hanging="360"/>
      </w:pPr>
    </w:lvl>
    <w:lvl w:ilvl="3" w:tplc="EF448EC6">
      <w:start w:val="1"/>
      <w:numFmt w:val="bullet"/>
      <w:lvlText w:val="●"/>
      <w:lvlJc w:val="left"/>
      <w:pPr>
        <w:ind w:left="2880" w:hanging="360"/>
      </w:pPr>
    </w:lvl>
    <w:lvl w:ilvl="4" w:tplc="EB7A577A">
      <w:start w:val="1"/>
      <w:numFmt w:val="bullet"/>
      <w:lvlText w:val="○"/>
      <w:lvlJc w:val="left"/>
      <w:pPr>
        <w:ind w:left="3600" w:hanging="360"/>
      </w:pPr>
    </w:lvl>
    <w:lvl w:ilvl="5" w:tplc="596E3312">
      <w:start w:val="1"/>
      <w:numFmt w:val="bullet"/>
      <w:lvlText w:val="■"/>
      <w:lvlJc w:val="left"/>
      <w:pPr>
        <w:ind w:left="4320" w:hanging="360"/>
      </w:pPr>
    </w:lvl>
    <w:lvl w:ilvl="6" w:tplc="BFAA7EB8">
      <w:start w:val="1"/>
      <w:numFmt w:val="bullet"/>
      <w:lvlText w:val="●"/>
      <w:lvlJc w:val="left"/>
      <w:pPr>
        <w:ind w:left="5040" w:hanging="360"/>
      </w:pPr>
    </w:lvl>
    <w:lvl w:ilvl="7" w:tplc="E0C0D33C">
      <w:start w:val="1"/>
      <w:numFmt w:val="bullet"/>
      <w:lvlText w:val="●"/>
      <w:lvlJc w:val="left"/>
      <w:pPr>
        <w:ind w:left="5760" w:hanging="360"/>
      </w:pPr>
    </w:lvl>
    <w:lvl w:ilvl="8" w:tplc="29F03AA4">
      <w:start w:val="1"/>
      <w:numFmt w:val="bullet"/>
      <w:lvlText w:val="●"/>
      <w:lvlJc w:val="left"/>
      <w:pPr>
        <w:ind w:left="6480" w:hanging="360"/>
      </w:pPr>
    </w:lvl>
  </w:abstractNum>
  <w:num w:numId="1" w16cid:durableId="779564351">
    <w:abstractNumId w:val="2"/>
    <w:lvlOverride w:ilvl="0">
      <w:startOverride w:val="1"/>
    </w:lvlOverride>
  </w:num>
  <w:num w:numId="2" w16cid:durableId="695426246">
    <w:abstractNumId w:val="0"/>
    <w:lvlOverride w:ilvl="0">
      <w:startOverride w:val="1"/>
    </w:lvlOverride>
  </w:num>
  <w:num w:numId="3" w16cid:durableId="384180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531"/>
    <w:rsid w:val="003E02A8"/>
    <w:rsid w:val="00695531"/>
    <w:rsid w:val="00D10A63"/>
    <w:rsid w:val="00D3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2A12"/>
  <w15:docId w15:val="{E17E05FB-7D87-4478-9C35-CA8A5811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1835</Words>
  <Characters>10460</Characters>
  <Application>Microsoft Office Word</Application>
  <DocSecurity>0</DocSecurity>
  <Lines>87</Lines>
  <Paragraphs>24</Paragraphs>
  <ScaleCrop>false</ScaleCrop>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Haryn Murillo</cp:lastModifiedBy>
  <cp:revision>2</cp:revision>
  <dcterms:created xsi:type="dcterms:W3CDTF">2026-07-07T04:03:00Z</dcterms:created>
  <dcterms:modified xsi:type="dcterms:W3CDTF">2026-07-07T04:27:00Z</dcterms:modified>
</cp:coreProperties>
</file>