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6"/>
          <w:szCs w:val="36"/>
        </w:rPr>
        <w:t>Compsci 361 Assignment 5</w:t>
      </w:r>
    </w:p>
    <w:p>
      <w:pPr>
        <w:pStyle w:val="Subtitle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Hasnain Cheena</w:t>
        <w:br/>
        <w:t>190411106</w:t>
        <w:br/>
        <w:t>hche737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4"/>
          <w:szCs w:val="24"/>
          <w:lang w:val="en-NZ" w:eastAsia="en-US" w:bidi="ar-SA"/>
        </w:rPr>
        <w:t>This assignment required the classification of research paper abstracts into their domains of research (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4"/>
          <w:szCs w:val="24"/>
          <w:lang w:val="en-NZ" w:eastAsia="en-US" w:bidi="ar-SA"/>
        </w:rPr>
        <w:t>Archaea, Bacteria, Eukaryota or Virus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4"/>
          <w:szCs w:val="24"/>
          <w:lang w:val="en-NZ" w:eastAsia="en-US" w:bidi="ar-SA"/>
        </w:rPr>
        <w:t xml:space="preserve">). 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4"/>
          <w:szCs w:val="24"/>
          <w:lang w:val="en-NZ" w:eastAsia="en-US" w:bidi="ar-SA"/>
        </w:rPr>
        <w:t>As the abstracts were plain text, a text pre-processing stage was required. Transformation of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4"/>
          <w:szCs w:val="24"/>
          <w:lang w:val="en-NZ" w:eastAsia="en-US" w:bidi="ar-SA"/>
        </w:rPr>
        <w:t xml:space="preserve"> the abstracts 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4"/>
          <w:szCs w:val="24"/>
          <w:lang w:val="en-NZ" w:eastAsia="en-US" w:bidi="ar-SA"/>
        </w:rPr>
        <w:t>was necessary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4"/>
          <w:szCs w:val="24"/>
          <w:lang w:val="en-NZ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4"/>
          <w:szCs w:val="24"/>
          <w:lang w:val="en-NZ" w:eastAsia="en-US" w:bidi="ar-SA"/>
        </w:rPr>
        <w:t>to have them ready for the classification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4"/>
          <w:szCs w:val="24"/>
          <w:lang w:val="en-NZ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4"/>
          <w:szCs w:val="24"/>
          <w:lang w:val="en-NZ" w:eastAsia="en-US" w:bidi="ar-SA"/>
        </w:rPr>
        <w:t>task. Therefore, a pre-processing stage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4"/>
          <w:szCs w:val="24"/>
          <w:lang w:val="en-NZ" w:eastAsia="en-US" w:bidi="ar-SA"/>
        </w:rPr>
        <w:t xml:space="preserve"> was necessary. This stage consisted of tokenizing sentences into words, converting all words to lowercase and 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4"/>
          <w:szCs w:val="24"/>
          <w:lang w:val="en-NZ" w:eastAsia="en-US" w:bidi="ar-SA"/>
        </w:rPr>
        <w:t xml:space="preserve">then 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4"/>
          <w:szCs w:val="24"/>
          <w:lang w:val="en-NZ" w:eastAsia="en-US" w:bidi="ar-SA"/>
        </w:rPr>
        <w:t xml:space="preserve">removing punctuation, numbers and any stop words. 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4"/>
          <w:szCs w:val="24"/>
          <w:lang w:val="en-NZ" w:eastAsia="en-US" w:bidi="ar-SA"/>
        </w:rPr>
        <w:t xml:space="preserve">A list of stop words was gathered from online (stop words list: </w:t>
      </w:r>
      <w:hyperlink r:id="rId2">
        <w:r>
          <w:rPr>
            <w:rStyle w:val="InternetLink"/>
            <w:rFonts w:eastAsia="Calibri" w:cs="Times New Roman" w:ascii="Times New Roman" w:hAnsi="Times New Roman" w:eastAsiaTheme="minorHAnsi"/>
            <w:i w:val="false"/>
            <w:iCs w:val="false"/>
            <w:color w:val="auto"/>
            <w:kern w:val="0"/>
            <w:sz w:val="24"/>
            <w:szCs w:val="24"/>
            <w:lang w:val="en-NZ" w:eastAsia="en-US" w:bidi="ar-SA"/>
          </w:rPr>
          <w:t>https://gist.github.com/sebleier/554280</w:t>
        </w:r>
      </w:hyperlink>
      <w:hyperlink r:id="rId3">
        <w:r>
          <w:rPr>
            <w:rFonts w:eastAsia="Calibri" w:cs="Times New Roman" w:ascii="Times New Roman" w:hAnsi="Times New Roman" w:eastAsiaTheme="minorHAnsi"/>
            <w:i w:val="false"/>
            <w:iCs w:val="false"/>
            <w:color w:val="auto"/>
            <w:kern w:val="0"/>
            <w:sz w:val="24"/>
            <w:szCs w:val="24"/>
            <w:lang w:val="en-NZ" w:eastAsia="en-US" w:bidi="ar-SA"/>
          </w:rPr>
          <w:t>).</w:t>
        </w:r>
      </w:hyperlink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4"/>
          <w:szCs w:val="24"/>
          <w:lang w:val="en-NZ" w:eastAsia="en-US" w:bidi="ar-SA"/>
        </w:rPr>
        <w:t xml:space="preserve">Furthermore, to evauluate performance cross-validation using accuracy as a metric was used. 10-fold cross validation was performed with 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4"/>
          <w:szCs w:val="24"/>
          <w:lang w:val="en-NZ" w:eastAsia="en-US" w:bidi="ar-SA"/>
        </w:rPr>
        <w:t>20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4"/>
          <w:szCs w:val="24"/>
          <w:lang w:val="en-NZ" w:eastAsia="en-US" w:bidi="ar-SA"/>
        </w:rPr>
        <w:t xml:space="preserve">% holdout on the labelled dataset. The results were then averaged to get a reliable value for accuracy. 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4"/>
          <w:szCs w:val="24"/>
          <w:lang w:val="en-NZ" w:eastAsia="en-US" w:bidi="ar-SA"/>
        </w:rPr>
        <w:t>Note that t</w:t>
      </w:r>
      <w:r>
        <w:rPr>
          <w:rFonts w:cs="Times New Roman" w:ascii="Times New Roman" w:hAnsi="Times New Roman"/>
          <w:sz w:val="24"/>
          <w:szCs w:val="24"/>
        </w:rPr>
        <w:t xml:space="preserve">he train-test split was completed before any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NZ" w:eastAsia="en-US" w:bidi="ar-SA"/>
        </w:rPr>
        <w:t>text-preprocessing</w:t>
      </w:r>
      <w:r>
        <w:rPr>
          <w:rFonts w:cs="Times New Roman" w:ascii="Times New Roman" w:hAnsi="Times New Roman"/>
          <w:sz w:val="24"/>
          <w:szCs w:val="24"/>
        </w:rPr>
        <w:t xml:space="preserve"> ensure that information was not shared from the test set to the training set. 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Moreover, to evaluate performance improvement</w:t>
      </w:r>
      <w:r>
        <w:rPr>
          <w:rFonts w:cs="Times New Roman" w:ascii="Times New Roman" w:hAnsi="Times New Roman"/>
          <w:sz w:val="24"/>
          <w:szCs w:val="24"/>
        </w:rPr>
        <w:t>s</w:t>
      </w:r>
      <w:r>
        <w:rPr>
          <w:rFonts w:cs="Times New Roman" w:ascii="Times New Roman" w:hAnsi="Times New Roman"/>
          <w:sz w:val="24"/>
          <w:szCs w:val="24"/>
        </w:rPr>
        <w:t xml:space="preserve"> comparison to a baseline was necessary. </w:t>
      </w:r>
      <w:r>
        <w:rPr>
          <w:rFonts w:cs="Times New Roman" w:ascii="Times New Roman" w:hAnsi="Times New Roman"/>
          <w:sz w:val="24"/>
          <w:szCs w:val="24"/>
        </w:rPr>
        <w:t>B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aseline performances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were generated by using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a majority class classifier and 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4"/>
          <w:szCs w:val="24"/>
          <w:lang w:val="en-NZ" w:eastAsia="en-US" w:bidi="ar-SA"/>
        </w:rPr>
        <w:t>the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 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4"/>
          <w:szCs w:val="24"/>
          <w:lang w:val="en-NZ" w:eastAsia="en-US" w:bidi="ar-SA"/>
        </w:rPr>
        <w:t>standard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 Naive Bayes classifier. The majority class classifier 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4"/>
          <w:szCs w:val="24"/>
          <w:lang w:val="en-NZ" w:eastAsia="en-US" w:bidi="ar-SA"/>
        </w:rPr>
        <w:t>had an accuracy of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 approximately 54% and 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4"/>
          <w:szCs w:val="24"/>
          <w:lang w:val="en-NZ" w:eastAsia="en-US" w:bidi="ar-SA"/>
        </w:rPr>
        <w:t>standard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 Naive Bayes scored 93.4%.</w:t>
      </w:r>
    </w:p>
    <w:p>
      <w:pPr>
        <w:pStyle w:val="Normal"/>
        <w:spacing w:lineRule="auto" w:line="240"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Extensions to Naive Bayes</w:t>
      </w:r>
    </w:p>
    <w:p>
      <w:pPr>
        <w:pStyle w:val="Normal"/>
        <w:spacing w:lineRule="auto" w:line="240"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To improve the performance of the Naive Bayes two 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4"/>
          <w:szCs w:val="24"/>
          <w:lang w:val="en-NZ" w:eastAsia="en-US" w:bidi="ar-SA"/>
        </w:rPr>
        <w:t>additions were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 made to standard Naive Bayes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classifier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.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These include t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4"/>
          <w:szCs w:val="24"/>
          <w:lang w:val="en-NZ" w:eastAsia="en-US" w:bidi="ar-SA"/>
        </w:rPr>
        <w:t>he implementation of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the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Multinomial Bayes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classifier 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4"/>
          <w:szCs w:val="24"/>
          <w:lang w:val="en-NZ" w:eastAsia="en-US" w:bidi="ar-SA"/>
        </w:rPr>
        <w:t>and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 using inverse document frequency instead of counts. </w:t>
      </w:r>
    </w:p>
    <w:p>
      <w:pPr>
        <w:pStyle w:val="Normal"/>
        <w:spacing w:lineRule="auto" w:line="240"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1. </w:t>
      </w:r>
      <w:r>
        <w:rPr>
          <w:rFonts w:cs="Times New Roman" w:ascii="Times New Roman" w:hAnsi="Times New Roman"/>
          <w:i/>
          <w:iCs/>
          <w:sz w:val="24"/>
          <w:szCs w:val="24"/>
        </w:rPr>
        <w:t>Multinomial Bayes</w:t>
      </w:r>
    </w:p>
    <w:p>
      <w:pPr>
        <w:pStyle w:val="Normal"/>
        <w:spacing w:lineRule="auto" w:line="240"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The feature input to the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standard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Bayes classifier 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4"/>
          <w:szCs w:val="24"/>
          <w:lang w:val="en-NZ" w:eastAsia="en-US" w:bidi="ar-SA"/>
        </w:rPr>
        <w:t>are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instances of 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4"/>
          <w:szCs w:val="24"/>
          <w:lang w:val="en-NZ" w:eastAsia="en-US" w:bidi="ar-SA"/>
        </w:rPr>
        <w:t>boolean attributes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, where each 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4"/>
          <w:szCs w:val="24"/>
          <w:lang w:val="en-NZ" w:eastAsia="en-US" w:bidi="ar-SA"/>
        </w:rPr>
        <w:t>attribute is a 0 or 1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 representing whether the word exists in the document. Th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ese boolean features were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 converted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to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frequency-based attributes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where, each attribute is a count of how many times the word appeared in the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specific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 document. 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4"/>
          <w:szCs w:val="24"/>
          <w:lang w:val="en-NZ" w:eastAsia="en-US" w:bidi="ar-SA"/>
        </w:rPr>
        <w:t>This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 improved accuracy by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2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.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2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%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on average, 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taking 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4"/>
          <w:szCs w:val="24"/>
          <w:lang w:val="en-NZ" w:eastAsia="en-US" w:bidi="ar-SA"/>
        </w:rPr>
        <w:t>the cross-validated accruracy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 from 93.4% to 95.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2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>%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. </w:t>
      </w:r>
    </w:p>
    <w:p>
      <w:pPr>
        <w:pStyle w:val="Normal"/>
        <w:spacing w:lineRule="auto" w:line="240"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2. </w:t>
      </w:r>
      <w:r>
        <w:rPr>
          <w:rFonts w:cs="Times New Roman" w:ascii="Times New Roman" w:hAnsi="Times New Roman"/>
          <w:i/>
          <w:iCs/>
          <w:sz w:val="24"/>
          <w:szCs w:val="24"/>
        </w:rPr>
        <w:t>Inverse Document Frequency (IDF)</w:t>
      </w:r>
    </w:p>
    <w:p>
      <w:pPr>
        <w:pStyle w:val="Normal"/>
        <w:spacing w:lineRule="auto" w:line="240"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The 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4"/>
          <w:szCs w:val="24"/>
          <w:lang w:val="en-NZ" w:eastAsia="en-US" w:bidi="ar-SA"/>
        </w:rPr>
        <w:t>frequency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 -based 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4"/>
          <w:szCs w:val="24"/>
          <w:lang w:val="en-NZ" w:eastAsia="en-US" w:bidi="ar-SA"/>
        </w:rPr>
        <w:t>attributes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 were then converted to inverse-document-frequency attributes. The idea behind the conversion is that commonly occurring words are unlikely to 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4"/>
          <w:szCs w:val="24"/>
          <w:lang w:val="en-NZ" w:eastAsia="en-US" w:bidi="ar-SA"/>
        </w:rPr>
        <w:t>be correlated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 to a class and thus should 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4"/>
          <w:szCs w:val="24"/>
          <w:lang w:val="en-NZ" w:eastAsia="en-US" w:bidi="ar-SA"/>
        </w:rPr>
        <w:t>be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 downweighted. In comparision, rarer words 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4"/>
          <w:szCs w:val="24"/>
          <w:lang w:val="en-NZ" w:eastAsia="en-US" w:bidi="ar-SA"/>
        </w:rPr>
        <w:t>should be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 upweighted.  Using 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4"/>
          <w:szCs w:val="24"/>
          <w:lang w:val="en-NZ" w:eastAsia="en-US" w:bidi="ar-SA"/>
        </w:rPr>
        <w:t>inverse-document-frequencies</w:t>
      </w: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 increased the accuracy, on average, by 1.2% increasing it from 95.2 to 96.4%.</w:t>
      </w:r>
    </w:p>
    <w:p>
      <w:pPr>
        <w:pStyle w:val="Normal"/>
        <w:spacing w:lineRule="auto" w:line="240"/>
        <w:rPr>
          <w:rFonts w:ascii="Times New Roman" w:hAnsi="Times New Roman" w:cs="Times New Roman"/>
          <w:i/>
          <w:i/>
          <w:iCs/>
        </w:rPr>
      </w:pPr>
      <w:r>
        <w:rPr/>
      </w:r>
    </w:p>
    <w:p>
      <w:pPr>
        <w:pStyle w:val="Normal"/>
        <w:spacing w:lineRule="auto" w:line="240" w:before="0" w:after="160"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Therefore, a Bayes classifier using inverse-document-frequencies was decided as a good model for classification. The model was then retrained with all the avaliable data and used to predict an unlabelled dataset. 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Univers for KPMG Light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N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Univers for KPMG Light" w:hAnsi="Univers for KPMG Light" w:eastAsia="Calibri" w:cs="" w:cstheme="minorBidi" w:eastAsiaTheme="minorHAnsi"/>
      <w:color w:val="auto"/>
      <w:kern w:val="0"/>
      <w:sz w:val="22"/>
      <w:szCs w:val="22"/>
      <w:lang w:val="en-NZ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ba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ba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76ba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476ba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476bab"/>
    <w:rPr>
      <w:rFonts w:eastAsia="" w:eastAsiaTheme="minorEastAsia"/>
      <w:color w:val="5A5A5A" w:themeColor="text1" w:themeTint="a5"/>
      <w:spacing w:val="15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76ba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e1b0b"/>
    <w:rPr>
      <w:rFonts w:ascii="Segoe UI" w:hAnsi="Segoe UI" w:cs="Segoe UI"/>
      <w:sz w:val="18"/>
      <w:szCs w:val="1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76ba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bab"/>
    <w:pPr/>
    <w:rPr>
      <w:rFonts w:ascii="Calibri" w:hAnsi="Calibri" w:eastAsia="" w:asciiTheme="minorHAnsi" w:eastAsiaTheme="minorEastAsia" w:hAnsiTheme="minorHAnsi"/>
      <w:color w:val="5A5A5A" w:themeColor="text1" w:themeTint="a5"/>
      <w:spacing w:val="15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1b0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a6c11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c378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st.github.com/sebleier/554280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1923</TotalTime>
  <Application>LibreOffice/6.4.3.2$Linux_X86_64 LibreOffice_project/85aa6f776c6af63185291a519637a4f7af4e8a3b</Application>
  <Pages>1</Pages>
  <Words>398</Words>
  <Characters>2342</Characters>
  <CharactersWithSpaces>2733</CharactersWithSpaces>
  <Paragraphs>14</Paragraphs>
  <Company>KPMG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2020-03-08T22:56:00Z</dcterms:created>
  <dc:creator>Cheena, Hasnain</dc:creator>
  <dc:description/>
  <dc:language>en-NZ</dc:language>
  <cp:lastModifiedBy/>
  <cp:lastPrinted>2020-05-14T09:41:00Z</cp:lastPrinted>
  <dcterms:modified xsi:type="dcterms:W3CDTF">2020-05-29T17:53:16Z</dcterms:modified>
  <cp:revision>382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KPMG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