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E6B84" w14:textId="5FE34B8E" w:rsidR="003D76CB" w:rsidRDefault="003D76CB" w:rsidP="003D76CB">
      <w:pPr>
        <w:pStyle w:val="Heading1"/>
      </w:pPr>
      <w:r>
        <w:t>Handout 3 – Parameter estimation</w:t>
      </w:r>
    </w:p>
    <w:p w14:paraId="2DD67C73" w14:textId="187116E8" w:rsidR="003D76CB" w:rsidRDefault="003D76CB" w:rsidP="003D76CB"/>
    <w:p w14:paraId="45886E90" w14:textId="092154A8" w:rsidR="003D76CB" w:rsidRDefault="003D76CB" w:rsidP="003D76CB">
      <w:pPr>
        <w:pStyle w:val="Heading2"/>
      </w:pPr>
      <w:r>
        <w:t xml:space="preserve">Least Squares Estimate </w:t>
      </w:r>
    </w:p>
    <w:p w14:paraId="5EB97151" w14:textId="78998385" w:rsidR="00715E4D" w:rsidRPr="00715E4D" w:rsidRDefault="00715E4D" w:rsidP="00715E4D">
      <w:r>
        <w:t xml:space="preserve">Method used in linear regression to optimise model parameters/coefficients. </w:t>
      </w:r>
    </w:p>
    <w:p w14:paraId="69DBFB3F" w14:textId="34576E84" w:rsidR="003D76CB" w:rsidRDefault="003D76CB" w:rsidP="003D76CB">
      <w:r>
        <w:t xml:space="preserve">Residual Sum of Squares (RSS) </w:t>
      </w:r>
    </w:p>
    <w:p w14:paraId="193798B2" w14:textId="7E7CF3C9" w:rsidR="00046A20" w:rsidRDefault="00046A20" w:rsidP="003D76CB">
      <w:r>
        <w:rPr>
          <w:noProof/>
        </w:rPr>
        <w:drawing>
          <wp:inline distT="0" distB="0" distL="0" distR="0" wp14:anchorId="0D7675AD" wp14:editId="148D30B0">
            <wp:extent cx="159067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90675" cy="571500"/>
                    </a:xfrm>
                    <a:prstGeom prst="rect">
                      <a:avLst/>
                    </a:prstGeom>
                  </pic:spPr>
                </pic:pic>
              </a:graphicData>
            </a:graphic>
          </wp:inline>
        </w:drawing>
      </w:r>
    </w:p>
    <w:p w14:paraId="6E595A53" w14:textId="7A0843E0" w:rsidR="00AA2835" w:rsidRDefault="00AA2835" w:rsidP="003D76CB">
      <w:r>
        <w:t xml:space="preserve">The lower the RSS, the better a set of parameters is. We find the parameter set that give us the lowest possible RSS score. </w:t>
      </w:r>
    </w:p>
    <w:p w14:paraId="2A20E236" w14:textId="54BDC2B7" w:rsidR="00AA2835" w:rsidRDefault="00AA2835" w:rsidP="003D76CB">
      <w:r>
        <w:t>Why we can’t use RSS for Poisson/Logistic regression?</w:t>
      </w:r>
    </w:p>
    <w:p w14:paraId="52834CB5" w14:textId="7EDDA584" w:rsidR="00AA2835" w:rsidRDefault="00AA2835" w:rsidP="00AA2835">
      <w:pPr>
        <w:pStyle w:val="ListParagraph"/>
        <w:numPr>
          <w:ilvl w:val="0"/>
          <w:numId w:val="2"/>
        </w:numPr>
      </w:pPr>
      <w:r>
        <w:t>Least squares estimation looks to minimise the sum of squared differences between observed and estimates values. Negative and positive differences are treated the same (due to the squared).</w:t>
      </w:r>
    </w:p>
    <w:p w14:paraId="6EA420C4" w14:textId="72393476" w:rsidR="00AA2835" w:rsidRDefault="00AA2835" w:rsidP="00AA2835">
      <w:pPr>
        <w:pStyle w:val="ListParagraph"/>
        <w:numPr>
          <w:ilvl w:val="0"/>
          <w:numId w:val="1"/>
        </w:numPr>
      </w:pPr>
      <w:r>
        <w:t xml:space="preserve">Due to this least square is only appropriate when the response distribution is symmetric. </w:t>
      </w:r>
    </w:p>
    <w:p w14:paraId="265FDC4E" w14:textId="353F2F6E" w:rsidR="00AA2835" w:rsidRDefault="00AA2835" w:rsidP="00AA2835">
      <w:pPr>
        <w:pStyle w:val="ListParagraph"/>
        <w:numPr>
          <w:ilvl w:val="0"/>
          <w:numId w:val="1"/>
        </w:numPr>
      </w:pPr>
      <w:r>
        <w:t xml:space="preserve">Thus, for Poisson and Logistic regression we cannot use least squares. </w:t>
      </w:r>
    </w:p>
    <w:p w14:paraId="540B50BF" w14:textId="5D181F23" w:rsidR="00AA2835" w:rsidRDefault="00AA2835" w:rsidP="00AA2835">
      <w:pPr>
        <w:pStyle w:val="ListParagraph"/>
        <w:numPr>
          <w:ilvl w:val="0"/>
          <w:numId w:val="2"/>
        </w:numPr>
      </w:pPr>
      <w:r>
        <w:t xml:space="preserve">Least squares weigh the residuals the same regardless of the amount of variance. This is not valid for </w:t>
      </w:r>
      <w:r w:rsidR="00D92472">
        <w:t xml:space="preserve">response variables with non-constant variance. </w:t>
      </w:r>
    </w:p>
    <w:p w14:paraId="016F57E3" w14:textId="368F1694" w:rsidR="00D92472" w:rsidRDefault="00D92472" w:rsidP="00D92472">
      <w:pPr>
        <w:pStyle w:val="ListParagraph"/>
        <w:numPr>
          <w:ilvl w:val="0"/>
          <w:numId w:val="1"/>
        </w:numPr>
      </w:pPr>
      <w:proofErr w:type="gramStart"/>
      <w:r>
        <w:t>Thus</w:t>
      </w:r>
      <w:proofErr w:type="gramEnd"/>
      <w:r>
        <w:t xml:space="preserve"> cannot use it for Poisson and Logistic</w:t>
      </w:r>
    </w:p>
    <w:p w14:paraId="2A61E9E2" w14:textId="7D7CCB3B" w:rsidR="00C9116D" w:rsidRDefault="00C9116D" w:rsidP="00C9116D"/>
    <w:p w14:paraId="378D8A93" w14:textId="3DAF9AFD" w:rsidR="00C9116D" w:rsidRDefault="00C9116D" w:rsidP="00C9116D">
      <w:pPr>
        <w:pStyle w:val="Heading2"/>
      </w:pPr>
      <w:r>
        <w:t>Maximum Likelihood Estimate</w:t>
      </w:r>
    </w:p>
    <w:p w14:paraId="14D9BBF9" w14:textId="77D4FEA1" w:rsidR="00C9116D" w:rsidRDefault="00C9116D" w:rsidP="00C9116D">
      <w:r>
        <w:t xml:space="preserve">Method used in Poisson/Logistic regression (GLM’s) to estimate parameters is maximum likelihood. </w:t>
      </w:r>
    </w:p>
    <w:p w14:paraId="413965DE" w14:textId="5AFB7BF1" w:rsidR="009D30C7" w:rsidRDefault="009D30C7" w:rsidP="00C9116D">
      <w:r>
        <w:rPr>
          <w:noProof/>
        </w:rPr>
        <w:drawing>
          <wp:inline distT="0" distB="0" distL="0" distR="0" wp14:anchorId="669B3BDA" wp14:editId="164472F9">
            <wp:extent cx="3829050" cy="16239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127"/>
                    <a:stretch/>
                  </pic:blipFill>
                  <pic:spPr bwMode="auto">
                    <a:xfrm>
                      <a:off x="0" y="0"/>
                      <a:ext cx="3829050" cy="1623974"/>
                    </a:xfrm>
                    <a:prstGeom prst="rect">
                      <a:avLst/>
                    </a:prstGeom>
                    <a:ln>
                      <a:noFill/>
                    </a:ln>
                    <a:extLst>
                      <a:ext uri="{53640926-AAD7-44D8-BBD7-CCE9431645EC}">
                        <a14:shadowObscured xmlns:a14="http://schemas.microsoft.com/office/drawing/2010/main"/>
                      </a:ext>
                    </a:extLst>
                  </pic:spPr>
                </pic:pic>
              </a:graphicData>
            </a:graphic>
          </wp:inline>
        </w:drawing>
      </w:r>
    </w:p>
    <w:p w14:paraId="7CCEC34F" w14:textId="6A4B7963" w:rsidR="009D30C7" w:rsidRDefault="002519AA" w:rsidP="00C9116D">
      <w:r>
        <w:t>Typically:</w:t>
      </w:r>
    </w:p>
    <w:p w14:paraId="6C7CAD0B" w14:textId="09671D22" w:rsidR="002519AA" w:rsidRDefault="002519AA" w:rsidP="002519AA">
      <w:pPr>
        <w:pStyle w:val="ListParagraph"/>
        <w:numPr>
          <w:ilvl w:val="0"/>
          <w:numId w:val="1"/>
        </w:numPr>
      </w:pPr>
      <w:r>
        <w:t xml:space="preserve">Points that lie close to the model line have high likelihood </w:t>
      </w:r>
    </w:p>
    <w:p w14:paraId="3387DACD" w14:textId="77777777" w:rsidR="002519AA" w:rsidRDefault="002519AA" w:rsidP="002519AA">
      <w:pPr>
        <w:pStyle w:val="ListParagraph"/>
        <w:numPr>
          <w:ilvl w:val="0"/>
          <w:numId w:val="1"/>
        </w:numPr>
      </w:pPr>
      <w:r>
        <w:t>Point that are further from the model line have low likelihood</w:t>
      </w:r>
    </w:p>
    <w:p w14:paraId="41B3D36E" w14:textId="501061D8" w:rsidR="002519AA" w:rsidRDefault="002519AA" w:rsidP="002519AA">
      <w:r>
        <w:t xml:space="preserve">Maximum likelihood estimation involves finding the parameter set that maximise the likelihood </w:t>
      </w:r>
      <w:r w:rsidR="003156E1">
        <w:t>estimate</w:t>
      </w:r>
      <w:r>
        <w:t xml:space="preserve">. </w:t>
      </w:r>
      <w:r w:rsidR="003156E1">
        <w:t xml:space="preserve">We deal with log-likelihood instead of likelihood. </w:t>
      </w:r>
    </w:p>
    <w:p w14:paraId="0B5F0445" w14:textId="1F8684D2" w:rsidR="003156E1" w:rsidRDefault="003156E1" w:rsidP="002519AA">
      <w:r>
        <w:rPr>
          <w:noProof/>
        </w:rPr>
        <w:lastRenderedPageBreak/>
        <w:drawing>
          <wp:inline distT="0" distB="0" distL="0" distR="0" wp14:anchorId="5FC51F05" wp14:editId="2843E93F">
            <wp:extent cx="4019550" cy="100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550" cy="1009650"/>
                    </a:xfrm>
                    <a:prstGeom prst="rect">
                      <a:avLst/>
                    </a:prstGeom>
                  </pic:spPr>
                </pic:pic>
              </a:graphicData>
            </a:graphic>
          </wp:inline>
        </w:drawing>
      </w:r>
    </w:p>
    <w:p w14:paraId="06A22E9B" w14:textId="6EEA0A98" w:rsidR="003156E1" w:rsidRDefault="00C31F0D" w:rsidP="002519AA">
      <w:r>
        <w:t xml:space="preserve"> Because of the log transformation we can add instead of multiplying the probabilities. </w:t>
      </w:r>
    </w:p>
    <w:p w14:paraId="182C1B4C" w14:textId="5B130719" w:rsidR="009D30C7" w:rsidRDefault="00C31F0D" w:rsidP="00C9116D">
      <w:r>
        <w:rPr>
          <w:noProof/>
        </w:rPr>
        <w:drawing>
          <wp:inline distT="0" distB="0" distL="0" distR="0" wp14:anchorId="27426845" wp14:editId="39A6F29D">
            <wp:extent cx="4343400" cy="1228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1228725"/>
                    </a:xfrm>
                    <a:prstGeom prst="rect">
                      <a:avLst/>
                    </a:prstGeom>
                  </pic:spPr>
                </pic:pic>
              </a:graphicData>
            </a:graphic>
          </wp:inline>
        </w:drawing>
      </w:r>
    </w:p>
    <w:p w14:paraId="0404311D" w14:textId="77777777" w:rsidR="00C31F0D" w:rsidRPr="00C9116D" w:rsidRDefault="00C31F0D" w:rsidP="00C9116D"/>
    <w:p w14:paraId="164D72E6" w14:textId="11FF22F0" w:rsidR="00C31F0D" w:rsidRDefault="00C31F0D" w:rsidP="00C31F0D">
      <w:pPr>
        <w:pStyle w:val="Heading1"/>
      </w:pPr>
      <w:r>
        <w:t xml:space="preserve">Handout </w:t>
      </w:r>
      <w:r>
        <w:t>4</w:t>
      </w:r>
      <w:r>
        <w:t xml:space="preserve"> – </w:t>
      </w:r>
      <w:r>
        <w:t>Deviance</w:t>
      </w:r>
    </w:p>
    <w:p w14:paraId="4857269C" w14:textId="52405132" w:rsidR="005B42FC" w:rsidRDefault="005B42FC" w:rsidP="00C31F0D">
      <w:r>
        <w:t>Deviance – goodness of fit statistic for GLM’s</w:t>
      </w:r>
    </w:p>
    <w:p w14:paraId="0877C36F" w14:textId="75912BBF" w:rsidR="005B42FC" w:rsidRDefault="005B42FC" w:rsidP="00C31F0D"/>
    <w:p w14:paraId="5D4847F4" w14:textId="3EFCC223" w:rsidR="005B42FC" w:rsidRDefault="005B42FC" w:rsidP="005B42FC">
      <w:pPr>
        <w:pStyle w:val="Heading2"/>
      </w:pPr>
      <w:r>
        <w:t>Model complexity</w:t>
      </w:r>
    </w:p>
    <w:p w14:paraId="01B09BA0" w14:textId="1C9CCA59" w:rsidR="005B42FC" w:rsidRDefault="005B42FC" w:rsidP="005B42FC">
      <w:r>
        <w:t>Increasing a model’s complexity will always:</w:t>
      </w:r>
    </w:p>
    <w:p w14:paraId="460B6A9C" w14:textId="003B0E01" w:rsidR="005B42FC" w:rsidRDefault="005B42FC" w:rsidP="005B42FC">
      <w:pPr>
        <w:pStyle w:val="ListParagraph"/>
        <w:numPr>
          <w:ilvl w:val="0"/>
          <w:numId w:val="1"/>
        </w:numPr>
      </w:pPr>
      <w:r>
        <w:t>Decrease the RSS (linear regression)</w:t>
      </w:r>
    </w:p>
    <w:p w14:paraId="7494DF34" w14:textId="6A2C6046" w:rsidR="005B42FC" w:rsidRDefault="005B42FC" w:rsidP="005B42FC">
      <w:pPr>
        <w:pStyle w:val="ListParagraph"/>
        <w:numPr>
          <w:ilvl w:val="0"/>
          <w:numId w:val="1"/>
        </w:numPr>
      </w:pPr>
      <w:r>
        <w:t>Increase the log-likelihood (GLM’s)</w:t>
      </w:r>
    </w:p>
    <w:p w14:paraId="43763EC3" w14:textId="0CC4B155" w:rsidR="005B42FC" w:rsidRDefault="005B42FC" w:rsidP="005B42FC">
      <w:pPr>
        <w:pStyle w:val="Heading2"/>
      </w:pPr>
      <w:r>
        <w:t>Saturated Model</w:t>
      </w:r>
    </w:p>
    <w:p w14:paraId="70D3C2AC" w14:textId="3416CDF9" w:rsidR="005B42FC" w:rsidRDefault="005B42FC" w:rsidP="005B42FC">
      <w:r>
        <w:t xml:space="preserve">A model with as many parameters as there </w:t>
      </w:r>
      <w:r w:rsidR="004340CE">
        <w:t>is</w:t>
      </w:r>
      <w:r>
        <w:t xml:space="preserve"> observations is called a saturated model. </w:t>
      </w:r>
    </w:p>
    <w:p w14:paraId="03EF1575" w14:textId="0D5E1C35" w:rsidR="004340CE" w:rsidRDefault="004340CE" w:rsidP="004340CE">
      <w:pPr>
        <w:pStyle w:val="ListParagraph"/>
        <w:numPr>
          <w:ilvl w:val="0"/>
          <w:numId w:val="1"/>
        </w:numPr>
      </w:pPr>
      <w:r>
        <w:t>Most complex model you can fit</w:t>
      </w:r>
    </w:p>
    <w:p w14:paraId="6E6CD154" w14:textId="3DA8D378" w:rsidR="004340CE" w:rsidRDefault="00CB2462" w:rsidP="004340CE">
      <w:pPr>
        <w:pStyle w:val="ListParagraph"/>
        <w:numPr>
          <w:ilvl w:val="0"/>
          <w:numId w:val="1"/>
        </w:numPr>
      </w:pPr>
      <w:r>
        <w:t xml:space="preserve">Regression line will go through each point </w:t>
      </w:r>
    </w:p>
    <w:p w14:paraId="10C589FF" w14:textId="4726F515" w:rsidR="00CB2462" w:rsidRDefault="00CB2462" w:rsidP="004340CE">
      <w:pPr>
        <w:pStyle w:val="ListParagraph"/>
        <w:numPr>
          <w:ilvl w:val="0"/>
          <w:numId w:val="1"/>
        </w:numPr>
      </w:pPr>
      <w:r>
        <w:t>RSS will be equal to 0</w:t>
      </w:r>
    </w:p>
    <w:p w14:paraId="3C95136D" w14:textId="3B21A9FB" w:rsidR="00CB2462" w:rsidRDefault="00CB2462" w:rsidP="004340CE">
      <w:pPr>
        <w:pStyle w:val="ListParagraph"/>
        <w:numPr>
          <w:ilvl w:val="0"/>
          <w:numId w:val="1"/>
        </w:numPr>
      </w:pPr>
      <w:r>
        <w:t>Highest log-likelihood possible for the data</w:t>
      </w:r>
    </w:p>
    <w:p w14:paraId="6BF8B58A" w14:textId="1C46BE45" w:rsidR="00CB2462" w:rsidRDefault="00CB2462" w:rsidP="004340CE">
      <w:pPr>
        <w:pStyle w:val="ListParagraph"/>
        <w:numPr>
          <w:ilvl w:val="0"/>
          <w:numId w:val="1"/>
        </w:numPr>
      </w:pPr>
      <w:r>
        <w:t xml:space="preserve">Cannot further add any explanatory terms </w:t>
      </w:r>
    </w:p>
    <w:p w14:paraId="24FF93F8" w14:textId="317B666E" w:rsidR="00CB2462" w:rsidRDefault="00CB2462" w:rsidP="00CB2462">
      <w:pPr>
        <w:pStyle w:val="Heading2"/>
      </w:pPr>
      <w:r>
        <w:t>Null Model</w:t>
      </w:r>
    </w:p>
    <w:p w14:paraId="6615508B" w14:textId="7252DEE1" w:rsidR="00CB2462" w:rsidRDefault="00CB2462" w:rsidP="00CB2462">
      <w:r>
        <w:t>A model with no explanatory terms</w:t>
      </w:r>
    </w:p>
    <w:p w14:paraId="703D5B9D" w14:textId="49FF1F43" w:rsidR="00CB2462" w:rsidRDefault="00CB2462" w:rsidP="00CB2462">
      <w:pPr>
        <w:pStyle w:val="ListParagraph"/>
        <w:numPr>
          <w:ilvl w:val="0"/>
          <w:numId w:val="1"/>
        </w:numPr>
      </w:pPr>
      <w:r>
        <w:t>Most simple model you can fit</w:t>
      </w:r>
    </w:p>
    <w:p w14:paraId="5B5F3BA2" w14:textId="514D4101" w:rsidR="00CB2462" w:rsidRDefault="00CB2462" w:rsidP="00CB2462">
      <w:pPr>
        <w:pStyle w:val="ListParagraph"/>
        <w:numPr>
          <w:ilvl w:val="0"/>
          <w:numId w:val="1"/>
        </w:numPr>
      </w:pPr>
      <w:r>
        <w:t xml:space="preserve">RSS will be maximum possible </w:t>
      </w:r>
    </w:p>
    <w:p w14:paraId="1BC39A5C" w14:textId="034D4A45" w:rsidR="00CB2462" w:rsidRDefault="00CB2462" w:rsidP="00CB2462">
      <w:pPr>
        <w:pStyle w:val="ListParagraph"/>
        <w:numPr>
          <w:ilvl w:val="0"/>
          <w:numId w:val="1"/>
        </w:numPr>
      </w:pPr>
      <w:r>
        <w:t xml:space="preserve">Log-likelihood will be minimum possible </w:t>
      </w:r>
    </w:p>
    <w:p w14:paraId="25E6891D" w14:textId="3A1CCE0B" w:rsidR="00CB2462" w:rsidRDefault="00CB2462" w:rsidP="00CB2462"/>
    <w:p w14:paraId="4B567AD5" w14:textId="4FB31B43" w:rsidR="00CB2462" w:rsidRDefault="00CB2462" w:rsidP="00CB2462">
      <w:pPr>
        <w:pStyle w:val="Heading2"/>
      </w:pPr>
    </w:p>
    <w:p w14:paraId="2529CA09" w14:textId="77777777" w:rsidR="00CB2462" w:rsidRPr="00CB2462" w:rsidRDefault="00CB2462" w:rsidP="00CB2462"/>
    <w:p w14:paraId="215C90F3" w14:textId="3643EB19" w:rsidR="005B42FC" w:rsidRDefault="00E547B1" w:rsidP="00CB2462">
      <w:pPr>
        <w:pStyle w:val="Heading2"/>
      </w:pPr>
      <w:r>
        <w:lastRenderedPageBreak/>
        <w:t xml:space="preserve">Handout 4 - </w:t>
      </w:r>
      <w:r w:rsidR="00CB2462">
        <w:t xml:space="preserve">Deviance </w:t>
      </w:r>
    </w:p>
    <w:p w14:paraId="6D65CA78" w14:textId="4F3875F0" w:rsidR="00CB2462" w:rsidRDefault="00CB2462" w:rsidP="00CB2462">
      <w:r>
        <w:t xml:space="preserve">Deviance is twice is difference between the maximised log-likelihood (saturated model) and log-likelihood of the fitted model. </w:t>
      </w:r>
    </w:p>
    <w:p w14:paraId="1F5CA340" w14:textId="49D67A6A" w:rsidR="00CB2462" w:rsidRDefault="00CB2462" w:rsidP="00CB2462">
      <w:r>
        <w:rPr>
          <w:noProof/>
        </w:rPr>
        <w:drawing>
          <wp:inline distT="0" distB="0" distL="0" distR="0" wp14:anchorId="31F7A7AC" wp14:editId="04E85093">
            <wp:extent cx="3305175" cy="504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5175" cy="504825"/>
                    </a:xfrm>
                    <a:prstGeom prst="rect">
                      <a:avLst/>
                    </a:prstGeom>
                  </pic:spPr>
                </pic:pic>
              </a:graphicData>
            </a:graphic>
          </wp:inline>
        </w:drawing>
      </w:r>
    </w:p>
    <w:p w14:paraId="2AF8E13E" w14:textId="4423164A" w:rsidR="00CB2462" w:rsidRDefault="00CB2462" w:rsidP="00CB2462">
      <w:r>
        <w:t>Deviance of the saturated model = 0</w:t>
      </w:r>
    </w:p>
    <w:p w14:paraId="57753A82" w14:textId="77777777" w:rsidR="00CB2462" w:rsidRDefault="00CB2462" w:rsidP="00CB2462">
      <w:r>
        <w:t>As the deviance gets larger:</w:t>
      </w:r>
    </w:p>
    <w:p w14:paraId="6CDF7E9B" w14:textId="7403B76C" w:rsidR="00CB2462" w:rsidRDefault="00CB2462" w:rsidP="00CB2462">
      <w:pPr>
        <w:pStyle w:val="ListParagraph"/>
        <w:numPr>
          <w:ilvl w:val="0"/>
          <w:numId w:val="1"/>
        </w:numPr>
      </w:pPr>
      <w:r>
        <w:t>the fitted model gets worse</w:t>
      </w:r>
    </w:p>
    <w:p w14:paraId="3D198279" w14:textId="76AC4135" w:rsidR="00CB2462" w:rsidRDefault="00CB2462" w:rsidP="00CB2462">
      <w:pPr>
        <w:pStyle w:val="ListParagraph"/>
        <w:numPr>
          <w:ilvl w:val="0"/>
          <w:numId w:val="1"/>
        </w:numPr>
      </w:pPr>
      <w:r>
        <w:t>Less complex model</w:t>
      </w:r>
    </w:p>
    <w:p w14:paraId="494E9486" w14:textId="6B31B066" w:rsidR="005F2ED5" w:rsidRDefault="005F2ED5" w:rsidP="00CB2462">
      <w:pPr>
        <w:pStyle w:val="ListParagraph"/>
        <w:numPr>
          <w:ilvl w:val="0"/>
          <w:numId w:val="1"/>
        </w:numPr>
      </w:pPr>
      <w:r>
        <w:t>Smaller log-likelihood</w:t>
      </w:r>
    </w:p>
    <w:p w14:paraId="2669EB70" w14:textId="6CB11DAA" w:rsidR="00CB2462" w:rsidRDefault="00CB2462" w:rsidP="00CB2462"/>
    <w:p w14:paraId="37035C9F" w14:textId="0A47DBD2" w:rsidR="00CB2462" w:rsidRDefault="00CB2462" w:rsidP="00CB2462">
      <w:r>
        <w:t xml:space="preserve">The null deviance is the deviance of the null model. It is the maximum deviance possible. </w:t>
      </w:r>
    </w:p>
    <w:p w14:paraId="01C8AF15" w14:textId="5DC6ABD0" w:rsidR="00CB2462" w:rsidRDefault="00CB2462" w:rsidP="00CB2462">
      <w:r>
        <w:rPr>
          <w:noProof/>
        </w:rPr>
        <w:drawing>
          <wp:inline distT="0" distB="0" distL="0" distR="0" wp14:anchorId="72271AB9" wp14:editId="61392D5B">
            <wp:extent cx="3838575" cy="600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8575" cy="600075"/>
                    </a:xfrm>
                    <a:prstGeom prst="rect">
                      <a:avLst/>
                    </a:prstGeom>
                  </pic:spPr>
                </pic:pic>
              </a:graphicData>
            </a:graphic>
          </wp:inline>
        </w:drawing>
      </w:r>
    </w:p>
    <w:p w14:paraId="29BA2E38" w14:textId="06B5EDA7" w:rsidR="00CB2462" w:rsidRDefault="005F2ED5" w:rsidP="00CB2462">
      <w:r>
        <w:rPr>
          <w:noProof/>
        </w:rPr>
        <w:drawing>
          <wp:inline distT="0" distB="0" distL="0" distR="0" wp14:anchorId="57BF0D2B" wp14:editId="576902E3">
            <wp:extent cx="3905250" cy="1038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250" cy="1038225"/>
                    </a:xfrm>
                    <a:prstGeom prst="rect">
                      <a:avLst/>
                    </a:prstGeom>
                  </pic:spPr>
                </pic:pic>
              </a:graphicData>
            </a:graphic>
          </wp:inline>
        </w:drawing>
      </w:r>
    </w:p>
    <w:p w14:paraId="0C6AC24A" w14:textId="77777777" w:rsidR="005F2ED5" w:rsidRPr="00CB2462" w:rsidRDefault="005F2ED5" w:rsidP="00CB2462"/>
    <w:p w14:paraId="40B09B3D" w14:textId="47C92625" w:rsidR="005B42FC" w:rsidRDefault="006A065E" w:rsidP="00C31F0D">
      <w:r>
        <w:t xml:space="preserve">Minimise deviance to get optimal set of model parameters. </w:t>
      </w:r>
    </w:p>
    <w:p w14:paraId="0AC92319" w14:textId="50992FFF" w:rsidR="006A065E" w:rsidRDefault="006A065E" w:rsidP="00C31F0D">
      <w:r>
        <w:rPr>
          <w:noProof/>
        </w:rPr>
        <w:drawing>
          <wp:inline distT="0" distB="0" distL="0" distR="0" wp14:anchorId="59729824" wp14:editId="1C439232">
            <wp:extent cx="4333875" cy="1781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3875" cy="1781175"/>
                    </a:xfrm>
                    <a:prstGeom prst="rect">
                      <a:avLst/>
                    </a:prstGeom>
                  </pic:spPr>
                </pic:pic>
              </a:graphicData>
            </a:graphic>
          </wp:inline>
        </w:drawing>
      </w:r>
    </w:p>
    <w:p w14:paraId="1FD32BDF" w14:textId="33699EE0" w:rsidR="006A065E" w:rsidRDefault="006A065E" w:rsidP="00C31F0D">
      <w:r>
        <w:rPr>
          <w:noProof/>
        </w:rPr>
        <w:drawing>
          <wp:inline distT="0" distB="0" distL="0" distR="0" wp14:anchorId="613B499B" wp14:editId="3A83ACEE">
            <wp:extent cx="3743325" cy="1028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3325" cy="1028700"/>
                    </a:xfrm>
                    <a:prstGeom prst="rect">
                      <a:avLst/>
                    </a:prstGeom>
                  </pic:spPr>
                </pic:pic>
              </a:graphicData>
            </a:graphic>
          </wp:inline>
        </w:drawing>
      </w:r>
    </w:p>
    <w:p w14:paraId="7600BA22" w14:textId="1895F3BC" w:rsidR="006A065E" w:rsidRDefault="006A065E" w:rsidP="00C31F0D"/>
    <w:p w14:paraId="4BB42A25" w14:textId="78C5A1FF" w:rsidR="006A065E" w:rsidRDefault="006A065E" w:rsidP="006A065E">
      <w:pPr>
        <w:pStyle w:val="Heading2"/>
      </w:pPr>
      <w:r>
        <w:lastRenderedPageBreak/>
        <w:t xml:space="preserve">Chapter </w:t>
      </w:r>
      <w:r w:rsidR="00E547B1">
        <w:t>5</w:t>
      </w:r>
      <w:r>
        <w:t xml:space="preserve"> – Deviance as a goodness of fit statistic</w:t>
      </w:r>
    </w:p>
    <w:p w14:paraId="3C14551E" w14:textId="31782868" w:rsidR="00361251" w:rsidRDefault="00361251" w:rsidP="006A065E">
      <w:r>
        <w:t xml:space="preserve">We can use deviance </w:t>
      </w:r>
      <w:r w:rsidR="00766840">
        <w:t xml:space="preserve">to assess mode fit. </w:t>
      </w:r>
    </w:p>
    <w:p w14:paraId="69B2E21D" w14:textId="17703517" w:rsidR="00766840" w:rsidRDefault="00766840" w:rsidP="006A065E">
      <w:r>
        <w:t>Models that have poor fit will have a large deviance. Poor model fits occur for two core reasons:</w:t>
      </w:r>
    </w:p>
    <w:p w14:paraId="46B160D6" w14:textId="6DCA9935" w:rsidR="00766840" w:rsidRDefault="00766840" w:rsidP="00766840">
      <w:pPr>
        <w:pStyle w:val="ListParagraph"/>
        <w:numPr>
          <w:ilvl w:val="0"/>
          <w:numId w:val="3"/>
        </w:numPr>
      </w:pPr>
      <w:r>
        <w:t>Model is too simple and does not have enough/the right explanatory terms</w:t>
      </w:r>
    </w:p>
    <w:p w14:paraId="752917E0" w14:textId="3223517F" w:rsidR="00766840" w:rsidRDefault="00766840" w:rsidP="005A7E3E">
      <w:pPr>
        <w:pStyle w:val="ListParagraph"/>
        <w:numPr>
          <w:ilvl w:val="0"/>
          <w:numId w:val="3"/>
        </w:numPr>
      </w:pPr>
      <w:r>
        <w:t>Response variable has more variance than assumed under the distribution</w:t>
      </w:r>
    </w:p>
    <w:p w14:paraId="2C66DBB4" w14:textId="3C176DF0" w:rsidR="005A7E3E" w:rsidRDefault="005A7E3E" w:rsidP="005A7E3E">
      <w:r>
        <w:t xml:space="preserve">Use hypothesis test </w:t>
      </w:r>
      <w:r w:rsidR="00427201">
        <w:t xml:space="preserve">and assess whether the deviance comes from a chi-squared distribution of n-k degrees of freedom. </w:t>
      </w:r>
    </w:p>
    <w:p w14:paraId="69E15BA3" w14:textId="05820BE0" w:rsidR="00427201" w:rsidRDefault="00427201" w:rsidP="00427201">
      <w:pPr>
        <w:pStyle w:val="ListParagraph"/>
        <w:numPr>
          <w:ilvl w:val="0"/>
          <w:numId w:val="1"/>
        </w:numPr>
      </w:pPr>
      <w:r>
        <w:t xml:space="preserve">N = number of observations </w:t>
      </w:r>
    </w:p>
    <w:p w14:paraId="70E43385" w14:textId="37BB9998" w:rsidR="00427201" w:rsidRDefault="00427201" w:rsidP="00427201">
      <w:pPr>
        <w:pStyle w:val="ListParagraph"/>
        <w:numPr>
          <w:ilvl w:val="0"/>
          <w:numId w:val="1"/>
        </w:numPr>
      </w:pPr>
      <w:r>
        <w:t>K = number of parameters estimated</w:t>
      </w:r>
    </w:p>
    <w:p w14:paraId="24B95B86" w14:textId="6282F318" w:rsidR="00427201" w:rsidRDefault="00427201" w:rsidP="00427201">
      <w:r w:rsidRPr="00427201">
        <w:rPr>
          <w:b/>
          <w:bCs/>
        </w:rPr>
        <w:t>High deviance = low p -value</w:t>
      </w:r>
      <w:r>
        <w:t xml:space="preserve"> and have strong evidence against the hypothesis that the model fit is good. </w:t>
      </w:r>
    </w:p>
    <w:p w14:paraId="54B4D0B6" w14:textId="35142BC1" w:rsidR="00427201" w:rsidRDefault="00427201" w:rsidP="00427201">
      <w:r w:rsidRPr="00427201">
        <w:rPr>
          <w:b/>
          <w:bCs/>
        </w:rPr>
        <w:t>Low deviance = high p-value</w:t>
      </w:r>
      <w:r>
        <w:t xml:space="preserve"> and no evidence against null hypothesis. </w:t>
      </w:r>
    </w:p>
    <w:p w14:paraId="20B0EFE1" w14:textId="05020CB8" w:rsidR="00427201" w:rsidRDefault="00427201" w:rsidP="00427201">
      <w:r>
        <w:t>Need to</w:t>
      </w:r>
      <w:r w:rsidR="006F6590">
        <w:t xml:space="preserve"> satisfy chi-squared distribution assumptions for the </w:t>
      </w:r>
      <w:r w:rsidR="00E547B1">
        <w:t>test to hold:</w:t>
      </w:r>
    </w:p>
    <w:p w14:paraId="3AAEAA1D" w14:textId="1C5E147E" w:rsidR="00E547B1" w:rsidRDefault="00E547B1" w:rsidP="00E547B1">
      <w:pPr>
        <w:pStyle w:val="ListParagraph"/>
        <w:numPr>
          <w:ilvl w:val="0"/>
          <w:numId w:val="1"/>
        </w:numPr>
      </w:pPr>
      <w:r>
        <w:t>Holds true for Poisson where mean is greater than 5</w:t>
      </w:r>
    </w:p>
    <w:p w14:paraId="6044E250" w14:textId="3BB680C5" w:rsidR="00E547B1" w:rsidRDefault="00E547B1" w:rsidP="00E547B1">
      <w:pPr>
        <w:pStyle w:val="ListParagraph"/>
        <w:numPr>
          <w:ilvl w:val="0"/>
          <w:numId w:val="1"/>
        </w:numPr>
      </w:pPr>
      <w:r>
        <w:t xml:space="preserve">Holds true for Logistic where number of trials is large enough and </w:t>
      </w:r>
    </w:p>
    <w:p w14:paraId="6376DD9B" w14:textId="1C24D936" w:rsidR="00E547B1" w:rsidRDefault="00E547B1" w:rsidP="00E547B1">
      <w:pPr>
        <w:pStyle w:val="ListParagraph"/>
        <w:numPr>
          <w:ilvl w:val="1"/>
          <w:numId w:val="1"/>
        </w:numPr>
      </w:pPr>
      <w:r>
        <w:t>P near 0.5 n&gt;=5</w:t>
      </w:r>
    </w:p>
    <w:p w14:paraId="4CADBDEA" w14:textId="69B990F0" w:rsidR="00E547B1" w:rsidRDefault="00E547B1" w:rsidP="00E547B1">
      <w:pPr>
        <w:pStyle w:val="ListParagraph"/>
        <w:numPr>
          <w:ilvl w:val="1"/>
          <w:numId w:val="1"/>
        </w:numPr>
      </w:pPr>
      <w:r>
        <w:t>P close to 0 or 1, n must be large</w:t>
      </w:r>
    </w:p>
    <w:p w14:paraId="0EFA43A6" w14:textId="6DAB950C" w:rsidR="00E547B1" w:rsidRDefault="00E547B1" w:rsidP="00E547B1">
      <w:r>
        <w:rPr>
          <w:noProof/>
        </w:rPr>
        <w:drawing>
          <wp:inline distT="0" distB="0" distL="0" distR="0" wp14:anchorId="2FA8E6FC" wp14:editId="7DB22E88">
            <wp:extent cx="4333875" cy="1200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3875" cy="1200150"/>
                    </a:xfrm>
                    <a:prstGeom prst="rect">
                      <a:avLst/>
                    </a:prstGeom>
                  </pic:spPr>
                </pic:pic>
              </a:graphicData>
            </a:graphic>
          </wp:inline>
        </w:drawing>
      </w:r>
    </w:p>
    <w:p w14:paraId="6A81E52B" w14:textId="71EA4822" w:rsidR="00E547B1" w:rsidRDefault="00E547B1" w:rsidP="00E547B1"/>
    <w:p w14:paraId="43DE352A" w14:textId="3EAA6CFE" w:rsidR="00E547B1" w:rsidRDefault="00E547B1" w:rsidP="00E547B1"/>
    <w:p w14:paraId="2B2412DC" w14:textId="21F43972" w:rsidR="00E547B1" w:rsidRDefault="00E547B1" w:rsidP="00E547B1"/>
    <w:p w14:paraId="314C94BF" w14:textId="61F31E0E" w:rsidR="00E547B1" w:rsidRDefault="00E547B1" w:rsidP="00E547B1"/>
    <w:p w14:paraId="46D4E18B" w14:textId="6FDD5EE5" w:rsidR="00E547B1" w:rsidRDefault="00E547B1" w:rsidP="00E547B1"/>
    <w:p w14:paraId="1A8E6962" w14:textId="646DA78C" w:rsidR="00E547B1" w:rsidRDefault="00E547B1" w:rsidP="00E547B1"/>
    <w:p w14:paraId="5DC1829E" w14:textId="63BCE2A7" w:rsidR="00E547B1" w:rsidRDefault="00E547B1" w:rsidP="00E547B1"/>
    <w:p w14:paraId="60501927" w14:textId="7BE1CA00" w:rsidR="00E547B1" w:rsidRDefault="00E547B1" w:rsidP="00E547B1"/>
    <w:p w14:paraId="200F643A" w14:textId="0984D339" w:rsidR="00E547B1" w:rsidRDefault="00E547B1" w:rsidP="00E547B1"/>
    <w:p w14:paraId="47A7F67E" w14:textId="11A80FE0" w:rsidR="00E547B1" w:rsidRDefault="00E547B1" w:rsidP="00E547B1"/>
    <w:p w14:paraId="7775BE84" w14:textId="7B1ACC5B" w:rsidR="00E547B1" w:rsidRDefault="00E547B1" w:rsidP="00E547B1"/>
    <w:p w14:paraId="0C1911DB" w14:textId="38CEC0B9" w:rsidR="00E547B1" w:rsidRDefault="00E547B1" w:rsidP="00E547B1"/>
    <w:p w14:paraId="6EC43B97" w14:textId="1F83C8C8" w:rsidR="00E547B1" w:rsidRDefault="00E547B1" w:rsidP="00E547B1">
      <w:pPr>
        <w:pStyle w:val="Heading2"/>
      </w:pPr>
      <w:r>
        <w:lastRenderedPageBreak/>
        <w:t xml:space="preserve">Handout 6 – Residuals </w:t>
      </w:r>
    </w:p>
    <w:p w14:paraId="3EDE80D8" w14:textId="63CEEF0F" w:rsidR="00B2514B" w:rsidRDefault="00B2514B" w:rsidP="00B2514B"/>
    <w:p w14:paraId="14B5F116" w14:textId="2FAE63E1" w:rsidR="00B2514B" w:rsidRDefault="00B2514B" w:rsidP="00B2514B">
      <w:pPr>
        <w:pStyle w:val="Heading3"/>
      </w:pPr>
      <w:r>
        <w:t xml:space="preserve">Raw residuals </w:t>
      </w:r>
    </w:p>
    <w:p w14:paraId="503A735F" w14:textId="2242D4F8" w:rsidR="00B2514B" w:rsidRDefault="00D56F32" w:rsidP="00B2514B">
      <w:r>
        <w:rPr>
          <w:noProof/>
        </w:rPr>
        <w:drawing>
          <wp:inline distT="0" distB="0" distL="0" distR="0" wp14:anchorId="16325931" wp14:editId="24945A5C">
            <wp:extent cx="3686175" cy="847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6175" cy="847725"/>
                    </a:xfrm>
                    <a:prstGeom prst="rect">
                      <a:avLst/>
                    </a:prstGeom>
                  </pic:spPr>
                </pic:pic>
              </a:graphicData>
            </a:graphic>
          </wp:inline>
        </w:drawing>
      </w:r>
    </w:p>
    <w:p w14:paraId="78F10382" w14:textId="60C9D2FD" w:rsidR="00D56F32" w:rsidRDefault="00DF014F" w:rsidP="00B2514B">
      <w:r>
        <w:t xml:space="preserve">Raw residuals are difference between observed response and its expected value. </w:t>
      </w:r>
    </w:p>
    <w:p w14:paraId="39B02A13" w14:textId="17043F69" w:rsidR="00646EF4" w:rsidRDefault="00646EF4" w:rsidP="00B2514B">
      <w:r>
        <w:t>Linear regression raw residuals will be:</w:t>
      </w:r>
    </w:p>
    <w:p w14:paraId="19016A73" w14:textId="57CA947B" w:rsidR="00646EF4" w:rsidRDefault="00646EF4" w:rsidP="00646EF4">
      <w:pPr>
        <w:pStyle w:val="ListParagraph"/>
        <w:numPr>
          <w:ilvl w:val="0"/>
          <w:numId w:val="1"/>
        </w:numPr>
      </w:pPr>
      <w:r>
        <w:t>Zero mean</w:t>
      </w:r>
    </w:p>
    <w:p w14:paraId="11AF23FA" w14:textId="64B232F8" w:rsidR="00646EF4" w:rsidRDefault="00646EF4" w:rsidP="00646EF4">
      <w:pPr>
        <w:pStyle w:val="ListParagraph"/>
        <w:numPr>
          <w:ilvl w:val="0"/>
          <w:numId w:val="1"/>
        </w:numPr>
      </w:pPr>
      <w:r>
        <w:t>Constant variance</w:t>
      </w:r>
    </w:p>
    <w:p w14:paraId="235A47EF" w14:textId="11E74A37" w:rsidR="00646EF4" w:rsidRDefault="00646EF4" w:rsidP="00646EF4">
      <w:r>
        <w:t>For Poisson/Logistic regression raw residuals will be:</w:t>
      </w:r>
    </w:p>
    <w:p w14:paraId="7116D327" w14:textId="34D12EE8" w:rsidR="00646EF4" w:rsidRDefault="00646EF4" w:rsidP="00646EF4">
      <w:pPr>
        <w:pStyle w:val="ListParagraph"/>
        <w:numPr>
          <w:ilvl w:val="0"/>
          <w:numId w:val="1"/>
        </w:numPr>
      </w:pPr>
      <w:r>
        <w:t>Zero mean</w:t>
      </w:r>
    </w:p>
    <w:p w14:paraId="5801541E" w14:textId="5D62A340" w:rsidR="00646EF4" w:rsidRDefault="00646EF4" w:rsidP="00646EF4">
      <w:pPr>
        <w:pStyle w:val="ListParagraph"/>
        <w:numPr>
          <w:ilvl w:val="0"/>
          <w:numId w:val="1"/>
        </w:numPr>
      </w:pPr>
      <w:r>
        <w:t xml:space="preserve">Non-constant variance </w:t>
      </w:r>
    </w:p>
    <w:p w14:paraId="2C1DBECB" w14:textId="68CD914A" w:rsidR="00646EF4" w:rsidRDefault="00646EF4" w:rsidP="00646EF4"/>
    <w:p w14:paraId="314BBBFE" w14:textId="331FDB4A" w:rsidR="00646EF4" w:rsidRDefault="00646EF4" w:rsidP="00646EF4">
      <w:r>
        <w:t>Thus, we use Pearson residuals.</w:t>
      </w:r>
    </w:p>
    <w:p w14:paraId="577F7B1B" w14:textId="682C6BA4" w:rsidR="00646EF4" w:rsidRDefault="00646EF4" w:rsidP="00646EF4">
      <w:pPr>
        <w:pStyle w:val="Heading3"/>
      </w:pPr>
      <w:r>
        <w:t xml:space="preserve">Pearson residuals </w:t>
      </w:r>
    </w:p>
    <w:p w14:paraId="0B2A508B" w14:textId="3BC58D9D" w:rsidR="00646EF4" w:rsidRDefault="00A751F8" w:rsidP="00646EF4">
      <w:r>
        <w:t xml:space="preserve">Pearson residuals are standardised to have constant variance. If the model is correct, then the Pearson residual will have approximately constant variance. </w:t>
      </w:r>
    </w:p>
    <w:p w14:paraId="496EF577" w14:textId="109D39B5" w:rsidR="00A751F8" w:rsidRDefault="00A751F8" w:rsidP="00646EF4">
      <w:r>
        <w:rPr>
          <w:noProof/>
        </w:rPr>
        <w:drawing>
          <wp:inline distT="0" distB="0" distL="0" distR="0" wp14:anchorId="20D2EE27" wp14:editId="57072456">
            <wp:extent cx="2295525" cy="666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5525" cy="666750"/>
                    </a:xfrm>
                    <a:prstGeom prst="rect">
                      <a:avLst/>
                    </a:prstGeom>
                  </pic:spPr>
                </pic:pic>
              </a:graphicData>
            </a:graphic>
          </wp:inline>
        </w:drawing>
      </w:r>
    </w:p>
    <w:p w14:paraId="7ABB8D3F" w14:textId="057D444C" w:rsidR="00A751F8" w:rsidRDefault="00A751F8" w:rsidP="00646EF4">
      <w:r>
        <w:t xml:space="preserve">To calculate Pearson residual: Divide residual by the standard deviation of response under the model </w:t>
      </w:r>
    </w:p>
    <w:p w14:paraId="44A616EB" w14:textId="1AB0413C" w:rsidR="000D4E46" w:rsidRDefault="000D4E46" w:rsidP="000D4E46">
      <w:pPr>
        <w:rPr>
          <w:noProof/>
        </w:rPr>
      </w:pPr>
      <w:r>
        <w:rPr>
          <w:noProof/>
        </w:rPr>
        <w:t>If model is appropriate the Pearson residuals will show:</w:t>
      </w:r>
    </w:p>
    <w:p w14:paraId="76C3583C" w14:textId="22F590DF" w:rsidR="000D4E46" w:rsidRDefault="000D4E46" w:rsidP="000D4E46">
      <w:pPr>
        <w:pStyle w:val="ListParagraph"/>
        <w:numPr>
          <w:ilvl w:val="0"/>
          <w:numId w:val="1"/>
        </w:numPr>
        <w:rPr>
          <w:noProof/>
        </w:rPr>
      </w:pPr>
      <w:r>
        <w:rPr>
          <w:noProof/>
        </w:rPr>
        <w:t>0 Mean</w:t>
      </w:r>
    </w:p>
    <w:p w14:paraId="41C373A8" w14:textId="5C6EA6FC" w:rsidR="000D4E46" w:rsidRDefault="000D4E46" w:rsidP="000D4E46">
      <w:pPr>
        <w:pStyle w:val="ListParagraph"/>
        <w:numPr>
          <w:ilvl w:val="0"/>
          <w:numId w:val="1"/>
        </w:numPr>
        <w:rPr>
          <w:noProof/>
        </w:rPr>
      </w:pPr>
      <w:r>
        <w:rPr>
          <w:noProof/>
        </w:rPr>
        <w:t>Constant variance</w:t>
      </w:r>
    </w:p>
    <w:p w14:paraId="1C08F68D" w14:textId="1BF66F91" w:rsidR="000D4E46" w:rsidRDefault="000D4E46" w:rsidP="000D4E46">
      <w:pPr>
        <w:pStyle w:val="ListParagraph"/>
        <w:numPr>
          <w:ilvl w:val="0"/>
          <w:numId w:val="1"/>
        </w:numPr>
        <w:rPr>
          <w:noProof/>
        </w:rPr>
      </w:pPr>
      <w:r>
        <w:rPr>
          <w:noProof/>
        </w:rPr>
        <w:t>Patternless band around 0</w:t>
      </w:r>
    </w:p>
    <w:p w14:paraId="4A52B014" w14:textId="77777777" w:rsidR="00FC11E1" w:rsidRDefault="00FC11E1" w:rsidP="00FC11E1">
      <w:pPr>
        <w:pStyle w:val="ListParagraph"/>
        <w:numPr>
          <w:ilvl w:val="0"/>
          <w:numId w:val="1"/>
        </w:numPr>
        <w:rPr>
          <w:noProof/>
        </w:rPr>
      </w:pPr>
      <w:r>
        <w:rPr>
          <w:noProof/>
        </w:rPr>
        <w:t>Residuals will have come from normal distribution</w:t>
      </w:r>
    </w:p>
    <w:p w14:paraId="5822CE56" w14:textId="77777777" w:rsidR="00FC11E1" w:rsidRDefault="00FC11E1" w:rsidP="00711754">
      <w:pPr>
        <w:pStyle w:val="ListParagraph"/>
        <w:ind w:left="1080"/>
        <w:rPr>
          <w:noProof/>
        </w:rPr>
      </w:pPr>
    </w:p>
    <w:p w14:paraId="49CEAC7A" w14:textId="2C6361BD" w:rsidR="000D4E46" w:rsidRDefault="000D4E46" w:rsidP="000D4E46">
      <w:pPr>
        <w:rPr>
          <w:noProof/>
        </w:rPr>
      </w:pPr>
      <w:r>
        <w:rPr>
          <w:noProof/>
        </w:rPr>
        <w:t>If observations are not sparse:</w:t>
      </w:r>
    </w:p>
    <w:p w14:paraId="51469228" w14:textId="03EEA8FF" w:rsidR="000D4E46" w:rsidRDefault="000D4E46" w:rsidP="000D4E46">
      <w:pPr>
        <w:pStyle w:val="ListParagraph"/>
        <w:numPr>
          <w:ilvl w:val="0"/>
          <w:numId w:val="1"/>
        </w:numPr>
        <w:rPr>
          <w:noProof/>
        </w:rPr>
      </w:pPr>
      <w:r>
        <w:rPr>
          <w:noProof/>
        </w:rPr>
        <w:t>Residuals will show banding (apparent patterns)</w:t>
      </w:r>
    </w:p>
    <w:p w14:paraId="75D5F482" w14:textId="77777777" w:rsidR="000D4E46" w:rsidRPr="000D4E46" w:rsidRDefault="000D4E46" w:rsidP="000D4E46">
      <w:pPr>
        <w:pStyle w:val="ListParagraph"/>
        <w:ind w:left="1080"/>
        <w:rPr>
          <w:noProof/>
        </w:rPr>
      </w:pPr>
    </w:p>
    <w:p w14:paraId="08DC40E2" w14:textId="0204BF5D" w:rsidR="000D4E46" w:rsidRDefault="000D4E46" w:rsidP="000D4E46">
      <w:pPr>
        <w:pStyle w:val="Heading3"/>
        <w:rPr>
          <w:noProof/>
        </w:rPr>
      </w:pPr>
      <w:r>
        <w:rPr>
          <w:noProof/>
        </w:rPr>
        <w:lastRenderedPageBreak/>
        <w:t xml:space="preserve">Deviance residuals </w:t>
      </w:r>
      <w:r>
        <w:rPr>
          <w:noProof/>
        </w:rPr>
        <w:br/>
      </w:r>
      <w:r w:rsidR="00FC11E1">
        <w:rPr>
          <w:noProof/>
        </w:rPr>
        <w:drawing>
          <wp:inline distT="0" distB="0" distL="0" distR="0" wp14:anchorId="378C8766" wp14:editId="25333038">
            <wp:extent cx="4057650" cy="1200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7650" cy="1200150"/>
                    </a:xfrm>
                    <a:prstGeom prst="rect">
                      <a:avLst/>
                    </a:prstGeom>
                  </pic:spPr>
                </pic:pic>
              </a:graphicData>
            </a:graphic>
          </wp:inline>
        </w:drawing>
      </w:r>
    </w:p>
    <w:p w14:paraId="0B2DFE19" w14:textId="7E79B81B" w:rsidR="00FC11E1" w:rsidRDefault="00FC11E1" w:rsidP="00FC11E1"/>
    <w:p w14:paraId="1E98EF65" w14:textId="42501F8A" w:rsidR="00FC11E1" w:rsidRDefault="00FC11E1" w:rsidP="00FC11E1">
      <w:r>
        <w:t xml:space="preserve">Calculate residuals using deviance </w:t>
      </w:r>
    </w:p>
    <w:p w14:paraId="73F9FF63" w14:textId="33C9FEF4" w:rsidR="00FC11E1" w:rsidRDefault="00FC11E1" w:rsidP="00FC11E1">
      <w:pPr>
        <w:rPr>
          <w:i/>
          <w:iCs/>
        </w:rPr>
      </w:pPr>
      <w:r>
        <w:rPr>
          <w:i/>
          <w:iCs/>
        </w:rPr>
        <w:t>Compare Linear regression to GLM’s</w:t>
      </w:r>
    </w:p>
    <w:p w14:paraId="6746ABFB" w14:textId="41CC1B3E" w:rsidR="00FC11E1" w:rsidRDefault="00FC11E1" w:rsidP="00FC11E1">
      <w:pPr>
        <w:rPr>
          <w:i/>
          <w:iCs/>
        </w:rPr>
      </w:pPr>
      <w:r>
        <w:rPr>
          <w:noProof/>
        </w:rPr>
        <w:drawing>
          <wp:inline distT="0" distB="0" distL="0" distR="0" wp14:anchorId="01709C4A" wp14:editId="582871C9">
            <wp:extent cx="4257675" cy="1524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57675" cy="1524000"/>
                    </a:xfrm>
                    <a:prstGeom prst="rect">
                      <a:avLst/>
                    </a:prstGeom>
                  </pic:spPr>
                </pic:pic>
              </a:graphicData>
            </a:graphic>
          </wp:inline>
        </w:drawing>
      </w:r>
    </w:p>
    <w:p w14:paraId="4E3DEB92" w14:textId="508BD03C" w:rsidR="00FC11E1" w:rsidRDefault="00FC11E1" w:rsidP="00FC11E1">
      <w:r>
        <w:t>Deviance residual properties</w:t>
      </w:r>
    </w:p>
    <w:p w14:paraId="1EC07979" w14:textId="0E6C0565" w:rsidR="00FC11E1" w:rsidRDefault="00FC11E1" w:rsidP="00FC11E1">
      <w:r>
        <w:rPr>
          <w:noProof/>
        </w:rPr>
        <w:drawing>
          <wp:inline distT="0" distB="0" distL="0" distR="0" wp14:anchorId="3F32D07D" wp14:editId="1B752507">
            <wp:extent cx="4505325" cy="2047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5325" cy="2047875"/>
                    </a:xfrm>
                    <a:prstGeom prst="rect">
                      <a:avLst/>
                    </a:prstGeom>
                  </pic:spPr>
                </pic:pic>
              </a:graphicData>
            </a:graphic>
          </wp:inline>
        </w:drawing>
      </w:r>
    </w:p>
    <w:p w14:paraId="6117B195" w14:textId="5A3F307C" w:rsidR="00FC11E1" w:rsidRPr="00FC11E1" w:rsidRDefault="00FC11E1" w:rsidP="00FC11E1">
      <w:r>
        <w:t xml:space="preserve">If the model is appropriate: </w:t>
      </w:r>
    </w:p>
    <w:p w14:paraId="3DE097BB" w14:textId="77777777" w:rsidR="00FC11E1" w:rsidRDefault="00FC11E1" w:rsidP="00FC11E1">
      <w:pPr>
        <w:rPr>
          <w:noProof/>
        </w:rPr>
      </w:pPr>
      <w:r>
        <w:rPr>
          <w:noProof/>
        </w:rPr>
        <w:t>If model is appropriate the Pearson residuals will show:</w:t>
      </w:r>
    </w:p>
    <w:p w14:paraId="6C29A3C4" w14:textId="77777777" w:rsidR="00FC11E1" w:rsidRDefault="00FC11E1" w:rsidP="00FC11E1">
      <w:pPr>
        <w:pStyle w:val="ListParagraph"/>
        <w:numPr>
          <w:ilvl w:val="0"/>
          <w:numId w:val="1"/>
        </w:numPr>
        <w:rPr>
          <w:noProof/>
        </w:rPr>
      </w:pPr>
      <w:r>
        <w:rPr>
          <w:noProof/>
        </w:rPr>
        <w:t>0 Mean</w:t>
      </w:r>
    </w:p>
    <w:p w14:paraId="147C974F" w14:textId="77777777" w:rsidR="00FC11E1" w:rsidRDefault="00FC11E1" w:rsidP="00FC11E1">
      <w:pPr>
        <w:pStyle w:val="ListParagraph"/>
        <w:numPr>
          <w:ilvl w:val="0"/>
          <w:numId w:val="1"/>
        </w:numPr>
        <w:rPr>
          <w:noProof/>
        </w:rPr>
      </w:pPr>
      <w:r>
        <w:rPr>
          <w:noProof/>
        </w:rPr>
        <w:t>Constant variance</w:t>
      </w:r>
    </w:p>
    <w:p w14:paraId="0AC563FB" w14:textId="51994317" w:rsidR="00FC11E1" w:rsidRDefault="00FC11E1" w:rsidP="00FC11E1">
      <w:pPr>
        <w:pStyle w:val="ListParagraph"/>
        <w:numPr>
          <w:ilvl w:val="0"/>
          <w:numId w:val="1"/>
        </w:numPr>
        <w:rPr>
          <w:noProof/>
        </w:rPr>
      </w:pPr>
      <w:r>
        <w:rPr>
          <w:noProof/>
        </w:rPr>
        <w:t>Patternless band around 0</w:t>
      </w:r>
    </w:p>
    <w:p w14:paraId="7FAF97F4" w14:textId="0ABB0837" w:rsidR="00FC11E1" w:rsidRDefault="00FC11E1" w:rsidP="00FC11E1">
      <w:pPr>
        <w:pStyle w:val="ListParagraph"/>
        <w:numPr>
          <w:ilvl w:val="0"/>
          <w:numId w:val="1"/>
        </w:numPr>
        <w:rPr>
          <w:noProof/>
        </w:rPr>
      </w:pPr>
      <w:r>
        <w:rPr>
          <w:noProof/>
        </w:rPr>
        <w:t>Residuals will have come from normal distribution</w:t>
      </w:r>
    </w:p>
    <w:p w14:paraId="4436D0EA" w14:textId="23454827" w:rsidR="00501E67" w:rsidRDefault="00501E67" w:rsidP="00501E67">
      <w:pPr>
        <w:pStyle w:val="Heading2"/>
        <w:rPr>
          <w:noProof/>
        </w:rPr>
      </w:pPr>
      <w:r>
        <w:rPr>
          <w:noProof/>
        </w:rPr>
        <w:t>Sparse Data - Banding</w:t>
      </w:r>
    </w:p>
    <w:p w14:paraId="38E6E3B4" w14:textId="70BE1462" w:rsidR="00501E67" w:rsidRDefault="00501E67" w:rsidP="00501E67">
      <w:pPr>
        <w:rPr>
          <w:noProof/>
        </w:rPr>
      </w:pPr>
      <w:r>
        <w:rPr>
          <w:noProof/>
        </w:rPr>
        <w:t xml:space="preserve">Note any banding or patterns seen in the residual plot is due to sparse data. The banding is because observations in the certain region can only take certain values and thus are very discrete. </w:t>
      </w:r>
    </w:p>
    <w:p w14:paraId="4720EAF6" w14:textId="29A4887E" w:rsidR="00FF1EBA" w:rsidRDefault="00FF1EBA" w:rsidP="00501E67">
      <w:pPr>
        <w:rPr>
          <w:noProof/>
        </w:rPr>
      </w:pPr>
      <w:r>
        <w:rPr>
          <w:noProof/>
        </w:rPr>
        <w:t xml:space="preserve">Ungrouped data in logistic regression is the extreme case of sparisty; each observation can be one of two possible outcomes. </w:t>
      </w:r>
    </w:p>
    <w:p w14:paraId="11A21D21" w14:textId="51D42C60" w:rsidR="00FF1EBA" w:rsidRDefault="00FF1EBA" w:rsidP="00FF1EBA">
      <w:pPr>
        <w:pStyle w:val="Heading2"/>
        <w:rPr>
          <w:noProof/>
        </w:rPr>
      </w:pPr>
      <w:r>
        <w:rPr>
          <w:noProof/>
        </w:rPr>
        <w:lastRenderedPageBreak/>
        <w:t xml:space="preserve">Randomised Quantile Residuals </w:t>
      </w:r>
    </w:p>
    <w:p w14:paraId="53B74A9F" w14:textId="56D9D994" w:rsidR="00FF1EBA" w:rsidRDefault="00FF1EBA" w:rsidP="00FF1EBA">
      <w:r>
        <w:t xml:space="preserve">Pearson and Deviance residuals is problematic when the data is sparse. The data will show an apparent pattern even if the model is correct. </w:t>
      </w:r>
    </w:p>
    <w:p w14:paraId="7E7CD88E" w14:textId="754CBFE2" w:rsidR="00C54E16" w:rsidRDefault="00C54E16" w:rsidP="00FF1EBA">
      <w:r>
        <w:t xml:space="preserve">Randomised Quantile residuals randomly jitter the residuals to break up banding. This jittering works even if the data is sparse or not. </w:t>
      </w:r>
    </w:p>
    <w:p w14:paraId="1C6A2F06" w14:textId="6263FBC6" w:rsidR="00C54E16" w:rsidRDefault="00C54E16" w:rsidP="00FF1EBA">
      <w:r>
        <w:rPr>
          <w:noProof/>
        </w:rPr>
        <w:drawing>
          <wp:inline distT="0" distB="0" distL="0" distR="0" wp14:anchorId="2C9A4CBC" wp14:editId="367E898F">
            <wp:extent cx="4152900" cy="1400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52900" cy="1400175"/>
                    </a:xfrm>
                    <a:prstGeom prst="rect">
                      <a:avLst/>
                    </a:prstGeom>
                  </pic:spPr>
                </pic:pic>
              </a:graphicData>
            </a:graphic>
          </wp:inline>
        </w:drawing>
      </w:r>
    </w:p>
    <w:p w14:paraId="30BED13E" w14:textId="77777777" w:rsidR="00C54E16" w:rsidRPr="00FF1EBA" w:rsidRDefault="00C54E16" w:rsidP="00FF1EBA">
      <w:bookmarkStart w:id="0" w:name="_GoBack"/>
      <w:bookmarkEnd w:id="0"/>
    </w:p>
    <w:p w14:paraId="370FB91C" w14:textId="77777777" w:rsidR="000D4E46" w:rsidRDefault="000D4E46" w:rsidP="000D4E46">
      <w:pPr>
        <w:rPr>
          <w:noProof/>
        </w:rPr>
      </w:pPr>
    </w:p>
    <w:p w14:paraId="64BA6492" w14:textId="77777777" w:rsidR="000D4E46" w:rsidRPr="00646EF4" w:rsidRDefault="000D4E46" w:rsidP="00646EF4"/>
    <w:p w14:paraId="7501C969" w14:textId="77777777" w:rsidR="006A065E" w:rsidRPr="00C31F0D" w:rsidRDefault="006A065E" w:rsidP="00C31F0D"/>
    <w:p w14:paraId="25C72624" w14:textId="77777777" w:rsidR="00AA2835" w:rsidRPr="003D76CB" w:rsidRDefault="00AA2835" w:rsidP="00AA2835"/>
    <w:sectPr w:rsidR="00AA2835" w:rsidRPr="003D76CB">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0AEA4" w14:textId="77777777" w:rsidR="006F2CAA" w:rsidRDefault="006F2CAA" w:rsidP="00046A20">
      <w:pPr>
        <w:spacing w:after="0" w:line="240" w:lineRule="auto"/>
      </w:pPr>
      <w:r>
        <w:separator/>
      </w:r>
    </w:p>
  </w:endnote>
  <w:endnote w:type="continuationSeparator" w:id="0">
    <w:p w14:paraId="7AC71496" w14:textId="77777777" w:rsidR="006F2CAA" w:rsidRDefault="006F2CAA" w:rsidP="00046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10F7E" w14:textId="77777777" w:rsidR="006F2CAA" w:rsidRDefault="006F2CAA" w:rsidP="00046A20">
      <w:pPr>
        <w:spacing w:after="0" w:line="240" w:lineRule="auto"/>
      </w:pPr>
      <w:r>
        <w:separator/>
      </w:r>
    </w:p>
  </w:footnote>
  <w:footnote w:type="continuationSeparator" w:id="0">
    <w:p w14:paraId="5CB88C10" w14:textId="77777777" w:rsidR="006F2CAA" w:rsidRDefault="006F2CAA" w:rsidP="00046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1A36A" w14:textId="23791EA6" w:rsidR="00046A20" w:rsidRDefault="00046A20">
    <w:pPr>
      <w:pStyle w:val="Header"/>
    </w:pPr>
    <w:r>
      <w:t>Quiz 2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32D4E"/>
    <w:multiLevelType w:val="hybridMultilevel"/>
    <w:tmpl w:val="73F4C60E"/>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85B00C5"/>
    <w:multiLevelType w:val="hybridMultilevel"/>
    <w:tmpl w:val="BB903A76"/>
    <w:lvl w:ilvl="0" w:tplc="C15C90DC">
      <w:numFmt w:val="bullet"/>
      <w:lvlText w:val="-"/>
      <w:lvlJc w:val="left"/>
      <w:pPr>
        <w:ind w:left="1080" w:hanging="360"/>
      </w:pPr>
      <w:rPr>
        <w:rFonts w:ascii="Calibri" w:eastAsiaTheme="minorHAnsi" w:hAnsi="Calibri" w:cs="Calibri"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6F0C5F5A"/>
    <w:multiLevelType w:val="hybridMultilevel"/>
    <w:tmpl w:val="E0C465F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0EC68DF"/>
    <w:multiLevelType w:val="hybridMultilevel"/>
    <w:tmpl w:val="7292A97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6CB"/>
    <w:rsid w:val="00046A20"/>
    <w:rsid w:val="000D4E46"/>
    <w:rsid w:val="002519AA"/>
    <w:rsid w:val="003156E1"/>
    <w:rsid w:val="00361251"/>
    <w:rsid w:val="003D76CB"/>
    <w:rsid w:val="00427201"/>
    <w:rsid w:val="004340CE"/>
    <w:rsid w:val="00501E67"/>
    <w:rsid w:val="005A7E3E"/>
    <w:rsid w:val="005B42FC"/>
    <w:rsid w:val="005F2ED5"/>
    <w:rsid w:val="00646EF4"/>
    <w:rsid w:val="006A065E"/>
    <w:rsid w:val="006F2CAA"/>
    <w:rsid w:val="006F6590"/>
    <w:rsid w:val="00711754"/>
    <w:rsid w:val="00715E4D"/>
    <w:rsid w:val="00766840"/>
    <w:rsid w:val="009D30C7"/>
    <w:rsid w:val="00A751F8"/>
    <w:rsid w:val="00AA2835"/>
    <w:rsid w:val="00B2514B"/>
    <w:rsid w:val="00C31F0D"/>
    <w:rsid w:val="00C54E16"/>
    <w:rsid w:val="00C9116D"/>
    <w:rsid w:val="00CB2462"/>
    <w:rsid w:val="00D56F32"/>
    <w:rsid w:val="00D92472"/>
    <w:rsid w:val="00DF014F"/>
    <w:rsid w:val="00E547B1"/>
    <w:rsid w:val="00FC11E1"/>
    <w:rsid w:val="00FF1EB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64FA2"/>
  <w15:chartTrackingRefBased/>
  <w15:docId w15:val="{EB864937-E701-40EC-A341-387CFE7BF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6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76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42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6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76C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46A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A20"/>
  </w:style>
  <w:style w:type="paragraph" w:styleId="Footer">
    <w:name w:val="footer"/>
    <w:basedOn w:val="Normal"/>
    <w:link w:val="FooterChar"/>
    <w:uiPriority w:val="99"/>
    <w:unhideWhenUsed/>
    <w:rsid w:val="00046A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A20"/>
  </w:style>
  <w:style w:type="paragraph" w:styleId="ListParagraph">
    <w:name w:val="List Paragraph"/>
    <w:basedOn w:val="Normal"/>
    <w:uiPriority w:val="34"/>
    <w:qFormat/>
    <w:rsid w:val="00AA2835"/>
    <w:pPr>
      <w:ind w:left="720"/>
      <w:contextualSpacing/>
    </w:pPr>
  </w:style>
  <w:style w:type="character" w:customStyle="1" w:styleId="Heading3Char">
    <w:name w:val="Heading 3 Char"/>
    <w:basedOn w:val="DefaultParagraphFont"/>
    <w:link w:val="Heading3"/>
    <w:uiPriority w:val="9"/>
    <w:rsid w:val="005B42F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Cheena</dc:creator>
  <cp:keywords/>
  <dc:description/>
  <cp:lastModifiedBy>Hasnain Cheena</cp:lastModifiedBy>
  <cp:revision>30</cp:revision>
  <dcterms:created xsi:type="dcterms:W3CDTF">2020-04-04T22:53:00Z</dcterms:created>
  <dcterms:modified xsi:type="dcterms:W3CDTF">2020-04-05T00:29:00Z</dcterms:modified>
</cp:coreProperties>
</file>