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84712" w14:textId="77777777" w:rsidR="00EA5B3A" w:rsidRPr="00563291" w:rsidRDefault="00EA5B3A" w:rsidP="00EA5B3A">
      <w:pPr>
        <w:rPr>
          <w:rFonts w:ascii="Times New Roman" w:hAnsi="Times New Roman" w:cs="Times New Roman"/>
          <w:sz w:val="24"/>
          <w:szCs w:val="24"/>
        </w:rPr>
      </w:pPr>
      <w:bookmarkStart w:id="0" w:name="_Hlk216035816"/>
      <w:bookmarkEnd w:id="0"/>
    </w:p>
    <w:p w14:paraId="6F8B4864" w14:textId="79BF5684" w:rsidR="00EA5B3A" w:rsidRDefault="00EA5B3A" w:rsidP="00EA5B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3291">
        <w:rPr>
          <w:rFonts w:ascii="Times New Roman" w:hAnsi="Times New Roman" w:cs="Times New Roman"/>
          <w:sz w:val="24"/>
          <w:szCs w:val="24"/>
        </w:rPr>
        <w:t xml:space="preserve"> </w:t>
      </w:r>
      <w:r w:rsidRPr="00563291">
        <w:rPr>
          <w:rFonts w:ascii="Times New Roman" w:hAnsi="Times New Roman" w:cs="Times New Roman"/>
          <w:b/>
          <w:bCs/>
          <w:sz w:val="24"/>
          <w:szCs w:val="24"/>
        </w:rPr>
        <w:t xml:space="preserve">EXPERIMENT – </w:t>
      </w:r>
      <w:proofErr w:type="gramStart"/>
      <w:r w:rsidRPr="00563291">
        <w:rPr>
          <w:rFonts w:ascii="Times New Roman" w:hAnsi="Times New Roman" w:cs="Times New Roman"/>
          <w:b/>
          <w:bCs/>
          <w:sz w:val="24"/>
          <w:szCs w:val="24"/>
        </w:rPr>
        <w:t>16</w:t>
      </w:r>
      <w:r w:rsidR="00563291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563291" w:rsidRPr="00563291">
        <w:rPr>
          <w:rFonts w:ascii="Times New Roman" w:hAnsi="Times New Roman" w:cs="Times New Roman"/>
          <w:b/>
          <w:bCs/>
          <w:sz w:val="24"/>
          <w:szCs w:val="24"/>
        </w:rPr>
        <w:t>CREATE</w:t>
      </w:r>
      <w:proofErr w:type="gramEnd"/>
      <w:r w:rsidR="00563291" w:rsidRPr="00563291">
        <w:rPr>
          <w:rFonts w:ascii="Times New Roman" w:hAnsi="Times New Roman" w:cs="Times New Roman"/>
          <w:b/>
          <w:bCs/>
          <w:sz w:val="24"/>
          <w:szCs w:val="24"/>
        </w:rPr>
        <w:t xml:space="preserve"> A CLONING OF A VM AND TEST IT BY LOADING THE PREVIOUS VERSION/CLONED VM USING VMWARE WORKSTATION </w:t>
      </w:r>
    </w:p>
    <w:p w14:paraId="3C66EC88" w14:textId="77777777" w:rsidR="00563291" w:rsidRPr="00563291" w:rsidRDefault="00563291" w:rsidP="00EA5B3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650FC6" w14:textId="77777777" w:rsidR="00EA5B3A" w:rsidRPr="00563291" w:rsidRDefault="00EA5B3A" w:rsidP="00EA5B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3291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391B0B0D" w14:textId="77777777" w:rsidR="00EA5B3A" w:rsidRPr="00563291" w:rsidRDefault="00EA5B3A" w:rsidP="00EA5B3A">
      <w:pPr>
        <w:rPr>
          <w:rFonts w:ascii="Times New Roman" w:hAnsi="Times New Roman" w:cs="Times New Roman"/>
          <w:sz w:val="24"/>
          <w:szCs w:val="24"/>
        </w:rPr>
      </w:pPr>
      <w:r w:rsidRPr="00563291">
        <w:rPr>
          <w:rFonts w:ascii="Times New Roman" w:hAnsi="Times New Roman" w:cs="Times New Roman"/>
          <w:sz w:val="24"/>
          <w:szCs w:val="24"/>
        </w:rPr>
        <w:t xml:space="preserve">To create a clone of a virtual machine and test it by loading the cloned VM using VMware Workstation. </w:t>
      </w:r>
    </w:p>
    <w:p w14:paraId="5D83CFAE" w14:textId="77777777" w:rsidR="00EA5B3A" w:rsidRPr="00563291" w:rsidRDefault="00EA5B3A" w:rsidP="00EA5B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3291">
        <w:rPr>
          <w:rFonts w:ascii="Times New Roman" w:hAnsi="Times New Roman" w:cs="Times New Roman"/>
          <w:b/>
          <w:bCs/>
          <w:sz w:val="24"/>
          <w:szCs w:val="24"/>
        </w:rPr>
        <w:t xml:space="preserve">Procedure: </w:t>
      </w:r>
    </w:p>
    <w:p w14:paraId="24C33DE0" w14:textId="77777777" w:rsidR="00EA5B3A" w:rsidRPr="00563291" w:rsidRDefault="00EA5B3A" w:rsidP="00EA5B3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3291">
        <w:rPr>
          <w:rFonts w:ascii="Times New Roman" w:hAnsi="Times New Roman" w:cs="Times New Roman"/>
          <w:sz w:val="24"/>
          <w:szCs w:val="24"/>
        </w:rPr>
        <w:t xml:space="preserve">Open VMware Workstation and select the virtual machine to be cloned. </w:t>
      </w:r>
    </w:p>
    <w:p w14:paraId="712970EC" w14:textId="77777777" w:rsidR="00EA5B3A" w:rsidRPr="00563291" w:rsidRDefault="00EA5B3A" w:rsidP="00EA5B3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3291">
        <w:rPr>
          <w:rFonts w:ascii="Times New Roman" w:hAnsi="Times New Roman" w:cs="Times New Roman"/>
          <w:sz w:val="24"/>
          <w:szCs w:val="24"/>
        </w:rPr>
        <w:t xml:space="preserve">Ensure the VM is powered off before cloning. </w:t>
      </w:r>
    </w:p>
    <w:p w14:paraId="5DDDF090" w14:textId="77777777" w:rsidR="00EA5B3A" w:rsidRPr="00563291" w:rsidRDefault="00EA5B3A" w:rsidP="00EA5B3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3291">
        <w:rPr>
          <w:rFonts w:ascii="Times New Roman" w:hAnsi="Times New Roman" w:cs="Times New Roman"/>
          <w:sz w:val="24"/>
          <w:szCs w:val="24"/>
        </w:rPr>
        <w:t xml:space="preserve">Go to VM → Manage → Clone. </w:t>
      </w:r>
    </w:p>
    <w:p w14:paraId="2662B4A2" w14:textId="77777777" w:rsidR="00EA5B3A" w:rsidRPr="00563291" w:rsidRDefault="00EA5B3A" w:rsidP="00EA5B3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3291">
        <w:rPr>
          <w:rFonts w:ascii="Times New Roman" w:hAnsi="Times New Roman" w:cs="Times New Roman"/>
          <w:sz w:val="24"/>
          <w:szCs w:val="24"/>
        </w:rPr>
        <w:t xml:space="preserve">The Clone Wizard will appear → Click Next. </w:t>
      </w:r>
    </w:p>
    <w:p w14:paraId="33B8690B" w14:textId="77777777" w:rsidR="00EA5B3A" w:rsidRPr="00563291" w:rsidRDefault="00EA5B3A" w:rsidP="00EA5B3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3291">
        <w:rPr>
          <w:rFonts w:ascii="Times New Roman" w:hAnsi="Times New Roman" w:cs="Times New Roman"/>
          <w:sz w:val="24"/>
          <w:szCs w:val="24"/>
        </w:rPr>
        <w:t xml:space="preserve">Select Clone from an existing snapshot or current state. </w:t>
      </w:r>
    </w:p>
    <w:p w14:paraId="44A29BB2" w14:textId="01786E45" w:rsidR="00EA5B3A" w:rsidRPr="00563291" w:rsidRDefault="00EA5B3A" w:rsidP="00EA5B3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3291">
        <w:rPr>
          <w:rFonts w:ascii="Times New Roman" w:hAnsi="Times New Roman" w:cs="Times New Roman"/>
          <w:sz w:val="24"/>
          <w:szCs w:val="24"/>
        </w:rPr>
        <w:t xml:space="preserve">Choose Full Clone (creates a complete independent copy) or Linked Clone (shares </w:t>
      </w:r>
      <w:r w:rsidR="00563291">
        <w:rPr>
          <w:rFonts w:ascii="Times New Roman" w:hAnsi="Times New Roman" w:cs="Times New Roman"/>
          <w:sz w:val="24"/>
          <w:szCs w:val="24"/>
        </w:rPr>
        <w:t xml:space="preserve">      </w:t>
      </w:r>
      <w:r w:rsidRPr="00563291">
        <w:rPr>
          <w:rFonts w:ascii="Times New Roman" w:hAnsi="Times New Roman" w:cs="Times New Roman"/>
          <w:sz w:val="24"/>
          <w:szCs w:val="24"/>
        </w:rPr>
        <w:t xml:space="preserve">virtual disks with parent). </w:t>
      </w:r>
    </w:p>
    <w:p w14:paraId="2D3BC731" w14:textId="77777777" w:rsidR="00EA5B3A" w:rsidRPr="00563291" w:rsidRDefault="00EA5B3A" w:rsidP="00EA5B3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3291">
        <w:rPr>
          <w:rFonts w:ascii="Times New Roman" w:hAnsi="Times New Roman" w:cs="Times New Roman"/>
          <w:sz w:val="24"/>
          <w:szCs w:val="24"/>
        </w:rPr>
        <w:t xml:space="preserve">Provide a name and location for the cloned VM. </w:t>
      </w:r>
    </w:p>
    <w:p w14:paraId="6955803C" w14:textId="77777777" w:rsidR="00EA5B3A" w:rsidRPr="00563291" w:rsidRDefault="00EA5B3A" w:rsidP="00EA5B3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3291">
        <w:rPr>
          <w:rFonts w:ascii="Times New Roman" w:hAnsi="Times New Roman" w:cs="Times New Roman"/>
          <w:sz w:val="24"/>
          <w:szCs w:val="24"/>
        </w:rPr>
        <w:t xml:space="preserve">Click Finish → VMware will create the cloned VM. </w:t>
      </w:r>
    </w:p>
    <w:p w14:paraId="10256B0C" w14:textId="77777777" w:rsidR="00EA5B3A" w:rsidRPr="00563291" w:rsidRDefault="00EA5B3A" w:rsidP="00EA5B3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3291">
        <w:rPr>
          <w:rFonts w:ascii="Times New Roman" w:hAnsi="Times New Roman" w:cs="Times New Roman"/>
          <w:sz w:val="24"/>
          <w:szCs w:val="24"/>
        </w:rPr>
        <w:t xml:space="preserve">Once created, power on the cloned VM from the VMware Workstation library. </w:t>
      </w:r>
    </w:p>
    <w:p w14:paraId="06885865" w14:textId="77777777" w:rsidR="00EA5B3A" w:rsidRPr="00563291" w:rsidRDefault="00EA5B3A" w:rsidP="00EA5B3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3291">
        <w:rPr>
          <w:rFonts w:ascii="Times New Roman" w:hAnsi="Times New Roman" w:cs="Times New Roman"/>
          <w:sz w:val="24"/>
          <w:szCs w:val="24"/>
        </w:rPr>
        <w:t xml:space="preserve">Test the cloned VM to verify it loads properly and works independently of the original VM. </w:t>
      </w:r>
    </w:p>
    <w:p w14:paraId="37B3D489" w14:textId="5A08B008" w:rsidR="00EA5B3A" w:rsidRPr="00563291" w:rsidRDefault="00EA5B3A" w:rsidP="00EA5B3A">
      <w:pPr>
        <w:rPr>
          <w:rFonts w:ascii="Times New Roman" w:hAnsi="Times New Roman" w:cs="Times New Roman"/>
          <w:sz w:val="24"/>
          <w:szCs w:val="24"/>
        </w:rPr>
      </w:pPr>
    </w:p>
    <w:p w14:paraId="6C7E0CF5" w14:textId="1A560E5B" w:rsidR="0028591B" w:rsidRPr="00563291" w:rsidRDefault="00563291" w:rsidP="00EA5B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329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B58EE63" wp14:editId="72717EAA">
            <wp:simplePos x="0" y="0"/>
            <wp:positionH relativeFrom="margin">
              <wp:align>left</wp:align>
            </wp:positionH>
            <wp:positionV relativeFrom="paragraph">
              <wp:posOffset>395605</wp:posOffset>
            </wp:positionV>
            <wp:extent cx="4716780" cy="2766060"/>
            <wp:effectExtent l="0" t="0" r="7620" b="0"/>
            <wp:wrapTopAndBottom/>
            <wp:docPr id="1975937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A5B3A" w:rsidRPr="00563291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BD9FE8C" w14:textId="0548ECB0" w:rsidR="00EA5B3A" w:rsidRPr="00563291" w:rsidRDefault="00EA5B3A" w:rsidP="00EA5B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3291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98BE040" wp14:editId="3B2E7494">
            <wp:extent cx="3741420" cy="3931920"/>
            <wp:effectExtent l="0" t="0" r="0" b="0"/>
            <wp:docPr id="18295592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42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329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9525962" wp14:editId="255C0A36">
            <wp:extent cx="3710940" cy="3947160"/>
            <wp:effectExtent l="0" t="0" r="3810" b="0"/>
            <wp:docPr id="7280602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329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9E12BEF" wp14:editId="499BF9B1">
            <wp:extent cx="3771900" cy="3970020"/>
            <wp:effectExtent l="0" t="0" r="0" b="0"/>
            <wp:docPr id="5208668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329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678C1DC" wp14:editId="23DA47FF">
            <wp:extent cx="3771900" cy="3665220"/>
            <wp:effectExtent l="0" t="0" r="0" b="0"/>
            <wp:docPr id="17873953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036B" w:rsidRPr="0056329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93ACDE" wp14:editId="4B732A4C">
            <wp:extent cx="5731510" cy="2720340"/>
            <wp:effectExtent l="0" t="0" r="2540" b="3810"/>
            <wp:docPr id="18738025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036B" w:rsidRPr="0056329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8E1D60" wp14:editId="1A29A28E">
            <wp:extent cx="5731510" cy="4007485"/>
            <wp:effectExtent l="0" t="0" r="2540" b="0"/>
            <wp:docPr id="3974700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036B" w:rsidRPr="0056329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52D928" wp14:editId="6E706130">
            <wp:extent cx="5265420" cy="3840480"/>
            <wp:effectExtent l="0" t="0" r="0" b="7620"/>
            <wp:docPr id="5525513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036B" w:rsidRPr="0056329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217823" wp14:editId="626E4330">
            <wp:extent cx="4792980" cy="4061460"/>
            <wp:effectExtent l="0" t="0" r="7620" b="0"/>
            <wp:docPr id="5166801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980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036B" w:rsidRPr="0056329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F8AB7A" wp14:editId="27B563D6">
            <wp:extent cx="4770120" cy="4213860"/>
            <wp:effectExtent l="0" t="0" r="0" b="0"/>
            <wp:docPr id="18300209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036B" w:rsidRPr="0056329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1A2132" wp14:editId="40766248">
            <wp:extent cx="5212080" cy="4564380"/>
            <wp:effectExtent l="0" t="0" r="7620" b="7620"/>
            <wp:docPr id="463811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456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036B" w:rsidRPr="0056329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09381A" wp14:editId="6468CDAE">
            <wp:extent cx="5731510" cy="3288665"/>
            <wp:effectExtent l="0" t="0" r="2540" b="6985"/>
            <wp:docPr id="47113290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EE9DF" w14:textId="77777777" w:rsidR="0032036B" w:rsidRPr="00563291" w:rsidRDefault="0032036B" w:rsidP="003203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3291">
        <w:rPr>
          <w:rFonts w:ascii="Times New Roman" w:hAnsi="Times New Roman" w:cs="Times New Roman"/>
          <w:b/>
          <w:bCs/>
          <w:sz w:val="24"/>
          <w:szCs w:val="24"/>
        </w:rPr>
        <w:t xml:space="preserve">Result: </w:t>
      </w:r>
    </w:p>
    <w:p w14:paraId="6A197A56" w14:textId="723EE581" w:rsidR="0032036B" w:rsidRPr="00563291" w:rsidRDefault="0032036B" w:rsidP="0032036B">
      <w:pPr>
        <w:rPr>
          <w:rFonts w:ascii="Times New Roman" w:hAnsi="Times New Roman" w:cs="Times New Roman"/>
          <w:sz w:val="24"/>
          <w:szCs w:val="24"/>
        </w:rPr>
      </w:pPr>
      <w:r w:rsidRPr="00563291">
        <w:rPr>
          <w:rFonts w:ascii="Times New Roman" w:hAnsi="Times New Roman" w:cs="Times New Roman"/>
          <w:sz w:val="24"/>
          <w:szCs w:val="24"/>
        </w:rPr>
        <w:t>A clone of the VM was successfully created and tested. The cloned VM loaded correctly and functioned independently from the original VM, demonstrating the cloning feature of VMware Workstation.</w:t>
      </w:r>
    </w:p>
    <w:sectPr w:rsidR="0032036B" w:rsidRPr="005632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583D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B3A"/>
    <w:rsid w:val="0028591B"/>
    <w:rsid w:val="002A6BEA"/>
    <w:rsid w:val="0032036B"/>
    <w:rsid w:val="00563291"/>
    <w:rsid w:val="005E5D2A"/>
    <w:rsid w:val="00B439F9"/>
    <w:rsid w:val="00EA5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AD1E1"/>
  <w15:chartTrackingRefBased/>
  <w15:docId w15:val="{AB152517-3E40-452A-9E2C-0385A067C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B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B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B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B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B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B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B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B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B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B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B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Hasini G</dc:creator>
  <cp:keywords/>
  <dc:description/>
  <cp:lastModifiedBy>hasini</cp:lastModifiedBy>
  <cp:revision>2</cp:revision>
  <dcterms:created xsi:type="dcterms:W3CDTF">2025-12-07T16:08:00Z</dcterms:created>
  <dcterms:modified xsi:type="dcterms:W3CDTF">2025-12-07T16:08:00Z</dcterms:modified>
</cp:coreProperties>
</file>