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6867" w14:textId="77777777" w:rsidR="00CE766D" w:rsidRDefault="00000000">
      <w:pPr>
        <w:numPr>
          <w:ilvl w:val="0"/>
          <w:numId w:val="7"/>
        </w:numPr>
        <w:pBdr>
          <w:top w:val="nil"/>
          <w:left w:val="nil"/>
          <w:bottom w:val="nil"/>
          <w:right w:val="nil"/>
          <w:between w:val="nil"/>
        </w:pBdr>
        <w:spacing w:after="0"/>
        <w:rPr>
          <w:b/>
          <w:color w:val="000000"/>
          <w:sz w:val="32"/>
          <w:szCs w:val="32"/>
        </w:rPr>
      </w:pPr>
      <w:r>
        <w:rPr>
          <w:b/>
          <w:color w:val="000000"/>
          <w:sz w:val="32"/>
          <w:szCs w:val="32"/>
        </w:rPr>
        <w:t>Description:</w:t>
      </w:r>
    </w:p>
    <w:p w14:paraId="2C8D582B" w14:textId="777F83F8" w:rsidR="00906DFC" w:rsidRPr="00906DFC" w:rsidRDefault="00906DFC" w:rsidP="00906DFC">
      <w:pPr>
        <w:pBdr>
          <w:top w:val="nil"/>
          <w:left w:val="nil"/>
          <w:bottom w:val="nil"/>
          <w:right w:val="nil"/>
          <w:between w:val="nil"/>
        </w:pBdr>
        <w:spacing w:after="0"/>
        <w:ind w:left="720"/>
        <w:rPr>
          <w:rFonts w:asciiTheme="minorHAnsi" w:hAnsiTheme="minorHAnsi" w:cstheme="minorHAnsi"/>
          <w:bCs/>
          <w:color w:val="000000"/>
          <w:sz w:val="24"/>
          <w:szCs w:val="24"/>
        </w:rPr>
      </w:pPr>
      <w:r w:rsidRPr="00906DFC">
        <w:rPr>
          <w:rFonts w:asciiTheme="minorHAnsi" w:hAnsiTheme="minorHAnsi" w:cstheme="minorHAnsi"/>
          <w:bCs/>
          <w:color w:val="000000"/>
          <w:sz w:val="24"/>
          <w:szCs w:val="24"/>
        </w:rPr>
        <w:t>The research topic talks about the environmental effects of lithium-ion batteries and discovering potential strategies to mitigate these effects. They are the materials that are extracted such as lithium, cobalt, etc. Also, one of the effects on the environment is soil, water and air pollution and helps to reduce carbon emissions and improve the climate. Some research has been conducted on topics such as recycling and what are the toxic chemicals that endanger human life as a result of misuse, and details were presented About more efficient and effective recycling methods, reducing the number of batteries that are disposed of, and reducing environmental impact</w:t>
      </w:r>
      <w:r>
        <w:rPr>
          <w:rFonts w:asciiTheme="minorHAnsi" w:hAnsiTheme="minorHAnsi" w:cstheme="minorHAnsi"/>
          <w:bCs/>
          <w:color w:val="000000"/>
          <w:sz w:val="24"/>
          <w:szCs w:val="24"/>
        </w:rPr>
        <w:t>.</w:t>
      </w:r>
    </w:p>
    <w:p w14:paraId="42B4686C" w14:textId="77777777" w:rsidR="00CE766D" w:rsidRDefault="00000000">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Feelings: </w:t>
      </w:r>
    </w:p>
    <w:p w14:paraId="77A6D498" w14:textId="15905876" w:rsidR="005F0EA2" w:rsidRPr="00475B1C" w:rsidRDefault="00475B1C" w:rsidP="005F0EA2">
      <w:pPr>
        <w:pBdr>
          <w:top w:val="nil"/>
          <w:left w:val="nil"/>
          <w:bottom w:val="nil"/>
          <w:right w:val="nil"/>
          <w:between w:val="nil"/>
        </w:pBdr>
        <w:spacing w:after="0"/>
        <w:ind w:left="720"/>
        <w:rPr>
          <w:rFonts w:asciiTheme="minorHAnsi" w:hAnsiTheme="minorHAnsi" w:cstheme="minorHAnsi"/>
          <w:bCs/>
          <w:color w:val="000000"/>
          <w:sz w:val="24"/>
          <w:szCs w:val="24"/>
        </w:rPr>
      </w:pPr>
      <w:r w:rsidRPr="00475B1C">
        <w:rPr>
          <w:rFonts w:asciiTheme="minorHAnsi" w:hAnsiTheme="minorHAnsi" w:cstheme="minorHAnsi"/>
          <w:bCs/>
          <w:color w:val="000000"/>
          <w:sz w:val="24"/>
          <w:szCs w:val="24"/>
        </w:rPr>
        <w:t xml:space="preserve">During the completion of my experience in writing </w:t>
      </w:r>
      <w:r w:rsidRPr="00475B1C">
        <w:rPr>
          <w:rFonts w:asciiTheme="minorHAnsi" w:hAnsiTheme="minorHAnsi" w:cstheme="minorHAnsi"/>
          <w:bCs/>
          <w:color w:val="000000"/>
          <w:sz w:val="24"/>
          <w:szCs w:val="24"/>
        </w:rPr>
        <w:t>research</w:t>
      </w:r>
      <w:r w:rsidRPr="00475B1C">
        <w:rPr>
          <w:rFonts w:asciiTheme="minorHAnsi" w:hAnsiTheme="minorHAnsi" w:cstheme="minorHAnsi"/>
          <w:bCs/>
          <w:color w:val="000000"/>
          <w:sz w:val="24"/>
          <w:szCs w:val="24"/>
        </w:rPr>
        <w:t xml:space="preserve"> on the environmental effects of lithium-ion batteries and ways to reduce them, I gained many valuable skills about data analysis and the implementation of multiple technologies, giving me the opportunity to learn and gain experience in a new field. More about the topic and increasing scientific awareness and curiosity about the results, and it proved to be an unparalleled and invaluable scientific experiment, which gained experience and skills</w:t>
      </w:r>
    </w:p>
    <w:p w14:paraId="42B46870" w14:textId="77777777" w:rsidR="00CE766D" w:rsidRDefault="00000000">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Evaluation: </w:t>
      </w:r>
    </w:p>
    <w:p w14:paraId="52823ED9" w14:textId="77777777" w:rsidR="00E71042" w:rsidRPr="00E71042" w:rsidRDefault="00E71042" w:rsidP="00E71042">
      <w:pPr>
        <w:pBdr>
          <w:top w:val="nil"/>
          <w:left w:val="nil"/>
          <w:bottom w:val="nil"/>
          <w:right w:val="nil"/>
          <w:between w:val="nil"/>
        </w:pBdr>
        <w:spacing w:after="0"/>
        <w:ind w:left="720"/>
        <w:rPr>
          <w:b/>
          <w:color w:val="000000"/>
          <w:sz w:val="32"/>
          <w:szCs w:val="32"/>
        </w:rPr>
      </w:pPr>
      <w:r w:rsidRPr="00E71042">
        <w:rPr>
          <w:color w:val="000000"/>
        </w:rPr>
        <w:t>My experience in writing a scientific article was positive and useful, as I gained experience in the field of digital transformation, especially lithium batteries, where the research topic was successful, so that extensive research was conducted on the research topic, and reference research articles were used for my research, and I gained data analysis skills, deducing results from them, summarizing and defining Methods of improvement However, the search had more time to explore other aspects, find other data sources that benefit the research, provide more comprehensive insights, acquire the skill of discussion, enter into scientific dialogues, and the correct use of research methods and their application.</w:t>
      </w:r>
    </w:p>
    <w:p w14:paraId="42B46874" w14:textId="0D5D61EB" w:rsidR="00CE766D" w:rsidRDefault="00000000">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Analysis: </w:t>
      </w:r>
    </w:p>
    <w:p w14:paraId="0FED1D15" w14:textId="3E7C9D7A" w:rsidR="008F3DE5" w:rsidRDefault="0000357C">
      <w:pPr>
        <w:pBdr>
          <w:top w:val="nil"/>
          <w:left w:val="nil"/>
          <w:bottom w:val="nil"/>
          <w:right w:val="nil"/>
          <w:between w:val="nil"/>
        </w:pBdr>
        <w:spacing w:after="0"/>
        <w:ind w:left="720"/>
        <w:rPr>
          <w:rFonts w:hint="cs"/>
          <w:b/>
          <w:color w:val="000000"/>
          <w:sz w:val="32"/>
          <w:szCs w:val="32"/>
          <w:rtl/>
          <w:lang w:bidi="ar-JO"/>
        </w:rPr>
      </w:pPr>
      <w:r w:rsidRPr="0000357C">
        <w:rPr>
          <w:color w:val="000000"/>
          <w:lang w:bidi="ar-JO"/>
        </w:rPr>
        <w:t xml:space="preserve">When facing this similar situation in the future, there can be many steps and tools that can be more useful in analyzing data. Among the strategies that help the research is conducting </w:t>
      </w:r>
      <w:r w:rsidRPr="0000357C">
        <w:rPr>
          <w:color w:val="000000"/>
          <w:lang w:bidi="ar-JO"/>
        </w:rPr>
        <w:t>comprehensive research</w:t>
      </w:r>
      <w:r w:rsidRPr="0000357C">
        <w:rPr>
          <w:color w:val="000000"/>
          <w:lang w:bidi="ar-JO"/>
        </w:rPr>
        <w:t xml:space="preserve"> on the subject of the research and related studies that have been searched, which provide a solid basis for understanding the subject of the research. And you will be able to conduct a more in-depth analysis and obtain the best results. Advanced analysis algorithms and techniques can be used to enhance obtaining accurate results and will help to cooperate with experts in order to obtain valuable guidance and important insights for research.</w:t>
      </w:r>
    </w:p>
    <w:p w14:paraId="42B46879" w14:textId="77777777" w:rsidR="00CE766D" w:rsidRDefault="00000000">
      <w:pPr>
        <w:numPr>
          <w:ilvl w:val="0"/>
          <w:numId w:val="7"/>
        </w:numPr>
        <w:pBdr>
          <w:top w:val="nil"/>
          <w:left w:val="nil"/>
          <w:bottom w:val="nil"/>
          <w:right w:val="nil"/>
          <w:between w:val="nil"/>
        </w:pBdr>
        <w:spacing w:after="0"/>
        <w:rPr>
          <w:b/>
          <w:color w:val="000000"/>
          <w:sz w:val="32"/>
          <w:szCs w:val="32"/>
        </w:rPr>
      </w:pPr>
      <w:r>
        <w:rPr>
          <w:b/>
          <w:color w:val="000000"/>
          <w:sz w:val="32"/>
          <w:szCs w:val="32"/>
        </w:rPr>
        <w:t xml:space="preserve">Conclusion: </w:t>
      </w:r>
    </w:p>
    <w:p w14:paraId="3609706E" w14:textId="4B332218" w:rsidR="00A55E2C" w:rsidRDefault="00A55E2C">
      <w:pPr>
        <w:pBdr>
          <w:top w:val="nil"/>
          <w:left w:val="nil"/>
          <w:bottom w:val="nil"/>
          <w:right w:val="nil"/>
          <w:between w:val="nil"/>
        </w:pBdr>
        <w:spacing w:after="0"/>
        <w:ind w:left="720"/>
        <w:rPr>
          <w:color w:val="000000"/>
          <w:rtl/>
        </w:rPr>
      </w:pPr>
      <w:r w:rsidRPr="00A55E2C">
        <w:rPr>
          <w:color w:val="000000"/>
        </w:rPr>
        <w:t xml:space="preserve">Based on the options available for data analysis, however, preparing a survey on the environmental impact of lithium-ion batteries to improve the environment had a positive effect on the research. Also, interviews were used to expand the circle and clean the data to ensure that the correct results were obtained in order to visualize the data. This strategy was used to enhance the results and contribute </w:t>
      </w:r>
      <w:r w:rsidR="00455327" w:rsidRPr="00A55E2C">
        <w:rPr>
          <w:color w:val="000000"/>
        </w:rPr>
        <w:t>in</w:t>
      </w:r>
      <w:r w:rsidRPr="00A55E2C">
        <w:rPr>
          <w:color w:val="000000"/>
        </w:rPr>
        <w:t xml:space="preserve"> achieving improvement on the environment and also there are many more comprehensive approaches that have an important impact on the research. This is done by making more effort and more time, including more researchers who </w:t>
      </w:r>
      <w:r w:rsidRPr="00A55E2C">
        <w:rPr>
          <w:color w:val="000000"/>
        </w:rPr>
        <w:lastRenderedPageBreak/>
        <w:t xml:space="preserve">have an idea about the subject and using steps that have an impact on the sustainability of the environment and learning from past mistakes and obtaining </w:t>
      </w:r>
      <w:r w:rsidR="00455327" w:rsidRPr="00A55E2C">
        <w:rPr>
          <w:color w:val="000000"/>
        </w:rPr>
        <w:t>on</w:t>
      </w:r>
      <w:r w:rsidRPr="00A55E2C">
        <w:rPr>
          <w:color w:val="000000"/>
        </w:rPr>
        <w:t xml:space="preserve"> the best appropriate solutions to reduce environmental impact</w:t>
      </w:r>
    </w:p>
    <w:p w14:paraId="046D02E7" w14:textId="77777777" w:rsidR="00A55E2C" w:rsidRDefault="00A55E2C" w:rsidP="00BC0EE3">
      <w:pPr>
        <w:pBdr>
          <w:top w:val="nil"/>
          <w:left w:val="nil"/>
          <w:bottom w:val="nil"/>
          <w:right w:val="nil"/>
          <w:between w:val="nil"/>
        </w:pBdr>
        <w:spacing w:after="0"/>
        <w:rPr>
          <w:color w:val="000000"/>
          <w:rtl/>
        </w:rPr>
      </w:pPr>
    </w:p>
    <w:p w14:paraId="42B4687F" w14:textId="77777777" w:rsidR="00CE766D" w:rsidRDefault="00000000">
      <w:pPr>
        <w:numPr>
          <w:ilvl w:val="0"/>
          <w:numId w:val="7"/>
        </w:numPr>
        <w:pBdr>
          <w:top w:val="nil"/>
          <w:left w:val="nil"/>
          <w:bottom w:val="nil"/>
          <w:right w:val="nil"/>
          <w:between w:val="nil"/>
        </w:pBdr>
        <w:spacing w:after="0"/>
        <w:rPr>
          <w:b/>
          <w:color w:val="000000"/>
          <w:sz w:val="32"/>
          <w:szCs w:val="32"/>
        </w:rPr>
      </w:pPr>
      <w:r>
        <w:rPr>
          <w:b/>
          <w:color w:val="000000"/>
          <w:sz w:val="32"/>
          <w:szCs w:val="32"/>
        </w:rPr>
        <w:t>Action Plan:</w:t>
      </w:r>
    </w:p>
    <w:p w14:paraId="42B46883" w14:textId="3137B2F2" w:rsidR="00CE766D" w:rsidRDefault="008F26B8" w:rsidP="008F26B8">
      <w:pPr>
        <w:pBdr>
          <w:top w:val="nil"/>
          <w:left w:val="nil"/>
          <w:bottom w:val="nil"/>
          <w:right w:val="nil"/>
          <w:between w:val="nil"/>
        </w:pBdr>
        <w:ind w:left="720"/>
      </w:pPr>
      <w:r w:rsidRPr="008F26B8">
        <w:rPr>
          <w:color w:val="000000"/>
        </w:rPr>
        <w:t>Based on the conclusions obtained, the basic step includes creating a comprehensive research plan on the topic that includes results, recommendations, and main goals for scientific research. It requires a lot of resources, time, and funding is crucial to ensure the success of the plan. Communication with researchers and experts will result in obtaining additional information to obtain results. More diversity in analysis In order to obtain the best solutions, taking these procedures and methods will be of great importance, which ensures an appropriate evaluation of the data. Compliance with this plan and its correct implementation will help in taking the appropriate measures for the project and will be effectively addressed and contribute to reducing environmental impact.</w:t>
      </w:r>
    </w:p>
    <w:sectPr w:rsidR="00CE76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7D4"/>
    <w:multiLevelType w:val="multilevel"/>
    <w:tmpl w:val="43EE5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50603D0"/>
    <w:multiLevelType w:val="multilevel"/>
    <w:tmpl w:val="47F85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7CC02C"/>
    <w:multiLevelType w:val="multilevel"/>
    <w:tmpl w:val="54607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196B69"/>
    <w:multiLevelType w:val="multilevel"/>
    <w:tmpl w:val="3C2A6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4" w15:restartNumberingAfterBreak="0">
    <w:nsid w:val="49F3F2D7"/>
    <w:multiLevelType w:val="multilevel"/>
    <w:tmpl w:val="12AA7232"/>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CAF770"/>
    <w:multiLevelType w:val="multilevel"/>
    <w:tmpl w:val="37007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F02C77"/>
    <w:multiLevelType w:val="multilevel"/>
    <w:tmpl w:val="D3FE3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75A31BA7"/>
    <w:multiLevelType w:val="multilevel"/>
    <w:tmpl w:val="5F1E8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num w:numId="1" w16cid:durableId="1921988769">
    <w:abstractNumId w:val="3"/>
  </w:num>
  <w:num w:numId="2" w16cid:durableId="2068721504">
    <w:abstractNumId w:val="7"/>
  </w:num>
  <w:num w:numId="3" w16cid:durableId="610168783">
    <w:abstractNumId w:val="5"/>
  </w:num>
  <w:num w:numId="4" w16cid:durableId="1183322748">
    <w:abstractNumId w:val="2"/>
  </w:num>
  <w:num w:numId="5" w16cid:durableId="302545039">
    <w:abstractNumId w:val="6"/>
  </w:num>
  <w:num w:numId="6" w16cid:durableId="796726920">
    <w:abstractNumId w:val="0"/>
  </w:num>
  <w:num w:numId="7" w16cid:durableId="1856770469">
    <w:abstractNumId w:val="4"/>
  </w:num>
  <w:num w:numId="8" w16cid:durableId="296689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A8E235"/>
    <w:rsid w:val="0000357C"/>
    <w:rsid w:val="000D5404"/>
    <w:rsid w:val="000F45EB"/>
    <w:rsid w:val="00127835"/>
    <w:rsid w:val="003E4C9C"/>
    <w:rsid w:val="00455327"/>
    <w:rsid w:val="00475B1C"/>
    <w:rsid w:val="005A621C"/>
    <w:rsid w:val="005F0EA2"/>
    <w:rsid w:val="006E673B"/>
    <w:rsid w:val="00782BA3"/>
    <w:rsid w:val="0079433B"/>
    <w:rsid w:val="00892689"/>
    <w:rsid w:val="008F26B8"/>
    <w:rsid w:val="008F3DE5"/>
    <w:rsid w:val="00906DFC"/>
    <w:rsid w:val="00A46FFB"/>
    <w:rsid w:val="00A55E2C"/>
    <w:rsid w:val="00A97C34"/>
    <w:rsid w:val="00B36F1C"/>
    <w:rsid w:val="00BC0EE3"/>
    <w:rsid w:val="00C33403"/>
    <w:rsid w:val="00CE766D"/>
    <w:rsid w:val="00E616B5"/>
    <w:rsid w:val="00E71042"/>
    <w:rsid w:val="00ED5E4F"/>
    <w:rsid w:val="00EF3C5E"/>
    <w:rsid w:val="18A8E235"/>
    <w:rsid w:val="3B686BFA"/>
    <w:rsid w:val="68E44949"/>
    <w:rsid w:val="7E55A1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6862"/>
  <w15:docId w15:val="{10A0131C-5FBA-4AFD-ABC9-9E9D7A36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1671"/>
    <w:pPr>
      <w:ind w:left="720"/>
      <w:contextualSpacing/>
    </w:pPr>
  </w:style>
  <w:style w:type="paragraph" w:customStyle="1" w:styleId="TableParagraph">
    <w:name w:val="Table Paragraph"/>
    <w:basedOn w:val="Normal"/>
    <w:uiPriority w:val="1"/>
    <w:qFormat/>
    <w:rsid w:val="00192D7D"/>
    <w:pPr>
      <w:widowControl w:val="0"/>
      <w:autoSpaceDE w:val="0"/>
      <w:autoSpaceDN w:val="0"/>
      <w:adjustRightInd w:val="0"/>
      <w:spacing w:after="0" w:line="240" w:lineRule="auto"/>
    </w:pPr>
    <w:rPr>
      <w:rFonts w:ascii="Times New Roman" w:eastAsiaTheme="minorEastAsia" w:hAnsi="Times New Roman" w:cs="Times New Roman"/>
      <w:sz w:val="24"/>
      <w:szCs w:val="24"/>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45qt+s8alpZCzHLlEFURZAZPA==">AMUW2mV4QE7Gfx0/gZmzDJzzApNQwVdWU0qqNEL+b4ARR/V7cSHjzXqaDnnSHiNEbC+Y6Dw24QBvJ6JczPccYe3Gav+PLpvWRy9bXRGvQhG/HHr0Ex4J/IQNLaxlYNWaoPHJmEa56SZF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Yaser Al-omari</dc:creator>
  <cp:lastModifiedBy>Hasan alhwietat</cp:lastModifiedBy>
  <cp:revision>46</cp:revision>
  <dcterms:created xsi:type="dcterms:W3CDTF">2022-01-09T12:06:00Z</dcterms:created>
  <dcterms:modified xsi:type="dcterms:W3CDTF">2023-06-12T11:08:00Z</dcterms:modified>
</cp:coreProperties>
</file>