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56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36"/>
        </w:rPr>
        <w:t>Trace-based Just-in-Time Type Specialization for Dynamic</w:t>
      </w:r>
    </w:p>
    <w:p>
      <w:pPr>
        <w:autoSpaceDN w:val="0"/>
        <w:autoSpaceDE w:val="0"/>
        <w:widowControl/>
        <w:spacing w:line="358" w:lineRule="exact" w:before="40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36"/>
        </w:rPr>
        <w:t>Languages</w:t>
      </w:r>
    </w:p>
    <w:p>
      <w:pPr>
        <w:autoSpaceDN w:val="0"/>
        <w:autoSpaceDE w:val="0"/>
        <w:widowControl/>
        <w:spacing w:line="258" w:lineRule="exact" w:before="430" w:after="0"/>
        <w:ind w:left="144" w:right="288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Andreas Gal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Brendan Eich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Mike Shaver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David Anderson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David Mandelin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,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Mohammad R. Haghighat</w:t>
      </w:r>
      <w:r>
        <w:rPr>
          <w:rFonts w:ascii="CMR8" w:hAnsi="CMR8" w:eastAsia="CMR8"/>
          <w:b w:val="0"/>
          <w:i w:val="0"/>
          <w:color w:val="000000"/>
          <w:sz w:val="16"/>
        </w:rPr>
        <w:t>$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Blake Kaplan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Graydon Hoare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Boris Zbarsky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Jason Orendorff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,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Jesse Ruderman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Edwin Smith</w:t>
      </w:r>
      <w:r>
        <w:rPr>
          <w:rFonts w:ascii="CMR8" w:hAnsi="CMR8" w:eastAsia="CMR8"/>
          <w:b w:val="0"/>
          <w:i w:val="0"/>
          <w:color w:val="000000"/>
          <w:sz w:val="16"/>
        </w:rPr>
        <w:t>#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Rick Reitmaier</w:t>
      </w:r>
      <w:r>
        <w:rPr>
          <w:rFonts w:ascii="CMR8" w:hAnsi="CMR8" w:eastAsia="CMR8"/>
          <w:b w:val="0"/>
          <w:i w:val="0"/>
          <w:color w:val="000000"/>
          <w:sz w:val="16"/>
        </w:rPr>
        <w:t>#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Michael Bebenita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Mason Chang</w:t>
      </w:r>
      <w:r>
        <w:rPr>
          <w:rFonts w:ascii="CMR8" w:hAnsi="CMR8" w:eastAsia="CMR8"/>
          <w:b w:val="0"/>
          <w:i w:val="0"/>
          <w:color w:val="000000"/>
          <w:sz w:val="16"/>
        </w:rPr>
        <w:t>+#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Michael Franz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</w:p>
    <w:p>
      <w:pPr>
        <w:autoSpaceDN w:val="0"/>
        <w:autoSpaceDE w:val="0"/>
        <w:widowControl/>
        <w:spacing w:line="204" w:lineRule="exact" w:before="84" w:after="0"/>
        <w:ind w:left="720" w:right="72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Mozilla Corporation</w:t>
      </w:r>
      <w:r>
        <w:rPr>
          <w:rFonts w:ascii="CMSY6" w:hAnsi="CMSY6" w:eastAsia="CMSY6"/>
          <w:b w:val="0"/>
          <w:i/>
          <w:color w:val="000000"/>
          <w:sz w:val="12"/>
        </w:rPr>
        <w:t>∗</w:t>
      </w:r>
      <w:r>
        <w:br/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TT9" w:hAnsi="CMTT9" w:eastAsia="CMTT9"/>
          <w:b w:val="0"/>
          <w:i w:val="0"/>
          <w:color w:val="000000"/>
          <w:sz w:val="18"/>
        </w:rPr>
        <w:t>gal,brendan,shaver,danderson,dmandelin,mrbkap,graydon,bz,jorendorff,jruderman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CMTT9" w:hAnsi="CMTT9" w:eastAsia="CMTT9"/>
          <w:b w:val="0"/>
          <w:i w:val="0"/>
          <w:color w:val="000000"/>
          <w:sz w:val="18"/>
        </w:rPr>
        <w:t>@mozilla.com</w:t>
      </w:r>
    </w:p>
    <w:p>
      <w:pPr>
        <w:autoSpaceDN w:val="0"/>
        <w:autoSpaceDE w:val="0"/>
        <w:widowControl/>
        <w:spacing w:line="204" w:lineRule="exact" w:before="116" w:after="0"/>
        <w:ind w:left="3600" w:right="360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Adobe Corporation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# </w:t>
      </w:r>
      <w:r>
        <w:br/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TT9" w:hAnsi="CMTT9" w:eastAsia="CMTT9"/>
          <w:b w:val="0"/>
          <w:i w:val="0"/>
          <w:color w:val="000000"/>
          <w:sz w:val="18"/>
        </w:rPr>
        <w:t>edwsmith,rreitmai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CMTT9" w:hAnsi="CMTT9" w:eastAsia="CMTT9"/>
          <w:b w:val="0"/>
          <w:i w:val="0"/>
          <w:color w:val="000000"/>
          <w:sz w:val="18"/>
        </w:rPr>
        <w:t>@adobe.com</w:t>
      </w:r>
    </w:p>
    <w:p>
      <w:pPr>
        <w:autoSpaceDN w:val="0"/>
        <w:autoSpaceDE w:val="0"/>
        <w:widowControl/>
        <w:spacing w:line="204" w:lineRule="exact" w:before="120" w:after="0"/>
        <w:ind w:left="3456" w:right="345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Intel Corporation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$ </w:t>
      </w:r>
      <w:r>
        <w:br/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TT9" w:hAnsi="CMTT9" w:eastAsia="CMTT9"/>
          <w:b w:val="0"/>
          <w:i w:val="0"/>
          <w:color w:val="000000"/>
          <w:sz w:val="18"/>
        </w:rPr>
        <w:t>mohammad.r.haghighat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CMTT9" w:hAnsi="CMTT9" w:eastAsia="CMTT9"/>
          <w:b w:val="0"/>
          <w:i w:val="0"/>
          <w:color w:val="000000"/>
          <w:sz w:val="18"/>
        </w:rPr>
        <w:t>@intel.com</w:t>
      </w:r>
    </w:p>
    <w:p>
      <w:pPr>
        <w:autoSpaceDN w:val="0"/>
        <w:autoSpaceDE w:val="0"/>
        <w:widowControl/>
        <w:spacing w:line="202" w:lineRule="exact" w:before="112" w:after="0"/>
        <w:ind w:left="3456" w:right="345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University of California, Irvine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+ </w:t>
      </w:r>
      <w:r>
        <w:br/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TT9" w:hAnsi="CMTT9" w:eastAsia="CMTT9"/>
          <w:b w:val="0"/>
          <w:i w:val="0"/>
          <w:color w:val="000000"/>
          <w:sz w:val="18"/>
        </w:rPr>
        <w:t>mbebenit,changm,franz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CMTT9" w:hAnsi="CMTT9" w:eastAsia="CMTT9"/>
          <w:b w:val="0"/>
          <w:i w:val="0"/>
          <w:color w:val="000000"/>
          <w:sz w:val="18"/>
        </w:rPr>
        <w:t>@uci.edu</w:t>
      </w:r>
    </w:p>
    <w:p>
      <w:pPr>
        <w:autoSpaceDN w:val="0"/>
        <w:tabs>
          <w:tab w:pos="5260" w:val="left"/>
        </w:tabs>
        <w:autoSpaceDE w:val="0"/>
        <w:widowControl/>
        <w:spacing w:line="218" w:lineRule="exact" w:before="1140" w:after="92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Abstract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is used for the application logic of browser-based productivity</w:t>
      </w:r>
    </w:p>
    <w:p>
      <w:pPr>
        <w:sectPr>
          <w:pgSz w:w="12240" w:h="15840"/>
          <w:pgMar w:top="776" w:right="1098" w:bottom="67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difficult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pile than statically typed ones. Since no concrete type information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is available, traditional compilers need to emit generic code that 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handle all possible type combinations at runtime. We present an al-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ternative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technique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dynamically-typed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languages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identifies frequently executed loop traces at run-time and then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specialized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tual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occurring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Our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method provides cheap inter-procedural type specialization, and 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elegant and efficient way of incrementally compiling lazily discov-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ered alternative paths through nested loops. We have implemented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dynamic compiler for JavaScript based on our technique and we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measured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10x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certain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benchmark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programs.</w:t>
      </w:r>
    </w:p>
    <w:p>
      <w:pPr>
        <w:sectPr>
          <w:type w:val="continuous"/>
          <w:pgSz w:w="12240" w:h="15840"/>
          <w:pgMar w:top="776" w:right="1098" w:bottom="67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238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applications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Google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Mail,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Google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Docs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Zimbra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Col-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laboration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Suite.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domain,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provide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fluid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user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experience and enable a new generation of applications, virtual ma-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chines must provide a low startup time and high performance.</w:t>
      </w:r>
    </w:p>
    <w:p>
      <w:pPr>
        <w:autoSpaceDN w:val="0"/>
        <w:autoSpaceDE w:val="0"/>
        <w:widowControl/>
        <w:spacing w:line="200" w:lineRule="exact" w:before="0" w:after="1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Compilers for statically typed languages rely on type informa-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tion to generate efficient machine code. In a dynamically typed pro-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gramming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expressions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runtime.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means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longer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easily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transform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operate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 one specific type. Without exact type information, the compiler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emit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slower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potential type combinations. While compile-time static type infer-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might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gather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information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traditional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expensive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hence not well suited for the highly interactive environment of</w:t>
      </w:r>
    </w:p>
    <w:p>
      <w:pPr>
        <w:sectPr>
          <w:type w:val="nextColumn"/>
          <w:pgSz w:w="12240" w:h="15840"/>
          <w:pgMar w:top="776" w:right="1098" w:bottom="67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2"/>
        <w:gridCol w:w="2012"/>
        <w:gridCol w:w="2012"/>
        <w:gridCol w:w="2012"/>
        <w:gridCol w:w="2012"/>
      </w:tblGrid>
      <w:tr>
        <w:trPr>
          <w:trHeight w:hRule="exact" w:val="176"/>
        </w:trPr>
        <w:tc>
          <w:tcPr>
            <w:tcW w:type="dxa" w:w="2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Categories</w:t>
            </w: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and</w:t>
            </w: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Subject</w:t>
            </w: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Descriptors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9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D.3.4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[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Programming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Lan-</w:t>
            </w:r>
          </w:p>
        </w:tc>
        <w:tc>
          <w:tcPr>
            <w:tcW w:type="dxa" w:w="5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 web browser.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240" w:right="0" w:firstLine="24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present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trace-based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compilation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technique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dynamic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languages that reconciles speed of compilation with excellent per-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formance of the generated machine code. Our system uses a mixed-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mode execution approach: the system starts running JavaScript in a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fast-starting bytecode interpreter. As the program runs, the system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identifies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hot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(frequently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executed)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bytecode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sequences,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records</w:t>
            </w:r>
          </w:p>
        </w:tc>
      </w:tr>
      <w:tr>
        <w:trPr>
          <w:trHeight w:hRule="exact" w:val="260"/>
        </w:trPr>
        <w:tc>
          <w:tcPr>
            <w:tcW w:type="dxa" w:w="50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guages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]: Processors —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 xml:space="preserve"> Incremental compilers, code generation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General</w:t>
            </w: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Terms</w:t>
            </w:r>
          </w:p>
        </w:tc>
        <w:tc>
          <w:tcPr>
            <w:tcW w:type="dxa" w:w="3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1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Design,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Experimentation,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Measurement,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Perfor-</w:t>
            </w:r>
          </w:p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50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mance.</w:t>
            </w:r>
          </w:p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Keywords</w:t>
            </w:r>
          </w:p>
        </w:tc>
        <w:tc>
          <w:tcPr>
            <w:tcW w:type="dxa" w:w="4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9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JavaScript, just-in-time compilation, trace trees.</w:t>
            </w:r>
          </w:p>
        </w:tc>
        <w:tc>
          <w:tcPr>
            <w:tcW w:type="dxa" w:w="20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62"/>
        <w:ind w:left="0" w:right="0"/>
      </w:pPr>
    </w:p>
    <w:p>
      <w:pPr>
        <w:sectPr>
          <w:type w:val="continuous"/>
          <w:pgSz w:w="12240" w:h="15840"/>
          <w:pgMar w:top="776" w:right="1098" w:bottom="672" w:left="1080" w:header="720" w:footer="720" w:gutter="0"/>
          <w:cols/>
          <w:docGrid w:linePitch="360"/>
        </w:sectPr>
      </w:pPr>
    </w:p>
    <w:p>
      <w:pPr>
        <w:autoSpaceDN w:val="0"/>
        <w:tabs>
          <w:tab w:pos="384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1.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2"/>
        </w:rPr>
        <w:t>Introduction</w:t>
      </w:r>
    </w:p>
    <w:p>
      <w:pPr>
        <w:autoSpaceDN w:val="0"/>
        <w:autoSpaceDE w:val="0"/>
        <w:widowControl/>
        <w:spacing w:line="198" w:lineRule="exact" w:before="74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/>
          <w:color w:val="000000"/>
          <w:sz w:val="18"/>
        </w:rPr>
        <w:t>Dynamic languages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such as JavaScript, Python, and Ruby, are pop-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ular since they are expressive, accessible to non-experts, and make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deployment as easy as distributing a source file. They are used for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scripts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applications.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example, is the de facto standard for client-side web programming</w:t>
      </w:r>
    </w:p>
    <w:p>
      <w:pPr>
        <w:autoSpaceDN w:val="0"/>
        <w:autoSpaceDE w:val="0"/>
        <w:widowControl/>
        <w:spacing w:line="160" w:lineRule="exact" w:before="662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4"/>
        </w:rPr>
        <w:t>Permission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make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digital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hard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copies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part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personal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or 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classroom use is granted without fee provided that copies are not made or distributed 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for profit or commercial advantage and that copies bear this notice and the full citation 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on the first page. To copy otherwise, to republish, to post on servers or to redistribute 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to lists, requires prior specific permission and/or a fee.</w:t>
      </w:r>
    </w:p>
    <w:p>
      <w:pPr>
        <w:sectPr>
          <w:type w:val="continuous"/>
          <w:pgSz w:w="12240" w:h="15840"/>
          <w:pgMar w:top="776" w:right="1098" w:bottom="67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quence of instructions 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Unlike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method-based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granularity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individual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design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choice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expectation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expect hot loops to be mostly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type-stable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meaning that the types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 are invariant. (12) For example, we would expect loop coun-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ters that start as integers to remain integers for all iterations. When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expectations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hold,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cover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program execution with a small number of type-specialized, ef-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ficiently compiled traces.</w:t>
      </w:r>
    </w:p>
    <w:p>
      <w:pPr>
        <w:autoSpaceDN w:val="0"/>
        <w:autoSpaceDE w:val="0"/>
        <w:widowControl/>
        <w:spacing w:line="198" w:lineRule="exact" w:before="2" w:after="20"/>
        <w:ind w:left="238" w:right="0" w:firstLine="24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Each compiled trace covers one path through the program with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 mapping of values to types. When the VM executes a compiled</w:t>
      </w:r>
    </w:p>
    <w:p>
      <w:pPr>
        <w:sectPr>
          <w:type w:val="nextColumn"/>
          <w:pgSz w:w="12240" w:h="15840"/>
          <w:pgMar w:top="776" w:right="1098" w:bottom="67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4"/>
        <w:gridCol w:w="3354"/>
        <w:gridCol w:w="3354"/>
      </w:tblGrid>
      <w:tr>
        <w:trPr>
          <w:trHeight w:hRule="exact" w:val="17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4"/>
              </w:rPr>
              <w:t>PLDI’09,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June 15–20, 2009, Dublin, Ireland.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cannot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guarantee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same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path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will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followed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"/>
        <w:ind w:left="0" w:right="0"/>
      </w:pPr>
    </w:p>
    <w:p>
      <w:pPr>
        <w:sectPr>
          <w:type w:val="continuous"/>
          <w:pgSz w:w="12240" w:h="15840"/>
          <w:pgMar w:top="776" w:right="1098" w:bottom="67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4"/>
        </w:rPr>
        <w:t>Copyright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c</w:t>
      </w:r>
      <w:r>
        <w:rPr>
          <w:rFonts w:ascii="CMSY7" w:hAnsi="CMSY7" w:eastAsia="CMSY7"/>
          <w:b w:val="0"/>
          <w:i/>
          <w:color w:val="000000"/>
          <w:sz w:val="14"/>
        </w:rPr>
        <w:t>⃝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2009 ACM 978-1-60558-392-1/09/06...$5.00</w:t>
      </w:r>
    </w:p>
    <w:p>
      <w:pPr>
        <w:sectPr>
          <w:type w:val="continuous"/>
          <w:pgSz w:w="12240" w:h="15840"/>
          <w:pgMar w:top="776" w:right="1098" w:bottom="672" w:left="1080" w:header="720" w:footer="720" w:gutter="0"/>
          <w:cols w:num="2" w:equalWidth="0">
            <w:col w:w="4322" w:space="0"/>
            <w:col w:w="5740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9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occur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subsequent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iterations.</w:t>
      </w:r>
    </w:p>
    <w:p>
      <w:pPr>
        <w:sectPr>
          <w:type w:val="nextColumn"/>
          <w:pgSz w:w="12240" w:h="15840"/>
          <w:pgMar w:top="776" w:right="1098" w:bottom="672" w:left="1080" w:header="720" w:footer="720" w:gutter="0"/>
          <w:cols w:num="2" w:equalWidth="0">
            <w:col w:w="4322" w:space="0"/>
            <w:col w:w="57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4961890</wp:posOffset>
            </wp:positionH>
            <wp:positionV relativeFrom="page">
              <wp:posOffset>2630170</wp:posOffset>
            </wp:positionV>
            <wp:extent cx="645160" cy="31156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160" cy="3115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4917440</wp:posOffset>
            </wp:positionH>
            <wp:positionV relativeFrom="page">
              <wp:posOffset>3176270</wp:posOffset>
            </wp:positionV>
            <wp:extent cx="734060" cy="31224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4060" cy="3122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4080510</wp:posOffset>
            </wp:positionH>
            <wp:positionV relativeFrom="page">
              <wp:posOffset>3422650</wp:posOffset>
            </wp:positionV>
            <wp:extent cx="646429" cy="313708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429" cy="3137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3926840</wp:posOffset>
            </wp:positionV>
            <wp:extent cx="826770" cy="31209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31209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5760720</wp:posOffset>
            </wp:positionH>
            <wp:positionV relativeFrom="page">
              <wp:posOffset>3422650</wp:posOffset>
            </wp:positionV>
            <wp:extent cx="760729" cy="313801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0729" cy="3138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4080510</wp:posOffset>
            </wp:positionH>
            <wp:positionV relativeFrom="page">
              <wp:posOffset>3926840</wp:posOffset>
            </wp:positionV>
            <wp:extent cx="646429" cy="31370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429" cy="3137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5760720</wp:posOffset>
            </wp:positionH>
            <wp:positionV relativeFrom="page">
              <wp:posOffset>4429760</wp:posOffset>
            </wp:positionV>
            <wp:extent cx="760729" cy="313801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0729" cy="3138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6275070</wp:posOffset>
            </wp:positionH>
            <wp:positionV relativeFrom="page">
              <wp:posOffset>2684780</wp:posOffset>
            </wp:positionV>
            <wp:extent cx="623570" cy="55393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3570" cy="553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716" w:right="1094" w:bottom="662" w:left="1080" w:header="720" w:footer="720" w:gutter="0"/>
          <w:cols w:num="2" w:equalWidth="0">
            <w:col w:w="4322" w:space="0"/>
            <w:col w:w="5740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23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Hence, recording and compiling a trace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speculates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that the path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typing will be exactly as they were during recording for subsequent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iterations of the loop.</w:t>
      </w:r>
    </w:p>
    <w:p>
      <w:pPr>
        <w:autoSpaceDN w:val="0"/>
        <w:autoSpaceDE w:val="0"/>
        <w:widowControl/>
        <w:spacing w:line="200" w:lineRule="exact" w:before="0" w:after="0"/>
        <w:ind w:left="0" w:right="238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 compiled trace contains all the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guards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(checks) required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validate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speculation.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fails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control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generated),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becomes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branch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starting at the exit to cover the new path. In this way, the VM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records 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trace 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covering all the hot paths through the loop.</w:t>
      </w:r>
    </w:p>
    <w:p>
      <w:pPr>
        <w:sectPr>
          <w:type w:val="continuous"/>
          <w:pgSz w:w="12240" w:h="15840"/>
          <w:pgMar w:top="716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p>
      <w:pPr>
        <w:autoSpaceDN w:val="0"/>
        <w:tabs>
          <w:tab w:pos="616" w:val="left"/>
          <w:tab w:pos="806" w:val="left"/>
        </w:tabs>
        <w:autoSpaceDE w:val="0"/>
        <w:widowControl/>
        <w:spacing w:line="196" w:lineRule="exact" w:before="0" w:after="0"/>
        <w:ind w:left="240" w:right="1008" w:firstLine="0"/>
        <w:jc w:val="left"/>
      </w:pPr>
      <w:r>
        <w:rPr>
          <w:rFonts w:ascii="CMTT9" w:hAnsi="CMTT9" w:eastAsia="CMTT9"/>
          <w:b w:val="0"/>
          <w:i w:val="0"/>
          <w:color w:val="000000"/>
          <w:sz w:val="18"/>
        </w:rPr>
        <w:t>1</w:t>
      </w:r>
      <w:r>
        <w:rPr>
          <w:rFonts w:ascii="CMTT9" w:hAnsi="CMTT9" w:eastAsia="CMTT9"/>
          <w:b w:val="0"/>
          <w:i w:val="0"/>
          <w:color w:val="000000"/>
          <w:sz w:val="18"/>
        </w:rPr>
        <w:t>for</w:t>
      </w:r>
      <w:r>
        <w:rPr>
          <w:rFonts w:ascii="CMTT9" w:hAnsi="CMTT9" w:eastAsia="CMTT9"/>
          <w:b w:val="0"/>
          <w:i w:val="0"/>
          <w:color w:val="000000"/>
          <w:sz w:val="18"/>
        </w:rPr>
        <w:t>(var</w:t>
      </w:r>
      <w:r>
        <w:rPr>
          <w:rFonts w:ascii="CMTT9" w:hAnsi="CMTT9" w:eastAsia="CMTT9"/>
          <w:b w:val="0"/>
          <w:i w:val="0"/>
          <w:color w:val="000000"/>
          <w:sz w:val="18"/>
        </w:rPr>
        <w:t>i</w:t>
      </w:r>
      <w:r>
        <w:rPr>
          <w:rFonts w:ascii="CMTT9" w:hAnsi="CMTT9" w:eastAsia="CMTT9"/>
          <w:b w:val="0"/>
          <w:i w:val="0"/>
          <w:color w:val="000000"/>
          <w:sz w:val="18"/>
        </w:rPr>
        <w:t>=</w:t>
      </w:r>
      <w:r>
        <w:rPr>
          <w:rFonts w:ascii="CMTT9" w:hAnsi="CMTT9" w:eastAsia="CMTT9"/>
          <w:b w:val="0"/>
          <w:i w:val="0"/>
          <w:color w:val="000000"/>
          <w:sz w:val="18"/>
        </w:rPr>
        <w:t>2;</w:t>
      </w:r>
      <w:r>
        <w:rPr>
          <w:rFonts w:ascii="CMTT9" w:hAnsi="CMTT9" w:eastAsia="CMTT9"/>
          <w:b w:val="0"/>
          <w:i w:val="0"/>
          <w:color w:val="000000"/>
          <w:sz w:val="18"/>
        </w:rPr>
        <w:t>i</w:t>
      </w:r>
      <w:r>
        <w:rPr>
          <w:rFonts w:ascii="CMTT9" w:hAnsi="CMTT9" w:eastAsia="CMTT9"/>
          <w:b w:val="0"/>
          <w:i w:val="0"/>
          <w:color w:val="000000"/>
          <w:sz w:val="18"/>
        </w:rPr>
        <w:t>&lt;</w:t>
      </w:r>
      <w:r>
        <w:rPr>
          <w:rFonts w:ascii="CMTT9" w:hAnsi="CMTT9" w:eastAsia="CMTT9"/>
          <w:b w:val="0"/>
          <w:i w:val="0"/>
          <w:color w:val="000000"/>
          <w:sz w:val="18"/>
        </w:rPr>
        <w:t>100;</w:t>
      </w:r>
      <w:r>
        <w:rPr>
          <w:rFonts w:ascii="CMTT9" w:hAnsi="CMTT9" w:eastAsia="CMTT9"/>
          <w:b w:val="0"/>
          <w:i w:val="0"/>
          <w:color w:val="000000"/>
          <w:sz w:val="18"/>
        </w:rPr>
        <w:t>++i)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{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2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if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(!primes[i])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3 </w:t>
      </w:r>
      <w:r>
        <w:tab/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continue;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4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for</w:t>
      </w:r>
      <w:r>
        <w:rPr>
          <w:rFonts w:ascii="CMTT9" w:hAnsi="CMTT9" w:eastAsia="CMTT9"/>
          <w:b w:val="0"/>
          <w:i w:val="0"/>
          <w:color w:val="000000"/>
          <w:sz w:val="18"/>
        </w:rPr>
        <w:t>(var</w:t>
      </w:r>
      <w:r>
        <w:rPr>
          <w:rFonts w:ascii="CMTT9" w:hAnsi="CMTT9" w:eastAsia="CMTT9"/>
          <w:b w:val="0"/>
          <w:i w:val="0"/>
          <w:color w:val="000000"/>
          <w:sz w:val="18"/>
        </w:rPr>
        <w:t>k</w:t>
      </w:r>
      <w:r>
        <w:rPr>
          <w:rFonts w:ascii="CMTT9" w:hAnsi="CMTT9" w:eastAsia="CMTT9"/>
          <w:b w:val="0"/>
          <w:i w:val="0"/>
          <w:color w:val="000000"/>
          <w:sz w:val="18"/>
        </w:rPr>
        <w:t>=</w:t>
      </w:r>
      <w:r>
        <w:rPr>
          <w:rFonts w:ascii="CMTT9" w:hAnsi="CMTT9" w:eastAsia="CMTT9"/>
          <w:b w:val="0"/>
          <w:i w:val="0"/>
          <w:color w:val="000000"/>
          <w:sz w:val="18"/>
        </w:rPr>
        <w:t>i</w:t>
      </w:r>
      <w:r>
        <w:rPr>
          <w:rFonts w:ascii="CMTT9" w:hAnsi="CMTT9" w:eastAsia="CMTT9"/>
          <w:b w:val="0"/>
          <w:i w:val="0"/>
          <w:color w:val="000000"/>
          <w:sz w:val="18"/>
        </w:rPr>
        <w:t>+</w:t>
      </w:r>
      <w:r>
        <w:rPr>
          <w:rFonts w:ascii="CMTT9" w:hAnsi="CMTT9" w:eastAsia="CMTT9"/>
          <w:b w:val="0"/>
          <w:i w:val="0"/>
          <w:color w:val="000000"/>
          <w:sz w:val="18"/>
        </w:rPr>
        <w:t>i;</w:t>
      </w:r>
      <w:r>
        <w:rPr>
          <w:rFonts w:ascii="CMTT9" w:hAnsi="CMTT9" w:eastAsia="CMTT9"/>
          <w:b w:val="0"/>
          <w:i w:val="0"/>
          <w:color w:val="000000"/>
          <w:sz w:val="18"/>
        </w:rPr>
        <w:t>i</w:t>
      </w:r>
      <w:r>
        <w:rPr>
          <w:rFonts w:ascii="CMTT9" w:hAnsi="CMTT9" w:eastAsia="CMTT9"/>
          <w:b w:val="0"/>
          <w:i w:val="0"/>
          <w:color w:val="000000"/>
          <w:sz w:val="18"/>
        </w:rPr>
        <w:t>&lt;</w:t>
      </w:r>
      <w:r>
        <w:rPr>
          <w:rFonts w:ascii="CMTT9" w:hAnsi="CMTT9" w:eastAsia="CMTT9"/>
          <w:b w:val="0"/>
          <w:i w:val="0"/>
          <w:color w:val="000000"/>
          <w:sz w:val="18"/>
        </w:rPr>
        <w:t>100;</w:t>
      </w:r>
      <w:r>
        <w:rPr>
          <w:rFonts w:ascii="CMTT9" w:hAnsi="CMTT9" w:eastAsia="CMTT9"/>
          <w:b w:val="0"/>
          <w:i w:val="0"/>
          <w:color w:val="000000"/>
          <w:sz w:val="18"/>
        </w:rPr>
        <w:t>k</w:t>
      </w:r>
      <w:r>
        <w:rPr>
          <w:rFonts w:ascii="CMTT9" w:hAnsi="CMTT9" w:eastAsia="CMTT9"/>
          <w:b w:val="0"/>
          <w:i w:val="0"/>
          <w:color w:val="000000"/>
          <w:sz w:val="18"/>
        </w:rPr>
        <w:t>+=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i) 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5 </w:t>
      </w:r>
      <w:r>
        <w:br/>
      </w:r>
      <w:r>
        <w:tab/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primes[k]</w:t>
      </w:r>
      <w:r>
        <w:rPr>
          <w:rFonts w:ascii="CMTT9" w:hAnsi="CMTT9" w:eastAsia="CMTT9"/>
          <w:b w:val="0"/>
          <w:i w:val="0"/>
          <w:color w:val="000000"/>
          <w:sz w:val="18"/>
        </w:rPr>
        <w:t>=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false; </w:t>
      </w:r>
      <w:r>
        <w:rPr>
          <w:rFonts w:ascii="CMTT9" w:hAnsi="CMTT9" w:eastAsia="CMTT9"/>
          <w:b w:val="0"/>
          <w:i w:val="0"/>
          <w:color w:val="000000"/>
          <w:sz w:val="18"/>
        </w:rPr>
        <w:t>6</w:t>
      </w:r>
      <w:r>
        <w:rPr>
          <w:rFonts w:ascii="CMTT9" w:hAnsi="CMTT9" w:eastAsia="CMTT9"/>
          <w:b w:val="0"/>
          <w:i w:val="0"/>
          <w:color w:val="000000"/>
          <w:sz w:val="18"/>
        </w:rPr>
        <w:t>}</w:t>
      </w:r>
    </w:p>
    <w:p>
      <w:pPr>
        <w:autoSpaceDN w:val="0"/>
        <w:autoSpaceDE w:val="0"/>
        <w:widowControl/>
        <w:spacing w:line="200" w:lineRule="exact" w:before="244" w:after="4"/>
        <w:ind w:left="24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1.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Sample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program: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sieve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Eratosthenes.</w:t>
      </w:r>
      <w:r>
        <w:rPr>
          <w:rFonts w:ascii="CMTT9" w:hAnsi="CMTT9" w:eastAsia="CMTT9"/>
          <w:b w:val="0"/>
          <w:i w:val="0"/>
          <w:color w:val="000000"/>
          <w:sz w:val="18"/>
        </w:rPr>
        <w:t>primes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initialized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array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100</w:t>
      </w:r>
      <w:r>
        <w:rPr>
          <w:rFonts w:ascii="CMTT9" w:hAnsi="CMTT9" w:eastAsia="CMTT9"/>
          <w:b w:val="0"/>
          <w:i w:val="0"/>
          <w:color w:val="000000"/>
          <w:sz w:val="18"/>
        </w:rPr>
        <w:t>false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</w:p>
    <w:p>
      <w:pPr>
        <w:sectPr>
          <w:type w:val="nextColumn"/>
          <w:pgSz w:w="12240" w:h="15840"/>
          <w:pgMar w:top="716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p>
      <w:pPr>
        <w:autoSpaceDN w:val="0"/>
        <w:tabs>
          <w:tab w:pos="240" w:val="left"/>
          <w:tab w:pos="5260" w:val="left"/>
        </w:tabs>
        <w:autoSpaceDE w:val="0"/>
        <w:widowControl/>
        <w:spacing w:line="194" w:lineRule="exact" w:before="0" w:after="10"/>
        <w:ind w:left="0" w:right="4176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difficult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snippet.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na¨ıve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become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first,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there.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 would detect that a different branch was taken. The VM would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78"/>
        <w:gridCol w:w="1678"/>
        <w:gridCol w:w="1678"/>
        <w:gridCol w:w="1678"/>
        <w:gridCol w:w="1678"/>
        <w:gridCol w:w="1678"/>
      </w:tblGrid>
      <w:tr>
        <w:trPr>
          <w:trHeight w:hRule="exact" w:val="17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try to record a branch trace, and find that the trace reaches not the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078" w:after="0"/>
              <w:ind w:left="0" w:right="0" w:firstLine="0"/>
              <w:jc w:val="center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abort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388" w:after="0"/>
              <w:ind w:left="0" w:right="0" w:firstLine="0"/>
              <w:jc w:val="center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hot</w:t>
            </w:r>
          </w:p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92" w:after="0"/>
              <w:ind w:left="128" w:right="0" w:firstLine="0"/>
              <w:jc w:val="lef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Interpret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60" w:after="0"/>
              <w:ind w:left="38" w:right="0" w:firstLine="0"/>
              <w:jc w:val="lef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Symbol Key</w:t>
            </w:r>
          </w:p>
        </w:tc>
      </w:tr>
      <w:tr>
        <w:trPr>
          <w:trHeight w:hRule="exact" w:val="120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inner loop header, but the outer loop header. At this point, the VM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8" w:after="0"/>
              <w:ind w:left="82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Overhead </w:t>
            </w:r>
          </w:p>
        </w:tc>
      </w:tr>
      <w:tr>
        <w:trPr>
          <w:trHeight w:hRule="exact" w:val="100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96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Bytecodes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could continue tracing until it reaches the inner loop header again,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8" w:after="0"/>
              <w:ind w:left="46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Interpreting</w:t>
            </w:r>
          </w:p>
        </w:tc>
      </w:tr>
      <w:tr>
        <w:trPr>
          <w:trHeight w:hRule="exact" w:val="90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86" w:after="0"/>
              <w:ind w:left="68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loop 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thus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inside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tree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inner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loop.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09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" w:after="0"/>
              <w:ind w:left="50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edge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168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cold/blacklisted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201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But this requires tracing a copy of the outer loop for every side exit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" w:after="0"/>
              <w:ind w:left="0" w:right="688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loop/exit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162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Native</w:t>
            </w:r>
          </w:p>
        </w:tc>
      </w:tr>
      <w:tr>
        <w:trPr>
          <w:trHeight w:hRule="exact" w:val="207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type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combination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inner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essence,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form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2" w:after="0"/>
              <w:ind w:left="0" w:right="0" w:firstLine="0"/>
              <w:jc w:val="center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Monitor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2" w:after="0"/>
              <w:ind w:left="226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compiled trace 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75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of unintended tail duplication, which can easily overflow the code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482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recording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708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ready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596" w:after="0"/>
              <w:ind w:left="0" w:right="126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side exit to </w:t>
            </w:r>
          </w:p>
        </w:tc>
      </w:tr>
      <w:tr>
        <w:trPr>
          <w:trHeight w:hRule="exact" w:val="107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cache. Alternatively, the VM could simply stop tracing, and give up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58" w:after="0"/>
              <w:ind w:left="0" w:right="412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Record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58" w:after="0"/>
              <w:ind w:left="0" w:right="262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Enter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79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" w:after="0"/>
              <w:ind w:left="0" w:right="0" w:firstLine="0"/>
              <w:jc w:val="center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loop/exit</w:t>
            </w:r>
          </w:p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47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on ever tracing outer loops.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366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LIR Trace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32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Compiled Trace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59"/>
        </w:trPr>
        <w:tc>
          <w:tcPr>
            <w:tcW w:type="dxa" w:w="1678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52" w:after="0"/>
              <w:ind w:left="0" w:right="64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finish at 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05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2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solve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nested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problem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recording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nested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trace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90" w:after="0"/>
              <w:ind w:left="0" w:right="864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loop edge with 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1678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8" w:after="0"/>
              <w:ind w:left="0" w:right="0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loop header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trees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. Our system traces the inner loop exactly as the na¨ıve version.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" w:after="0"/>
              <w:ind w:left="0" w:right="960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same types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1678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20" w:after="0"/>
              <w:ind w:left="0" w:right="386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Compile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system stops extending the inner tree when it reaches an outer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60" w:after="0"/>
              <w:ind w:left="0" w:right="196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Execute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but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starts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new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header.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When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366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LIR Trace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32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Compiled Trace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outer loop reaches the inner loop header, the system tries to call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70" w:after="0"/>
              <w:ind w:left="0" w:right="1104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side exit,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23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trace tree for the inner loop. If the call succeeds, the VM records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83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396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no existing trace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24" w:after="0"/>
              <w:ind w:left="0" w:right="98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existing trace</w:t>
            </w:r>
          </w:p>
        </w:tc>
      </w:tr>
      <w:tr>
        <w:trPr>
          <w:trHeight w:hRule="exact" w:val="17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call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inner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tree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part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finishes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8" w:after="0"/>
              <w:ind w:left="0" w:right="248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Leave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normal.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way,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system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any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32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Compiled Trace</w:t>
            </w:r>
          </w:p>
        </w:tc>
        <w:tc>
          <w:tcPr>
            <w:tcW w:type="dxa" w:w="16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4" w:lineRule="exact" w:before="0" w:after="20"/>
        <w:ind w:left="0" w:right="518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number of loops nested to any depth without causing excessive tail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duplication.</w:t>
      </w:r>
    </w:p>
    <w:p>
      <w:pPr>
        <w:sectPr>
          <w:type w:val="continuous"/>
          <w:pgSz w:w="12240" w:h="15840"/>
          <w:pgMar w:top="716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346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techniques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translate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type-specialized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cross function call boundaries, our techniques also achieve the ef-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fects of inlining. Because traces have no internal control-flow joins,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linear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(10).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efficiently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kind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timizations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require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interprocedural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static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optimization setting. This makes tracing an attractive and effective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tool to type specialize even complex function call-rich code.</w:t>
      </w:r>
    </w:p>
    <w:p>
      <w:pPr>
        <w:autoSpaceDN w:val="0"/>
        <w:autoSpaceDE w:val="0"/>
        <w:widowControl/>
        <w:spacing w:line="200" w:lineRule="exact" w:before="0" w:after="0"/>
        <w:ind w:left="0" w:right="346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We implemented these techniques for an existing JavaScript in-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terpreter,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SpiderMonkey.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resulting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Trace-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TraceMonkey supports all the JavaScript features of Spi-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derMonkey, with a 2x-20x speedup for traceable programs.</w:t>
      </w:r>
    </w:p>
    <w:p>
      <w:pPr>
        <w:autoSpaceDN w:val="0"/>
        <w:autoSpaceDE w:val="0"/>
        <w:widowControl/>
        <w:spacing w:line="180" w:lineRule="exact" w:before="20" w:after="0"/>
        <w:ind w:left="2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 paper makes the following contributions:</w:t>
      </w:r>
    </w:p>
    <w:p>
      <w:pPr>
        <w:autoSpaceDN w:val="0"/>
        <w:autoSpaceDE w:val="0"/>
        <w:widowControl/>
        <w:spacing w:line="198" w:lineRule="exact" w:before="180" w:after="0"/>
        <w:ind w:left="260" w:right="288" w:hanging="156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explain an algorithm for dynamically forming trace trees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cover a program, representing nested loops as nested trace trees.</w:t>
      </w:r>
    </w:p>
    <w:p>
      <w:pPr>
        <w:autoSpaceDN w:val="0"/>
        <w:tabs>
          <w:tab w:pos="260" w:val="left"/>
        </w:tabs>
        <w:autoSpaceDE w:val="0"/>
        <w:widowControl/>
        <w:spacing w:line="200" w:lineRule="exact" w:before="80" w:after="0"/>
        <w:ind w:left="104" w:right="0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explain how to speculatively generate efficient type-specialized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 for traces from dynamic language programs.</w:t>
      </w:r>
    </w:p>
    <w:p>
      <w:pPr>
        <w:autoSpaceDN w:val="0"/>
        <w:autoSpaceDE w:val="0"/>
        <w:widowControl/>
        <w:spacing w:line="198" w:lineRule="exact" w:before="80" w:after="0"/>
        <w:ind w:left="260" w:right="346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validate our tracing techniques in an implementation based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achieving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2x-20x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speedups on many programs.</w:t>
      </w:r>
    </w:p>
    <w:p>
      <w:pPr>
        <w:autoSpaceDN w:val="0"/>
        <w:autoSpaceDE w:val="0"/>
        <w:widowControl/>
        <w:spacing w:line="198" w:lineRule="exact" w:before="182" w:after="0"/>
        <w:ind w:left="0" w:right="346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remainder of this paper is organized as follows. Section 3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 general overview of trace tree based compilation we use to cap-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ture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frequently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regions.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4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approach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covering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num-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individual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compilation based speculative type specialization approach we use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generate efficient machine code from recorded bytecode traces.</w:t>
      </w:r>
    </w:p>
    <w:p>
      <w:pPr>
        <w:sectPr>
          <w:type w:val="continuous"/>
          <w:pgSz w:w="12240" w:h="15840"/>
          <w:pgMar w:top="716" w:right="1094" w:bottom="662" w:left="1080" w:header="720" w:footer="720" w:gutter="0"/>
          <w:cols w:num="2" w:equalWidth="0">
            <w:col w:w="5128" w:space="0"/>
            <w:col w:w="4938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32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2.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major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activities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conditions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transitions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activ-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ity.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dark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box,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light gray boxes, TM executes JS in the standard interpreter. White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boxes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overhead.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maximize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performance,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maximize time spent in the darkest box and minimize time spent 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white boxes. The best case is a loop where the types at the 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edge are the same as the types on entry–then TM can stay in native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 until the loop is done.</w:t>
      </w:r>
    </w:p>
    <w:p>
      <w:pPr>
        <w:autoSpaceDN w:val="0"/>
        <w:autoSpaceDE w:val="0"/>
        <w:widowControl/>
        <w:spacing w:line="200" w:lineRule="exact" w:before="370" w:after="0"/>
        <w:ind w:left="13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industry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paper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conclusions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 9 and an outlook on future work is presented in Section 10.</w:t>
      </w:r>
    </w:p>
    <w:p>
      <w:pPr>
        <w:autoSpaceDN w:val="0"/>
        <w:tabs>
          <w:tab w:pos="516" w:val="left"/>
        </w:tabs>
        <w:autoSpaceDE w:val="0"/>
        <w:widowControl/>
        <w:spacing w:line="220" w:lineRule="exact" w:before="256" w:after="0"/>
        <w:ind w:left="132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2. 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Overview: Example Tracing Run</w:t>
      </w:r>
    </w:p>
    <w:p>
      <w:pPr>
        <w:autoSpaceDN w:val="0"/>
        <w:autoSpaceDE w:val="0"/>
        <w:widowControl/>
        <w:spacing w:line="200" w:lineRule="exact" w:before="72" w:after="0"/>
        <w:ind w:left="132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provides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overview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system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describing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example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example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program, shown in Figure 1, computes the first 100 prime numbers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with nested loops. The narrative should be read along with Figure 2,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which describes the activities TraceMonkey performs and when it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transitions between the loops.</w:t>
      </w:r>
    </w:p>
    <w:p>
      <w:pPr>
        <w:autoSpaceDN w:val="0"/>
        <w:autoSpaceDE w:val="0"/>
        <w:widowControl/>
        <w:spacing w:line="200" w:lineRule="exact" w:before="0" w:after="20"/>
        <w:ind w:left="132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always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begins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potential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point.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crosses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edge,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invokes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trace monitor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which may decide to record or execute a native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trace. At the start of execution, there are no compiled traces yet, so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trace monitor counts the number of times each loop back edge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executed until a loop becomes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hot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currently after 2 crossings. Note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the way our loops are compiled, the loop edge is crossed before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entering the loop, so the second crossing occurs immediately after</w:t>
      </w:r>
    </w:p>
    <w:p>
      <w:pPr>
        <w:sectPr>
          <w:type w:val="nextColumn"/>
          <w:pgSz w:w="12240" w:h="15840"/>
          <w:pgMar w:top="716" w:right="1094" w:bottom="662" w:left="1080" w:header="720" w:footer="720" w:gutter="0"/>
          <w:cols w:num="2" w:equalWidth="0">
            <w:col w:w="5128" w:space="0"/>
            <w:col w:w="4938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type-specializing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first iteration.</w:t>
      </w:r>
    </w:p>
    <w:p>
      <w:pPr>
        <w:autoSpaceDN w:val="0"/>
        <w:tabs>
          <w:tab w:pos="5500" w:val="left"/>
        </w:tabs>
        <w:autoSpaceDE w:val="0"/>
        <w:widowControl/>
        <w:spacing w:line="180" w:lineRule="exact" w:before="2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6.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Related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discussed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sequence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events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broken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down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</w:p>
    <w:p>
      <w:pPr>
        <w:autoSpaceDN w:val="0"/>
        <w:tabs>
          <w:tab w:pos="5260" w:val="left"/>
        </w:tabs>
        <w:autoSpaceDE w:val="0"/>
        <w:widowControl/>
        <w:spacing w:line="178" w:lineRule="exact" w:before="2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Section 8. In Section 7 we evaluate our dynamic compiler based on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iteration:</w:t>
      </w:r>
    </w:p>
    <w:sectPr w:rsidR="00FC693F" w:rsidRPr="0006063C" w:rsidSect="00034616">
      <w:type w:val="continuous"/>
      <w:pgSz w:w="12240" w:h="15840"/>
      <w:pgMar w:top="716" w:right="1094" w:bottom="662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