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784382">
      <w:pPr>
        <w:rPr>
          <w:rFonts w:hint="default"/>
        </w:rPr>
      </w:pPr>
      <w:r>
        <w:rPr>
          <w:rFonts w:hint="default"/>
        </w:rPr>
        <w:t>import tkinter as tk</w:t>
      </w:r>
    </w:p>
    <w:p w14:paraId="33BE9399">
      <w:pPr>
        <w:rPr>
          <w:rFonts w:hint="default"/>
        </w:rPr>
      </w:pPr>
      <w:r>
        <w:rPr>
          <w:rFonts w:hint="default"/>
        </w:rPr>
        <w:t>from tkinter import messagebox</w:t>
      </w:r>
    </w:p>
    <w:p w14:paraId="12584475">
      <w:pPr>
        <w:rPr>
          <w:rFonts w:hint="default"/>
        </w:rPr>
      </w:pPr>
    </w:p>
    <w:p w14:paraId="34098814">
      <w:pPr>
        <w:rPr>
          <w:rFonts w:hint="default"/>
        </w:rPr>
      </w:pPr>
      <w:r>
        <w:rPr>
          <w:rFonts w:hint="default"/>
        </w:rPr>
        <w:t>def on_click():</w:t>
      </w:r>
    </w:p>
    <w:p w14:paraId="5BBDB0D9">
      <w:pPr>
        <w:rPr>
          <w:rFonts w:hint="default"/>
        </w:rPr>
      </w:pPr>
      <w:r>
        <w:rPr>
          <w:rFonts w:hint="default"/>
        </w:rPr>
        <w:t xml:space="preserve">    try:</w:t>
      </w:r>
    </w:p>
    <w:p w14:paraId="1E6D23C4">
      <w:pPr>
        <w:rPr>
          <w:rFonts w:hint="default"/>
        </w:rPr>
      </w:pPr>
      <w:r>
        <w:rPr>
          <w:rFonts w:hint="default"/>
        </w:rPr>
        <w:t xml:space="preserve">        # Гирифтани ифода аз экран ва ҳисоб кардани он</w:t>
      </w:r>
    </w:p>
    <w:p w14:paraId="711F836A">
      <w:pPr>
        <w:rPr>
          <w:rFonts w:hint="default"/>
        </w:rPr>
      </w:pPr>
      <w:r>
        <w:rPr>
          <w:rFonts w:hint="default"/>
        </w:rPr>
        <w:t xml:space="preserve">        result = eval(entry.get())</w:t>
      </w:r>
    </w:p>
    <w:p w14:paraId="3F3C5D37">
      <w:pPr>
        <w:rPr>
          <w:rFonts w:hint="default"/>
        </w:rPr>
      </w:pPr>
      <w:r>
        <w:rPr>
          <w:rFonts w:hint="default"/>
        </w:rPr>
        <w:t xml:space="preserve">        entry.delete(0, tk.END)</w:t>
      </w:r>
    </w:p>
    <w:p w14:paraId="12A3AE63">
      <w:pPr>
        <w:rPr>
          <w:rFonts w:hint="default"/>
        </w:rPr>
      </w:pPr>
      <w:r>
        <w:rPr>
          <w:rFonts w:hint="default"/>
        </w:rPr>
        <w:t xml:space="preserve">        entry.insert(tk.END, str(result))</w:t>
      </w:r>
    </w:p>
    <w:p w14:paraId="7EA0D9DC">
      <w:pPr>
        <w:rPr>
          <w:rFonts w:hint="default"/>
        </w:rPr>
      </w:pPr>
      <w:r>
        <w:rPr>
          <w:rFonts w:hint="default"/>
        </w:rPr>
        <w:t xml:space="preserve">    except Exception:</w:t>
      </w:r>
    </w:p>
    <w:p w14:paraId="5AE54F09">
      <w:pPr>
        <w:rPr>
          <w:rFonts w:hint="default"/>
        </w:rPr>
      </w:pPr>
      <w:r>
        <w:rPr>
          <w:rFonts w:hint="default"/>
        </w:rPr>
        <w:t xml:space="preserve">        messagebox.showerror("Хато", "Ифодаи нодуруст")</w:t>
      </w:r>
    </w:p>
    <w:p w14:paraId="2B14753C">
      <w:pPr>
        <w:rPr>
          <w:rFonts w:hint="default"/>
        </w:rPr>
      </w:pPr>
    </w:p>
    <w:p w14:paraId="730E5056">
      <w:pPr>
        <w:rPr>
          <w:rFonts w:hint="default"/>
        </w:rPr>
      </w:pPr>
      <w:r>
        <w:rPr>
          <w:rFonts w:hint="default"/>
        </w:rPr>
        <w:t>def add_char(char):</w:t>
      </w:r>
    </w:p>
    <w:p w14:paraId="7C338C87">
      <w:pPr>
        <w:rPr>
          <w:rFonts w:hint="default"/>
        </w:rPr>
      </w:pPr>
      <w:r>
        <w:rPr>
          <w:rFonts w:hint="default"/>
        </w:rPr>
        <w:t xml:space="preserve">    entry.insert(tk.END, char)</w:t>
      </w:r>
    </w:p>
    <w:p w14:paraId="6C92A61A">
      <w:pPr>
        <w:rPr>
          <w:rFonts w:hint="default"/>
        </w:rPr>
      </w:pPr>
    </w:p>
    <w:p w14:paraId="475544A1">
      <w:pPr>
        <w:rPr>
          <w:rFonts w:hint="default"/>
        </w:rPr>
      </w:pPr>
      <w:r>
        <w:rPr>
          <w:rFonts w:hint="default"/>
        </w:rPr>
        <w:t>def clear():</w:t>
      </w:r>
    </w:p>
    <w:p w14:paraId="18A90A29">
      <w:pPr>
        <w:rPr>
          <w:rFonts w:hint="default"/>
        </w:rPr>
      </w:pPr>
      <w:r>
        <w:rPr>
          <w:rFonts w:hint="default"/>
        </w:rPr>
        <w:t xml:space="preserve">    entry.delete(0, tk.END)</w:t>
      </w:r>
    </w:p>
    <w:p w14:paraId="28B49CCD">
      <w:pPr>
        <w:rPr>
          <w:rFonts w:hint="default"/>
        </w:rPr>
      </w:pPr>
    </w:p>
    <w:p w14:paraId="2B460A2D">
      <w:pPr>
        <w:rPr>
          <w:rFonts w:hint="default"/>
        </w:rPr>
      </w:pPr>
      <w:r>
        <w:rPr>
          <w:rFonts w:hint="default"/>
        </w:rPr>
        <w:t># Сохтани равзанаи асосӣ</w:t>
      </w:r>
    </w:p>
    <w:p w14:paraId="37CFED04">
      <w:pPr>
        <w:rPr>
          <w:rFonts w:hint="default"/>
        </w:rPr>
      </w:pPr>
      <w:r>
        <w:rPr>
          <w:rFonts w:hint="default"/>
        </w:rPr>
        <w:t>root = tk.Tk()</w:t>
      </w:r>
    </w:p>
    <w:p w14:paraId="230E1C1E">
      <w:pPr>
        <w:rPr>
          <w:rFonts w:hint="default"/>
        </w:rPr>
      </w:pPr>
      <w:r>
        <w:rPr>
          <w:rFonts w:hint="default"/>
        </w:rPr>
        <w:t>root.title("Калкулятори ман")</w:t>
      </w:r>
    </w:p>
    <w:p w14:paraId="2185ECE9">
      <w:pPr>
        <w:rPr>
          <w:rFonts w:hint="default"/>
        </w:rPr>
      </w:pPr>
    </w:p>
    <w:p w14:paraId="1118C218">
      <w:pPr>
        <w:rPr>
          <w:rFonts w:hint="default"/>
        </w:rPr>
      </w:pPr>
      <w:r>
        <w:rPr>
          <w:rFonts w:hint="default"/>
        </w:rPr>
        <w:t># Экран барои ворид кардани рақамҳо</w:t>
      </w:r>
    </w:p>
    <w:p w14:paraId="1FE5F426">
      <w:pPr>
        <w:rPr>
          <w:rFonts w:hint="default"/>
        </w:rPr>
      </w:pPr>
      <w:r>
        <w:rPr>
          <w:rFonts w:hint="default"/>
        </w:rPr>
        <w:t>entry = tk.Entry(root, width=20, font=("Arial", 20), borderwidth=5)</w:t>
      </w:r>
    </w:p>
    <w:p w14:paraId="589CDB35">
      <w:pPr>
        <w:rPr>
          <w:rFonts w:hint="default"/>
        </w:rPr>
      </w:pPr>
      <w:r>
        <w:rPr>
          <w:rFonts w:hint="default"/>
        </w:rPr>
        <w:t>entry.grid(row=0, column=0, columnspan=4)</w:t>
      </w:r>
    </w:p>
    <w:p w14:paraId="29C8C040">
      <w:pPr>
        <w:rPr>
          <w:rFonts w:hint="default"/>
        </w:rPr>
      </w:pPr>
    </w:p>
    <w:p w14:paraId="31ECF76A">
      <w:pPr>
        <w:rPr>
          <w:rFonts w:hint="default"/>
        </w:rPr>
      </w:pPr>
      <w:r>
        <w:rPr>
          <w:rFonts w:hint="default"/>
        </w:rPr>
        <w:t># Тугмаҳо</w:t>
      </w:r>
    </w:p>
    <w:p w14:paraId="76A0AEA5">
      <w:pPr>
        <w:rPr>
          <w:rFonts w:hint="default"/>
        </w:rPr>
      </w:pPr>
      <w:r>
        <w:rPr>
          <w:rFonts w:hint="default"/>
        </w:rPr>
        <w:t>buttons = [</w:t>
      </w:r>
    </w:p>
    <w:p w14:paraId="430C6210">
      <w:pPr>
        <w:rPr>
          <w:rFonts w:hint="default"/>
        </w:rPr>
      </w:pPr>
      <w:r>
        <w:rPr>
          <w:rFonts w:hint="default"/>
        </w:rPr>
        <w:t xml:space="preserve">    '7', '8', '9', '/',</w:t>
      </w:r>
    </w:p>
    <w:p w14:paraId="6BAEEA29">
      <w:pPr>
        <w:rPr>
          <w:rFonts w:hint="default"/>
        </w:rPr>
      </w:pPr>
      <w:r>
        <w:rPr>
          <w:rFonts w:hint="default"/>
        </w:rPr>
        <w:t xml:space="preserve">    '4', '5', '6', '*',</w:t>
      </w:r>
    </w:p>
    <w:p w14:paraId="2F8814EB">
      <w:pPr>
        <w:rPr>
          <w:rFonts w:hint="default"/>
        </w:rPr>
      </w:pPr>
      <w:r>
        <w:rPr>
          <w:rFonts w:hint="default"/>
        </w:rPr>
        <w:t xml:space="preserve">    '1', '2', '3', '-',</w:t>
      </w:r>
    </w:p>
    <w:p w14:paraId="499EE69F">
      <w:pPr>
        <w:rPr>
          <w:rFonts w:hint="default"/>
        </w:rPr>
      </w:pPr>
      <w:r>
        <w:rPr>
          <w:rFonts w:hint="default"/>
        </w:rPr>
        <w:t xml:space="preserve">    '0', '.', 'C', '+'</w:t>
      </w:r>
    </w:p>
    <w:p w14:paraId="2402DDE2">
      <w:pPr>
        <w:rPr>
          <w:rFonts w:hint="default"/>
        </w:rPr>
      </w:pPr>
      <w:r>
        <w:rPr>
          <w:rFonts w:hint="default"/>
        </w:rPr>
        <w:t>]</w:t>
      </w:r>
    </w:p>
    <w:p w14:paraId="7020D3EA">
      <w:pPr>
        <w:rPr>
          <w:rFonts w:hint="default"/>
        </w:rPr>
      </w:pPr>
    </w:p>
    <w:p w14:paraId="1347858F">
      <w:pPr>
        <w:rPr>
          <w:rFonts w:hint="default"/>
        </w:rPr>
      </w:pPr>
      <w:r>
        <w:rPr>
          <w:rFonts w:hint="default"/>
        </w:rPr>
        <w:t>row_val = 1</w:t>
      </w:r>
    </w:p>
    <w:p w14:paraId="4A1EB571">
      <w:pPr>
        <w:rPr>
          <w:rFonts w:hint="default"/>
        </w:rPr>
      </w:pPr>
      <w:r>
        <w:rPr>
          <w:rFonts w:hint="default"/>
        </w:rPr>
        <w:t>col_val = 0</w:t>
      </w:r>
    </w:p>
    <w:p w14:paraId="7C641A91">
      <w:pPr>
        <w:rPr>
          <w:rFonts w:hint="default"/>
        </w:rPr>
      </w:pPr>
    </w:p>
    <w:p w14:paraId="413D33A2">
      <w:pPr>
        <w:rPr>
          <w:rFonts w:hint="default"/>
        </w:rPr>
      </w:pPr>
      <w:r>
        <w:rPr>
          <w:rFonts w:hint="default"/>
        </w:rPr>
        <w:t>for button in buttons:</w:t>
      </w:r>
    </w:p>
    <w:p w14:paraId="114D7C50">
      <w:pPr>
        <w:rPr>
          <w:rFonts w:hint="default"/>
        </w:rPr>
      </w:pPr>
      <w:r>
        <w:rPr>
          <w:rFonts w:hint="default"/>
        </w:rPr>
        <w:t xml:space="preserve">    if button == 'C':</w:t>
      </w:r>
    </w:p>
    <w:p w14:paraId="3098642A">
      <w:pPr>
        <w:rPr>
          <w:rFonts w:hint="default"/>
        </w:rPr>
      </w:pPr>
      <w:r>
        <w:rPr>
          <w:rFonts w:hint="default"/>
        </w:rPr>
        <w:t xml:space="preserve">        tk.Button(root, text=button, width=5, height=2, command=clear).grid(row=row_val, column=col_val)</w:t>
      </w:r>
    </w:p>
    <w:p w14:paraId="7FDF8948">
      <w:pPr>
        <w:rPr>
          <w:rFonts w:hint="default"/>
        </w:rPr>
      </w:pPr>
      <w:r>
        <w:rPr>
          <w:rFonts w:hint="default"/>
        </w:rPr>
        <w:t xml:space="preserve">    else:</w:t>
      </w:r>
    </w:p>
    <w:p w14:paraId="35B259EC">
      <w:pPr>
        <w:rPr>
          <w:rFonts w:hint="default"/>
        </w:rPr>
      </w:pPr>
      <w:r>
        <w:rPr>
          <w:rFonts w:hint="default"/>
        </w:rPr>
        <w:t xml:space="preserve">        tk.Button(root, text=button, width=5, height=2, </w:t>
      </w:r>
    </w:p>
    <w:p w14:paraId="2BE9FB19">
      <w:pPr>
        <w:rPr>
          <w:rFonts w:hint="default"/>
        </w:rPr>
      </w:pPr>
      <w:r>
        <w:rPr>
          <w:rFonts w:hint="default"/>
        </w:rPr>
        <w:t xml:space="preserve">                  command=lambda b=button: add_char(b)).grid(row=row_val, column=col_val)</w:t>
      </w:r>
    </w:p>
    <w:p w14:paraId="18053BC5">
      <w:pPr>
        <w:rPr>
          <w:rFonts w:hint="default"/>
        </w:rPr>
      </w:pPr>
      <w:r>
        <w:rPr>
          <w:rFonts w:hint="default"/>
        </w:rPr>
        <w:t xml:space="preserve">    col_val += 1</w:t>
      </w:r>
    </w:p>
    <w:p w14:paraId="5A85C037">
      <w:pPr>
        <w:rPr>
          <w:rFonts w:hint="default"/>
        </w:rPr>
      </w:pPr>
      <w:r>
        <w:rPr>
          <w:rFonts w:hint="default"/>
        </w:rPr>
        <w:t xml:space="preserve">    if col_val &gt; 3:</w:t>
      </w:r>
    </w:p>
    <w:p w14:paraId="3735BAF0">
      <w:pPr>
        <w:rPr>
          <w:rFonts w:hint="default"/>
        </w:rPr>
      </w:pPr>
      <w:r>
        <w:rPr>
          <w:rFonts w:hint="default"/>
        </w:rPr>
        <w:t xml:space="preserve">        col_val = 0</w:t>
      </w:r>
    </w:p>
    <w:p w14:paraId="2BB65324">
      <w:pPr>
        <w:rPr>
          <w:rFonts w:hint="default"/>
        </w:rPr>
      </w:pPr>
      <w:r>
        <w:rPr>
          <w:rFonts w:hint="default"/>
        </w:rPr>
        <w:t xml:space="preserve">        row_val += 1</w:t>
      </w:r>
    </w:p>
    <w:p w14:paraId="20CCE90C">
      <w:pPr>
        <w:rPr>
          <w:rFonts w:hint="default"/>
        </w:rPr>
      </w:pPr>
    </w:p>
    <w:p w14:paraId="6219EF2B">
      <w:pPr>
        <w:rPr>
          <w:rFonts w:hint="default"/>
        </w:rPr>
      </w:pPr>
      <w:r>
        <w:rPr>
          <w:rFonts w:hint="default"/>
        </w:rPr>
        <w:t># Тугмаи "="</w:t>
      </w:r>
    </w:p>
    <w:p w14:paraId="051E1833">
      <w:pPr>
        <w:rPr>
          <w:rFonts w:hint="default"/>
        </w:rPr>
      </w:pPr>
      <w:r>
        <w:rPr>
          <w:rFonts w:hint="default"/>
        </w:rPr>
        <w:t>tk.Button(root, text="=", width=22, height=2, command=on_click).grid(row=row_val, column=0, columnspan=4)</w:t>
      </w:r>
    </w:p>
    <w:p w14:paraId="7BD79F1C">
      <w:pPr>
        <w:rPr>
          <w:rFonts w:hint="default"/>
        </w:rPr>
      </w:pPr>
    </w:p>
    <w:p w14:paraId="60BB7E78">
      <w:r>
        <w:rPr>
          <w:rFonts w:hint="default"/>
        </w:rPr>
        <w:t>root.mainloop()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DE01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2026-05-21T20:29:42Z</dcterms:created>
  <dc:creator>hafiz</dc:creator>
  <cp:lastModifiedBy>hafiz</cp:lastModifiedBy>
  <dcterms:modified xsi:type="dcterms:W3CDTF">2026-05-21T20:30:34Z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CD060E0B9D87414AAF9E67D2210158B9_12</vt:lpwstr>
  </property>
</Properties>
</file>