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4B" w:rsidRDefault="00344412">
      <w:r>
        <w:t>Dış kaplama 20</w:t>
      </w:r>
    </w:p>
    <w:p w:rsidR="00344412" w:rsidRDefault="00344412">
      <w:r>
        <w:rPr>
          <w:noProof/>
          <w:lang w:eastAsia="tr-TR"/>
        </w:rPr>
        <w:drawing>
          <wp:inline distT="0" distB="0" distL="0" distR="0" wp14:anchorId="6BB48129" wp14:editId="58B90A96">
            <wp:extent cx="1009650" cy="200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114" cy="20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25" w:rsidRDefault="00040325"/>
    <w:p w:rsidR="00040325" w:rsidRDefault="00040325">
      <w:r>
        <w:t>Kablodaki normal yeşil, kablonun hdmi’ndaki üstten 4. Deliğe denk geliyor</w:t>
      </w:r>
    </w:p>
    <w:p w:rsidR="00040325" w:rsidRDefault="00040325">
      <w:r>
        <w:rPr>
          <w:noProof/>
          <w:lang w:eastAsia="tr-TR"/>
        </w:rPr>
        <w:drawing>
          <wp:inline distT="0" distB="0" distL="0" distR="0" wp14:anchorId="6C2A48F8" wp14:editId="47308A17">
            <wp:extent cx="2071688" cy="1381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298" cy="13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3ED7356" wp14:editId="47FB8724">
            <wp:extent cx="13335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982" cy="18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25" w:rsidRDefault="00040325">
      <w:bookmarkStart w:id="0" w:name="_GoBack"/>
      <w:bookmarkEnd w:id="0"/>
    </w:p>
    <w:sectPr w:rsidR="00040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7B"/>
    <w:rsid w:val="00040325"/>
    <w:rsid w:val="00344412"/>
    <w:rsid w:val="0050367B"/>
    <w:rsid w:val="005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2CA8"/>
  <w15:chartTrackingRefBased/>
  <w15:docId w15:val="{DDCC430F-397D-42B7-8742-9F1ACE11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diakov.net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2022-10-13T08:58:00Z</dcterms:created>
  <dcterms:modified xsi:type="dcterms:W3CDTF">2022-10-13T09:14:00Z</dcterms:modified>
</cp:coreProperties>
</file>