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Sarcasm Detection: Progress Update</w:t>
      </w:r>
    </w:p>
    <w:p>
      <w:pPr>
        <w:spacing w:after="400"/>
        <w:jc w:val="center"/>
      </w:pPr>
      <w:r>
        <w:rPr>
          <w:i/>
          <w:iCs/>
          <w:sz w:val="22"/>
          <w:szCs w:val="22"/>
        </w:rPr>
        <w:t xml:space="preserve">January 2026</w:t>
      </w:r>
    </w:p>
    <w:p>
      <w:pPr>
        <w:pStyle w:val="Heading2"/>
      </w:pPr>
      <w:r>
        <w:t xml:space="preserve">Goal</w:t>
      </w:r>
    </w:p>
    <w:p>
      <w:pPr>
        <w:spacing w:after="200"/>
      </w:pPr>
      <w:r>
        <w:t xml:space="preserve">Develop a strong sarcasm classifier using sitcom dialogue data (Friends, The Big Bang Theory, The Golden Girls). The task is binary classification: given an utterance, predict whether it is sarcastic or literal.</w:t>
      </w:r>
    </w:p>
    <w:p>
      <w:pPr>
        <w:pStyle w:val="Heading2"/>
      </w:pPr>
      <w:r>
        <w:t xml:space="preserve">Data</w:t>
      </w:r>
    </w:p>
    <w:p>
      <w:pPr>
        <w:spacing w:after="200"/>
      </w:pPr>
      <w:r>
        <w:t xml:space="preserve">Total examples: 856 (529 train, 66 validation, 67 test, 28 gold). All evaluation sets are roughly balanced between sarcastic and literal examples.</w:t>
      </w:r>
    </w:p>
    <w:p>
      <w:pPr>
        <w:pStyle w:val="Heading2"/>
      </w:pPr>
      <w:r>
        <w:t xml:space="preserve">Approaches Tested</w:t>
      </w:r>
    </w:p>
    <w:p>
      <w:pPr>
        <w:spacing w:after="100"/>
      </w:pPr>
      <w:r>
        <w:rPr>
          <w:b/>
          <w:bCs/>
        </w:rPr>
        <w:t xml:space="preserve">Baselines (frozen models): </w:t>
      </w:r>
      <w:r>
        <w:t xml:space="preserve">TF-IDF with Logistic Regression and SVM; XLM-RoBERTa embeddings with Logistic Regression. These models were not trained on sarcasm data.</w:t>
      </w:r>
    </w:p>
    <w:p>
      <w:pPr>
        <w:spacing w:after="100"/>
      </w:pPr>
      <w:r>
        <w:rPr>
          <w:b/>
          <w:bCs/>
        </w:rPr>
        <w:t xml:space="preserve">Fine-tuned transformers: </w:t>
      </w:r>
      <w:r>
        <w:t xml:space="preserve">XLM-RoBERTa and DeBERTa-v3-base, trained on the sarcasm dataset.</w:t>
      </w:r>
    </w:p>
    <w:p>
      <w:pPr>
        <w:spacing w:after="200"/>
      </w:pPr>
      <w:r>
        <w:rPr>
          <w:b/>
          <w:bCs/>
        </w:rPr>
        <w:t xml:space="preserve">Zero-shot LLMs: </w:t>
      </w:r>
      <w:r>
        <w:t xml:space="preserve">Gemma2 (9B), Qwen2.5 (14B), and Phi3 (medium). These were prompted to classify without any training examples.</w:t>
      </w:r>
    </w:p>
    <w:p>
      <w:pPr>
        <w:spacing w:after="200"/>
      </w:pPr>
      <w:r>
        <w:t xml:space="preserve">Each approach was tested with and without dialogue context (the lines spoken before the target utterance).</w:t>
      </w:r>
    </w:p>
    <w:p>
      <w:pPr>
        <w:pStyle w:val="Heading2"/>
      </w:pPr>
      <w:r>
        <w:t xml:space="preserve">Results: Test Set (67 examples)</w:t>
      </w:r>
    </w:p>
    <w:p>
      <w:pPr>
        <w:spacing w:after="100"/>
      </w:pPr>
      <w:r>
        <w:rPr>
          <w:i/>
          <w:iCs/>
          <w:sz w:val="20"/>
          <w:szCs w:val="20"/>
        </w:rPr>
        <w:t xml:space="preserve">Best performers from each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F1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Random/Majority baseline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50.8%</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XLM-R + LogReg (frozen)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Context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68.7%</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0.686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XLM-RoBERTa (fine-tuned)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Context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71.6%</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0.707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Phi3:medium (zero-shot)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Context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0.698</w:t>
            </w:r>
          </w:p>
        </w:tc>
      </w:tr>
    </w:tbl>
    <w:p>
      <w:pPr>
        <w:spacing w:after="300"/>
      </w:pPr>
    </w:p>
    <w:p>
      <w:pPr>
        <w:pStyle w:val="Heading2"/>
      </w:pPr>
      <w:r>
        <w:t xml:space="preserve">Results: Gold Set (28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80"/>
        <w:gridCol w:w="1680"/>
      </w:tblGrid>
      <w:tr>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Accuracy</w:t>
            </w:r>
          </w:p>
        </w:tc>
        <w:tc>
          <w:tcPr>
            <w:tcW w:type="dxa" w:w="1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F1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Random/Majority baseline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XLM-R + LogReg (frozen)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Context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0.816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DeBERTa (fine-tuned)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Context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Phi3:medium (zero-shot)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Context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0.892</w:t>
            </w:r>
          </w:p>
        </w:tc>
      </w:tr>
    </w:tbl>
    <w:p>
      <w:pPr>
        <w:spacing w:after="300"/>
      </w:pPr>
    </w:p>
    <w:p>
      <w:pPr>
        <w:pStyle w:val="Heading2"/>
      </w:pPr>
      <w:r>
        <w:t xml:space="preserve">Key Observations</w:t>
      </w:r>
    </w:p>
    <w:p>
      <w:pPr>
        <w:spacing w:after="150"/>
      </w:pPr>
      <w:r>
        <w:rPr>
          <w:b/>
          <w:bCs/>
        </w:rPr>
        <w:t xml:space="preserve">1. Fine-tuned XLM-RoBERTa performed best on test (71.6% accuracy, 0.707 F1). </w:t>
      </w:r>
      <w:r>
        <w:t xml:space="preserve">This slightly outperformed frozen baselines and zero-shot LLMs.</w:t>
      </w:r>
    </w:p>
    <w:p>
      <w:pPr>
        <w:spacing w:after="150"/>
      </w:pPr>
      <w:r>
        <w:rPr>
          <w:b/>
          <w:bCs/>
        </w:rPr>
        <w:t xml:space="preserve">2. Zero-shot Phi3 achieved the highest gold set performance (89.3% accuracy). </w:t>
      </w:r>
      <w:r>
        <w:t xml:space="preserve">This was without any training on sarcasm data.</w:t>
      </w:r>
    </w:p>
    <w:p>
      <w:pPr>
        <w:spacing w:after="150"/>
      </w:pPr>
      <w:r>
        <w:rPr>
          <w:b/>
          <w:bCs/>
        </w:rPr>
        <w:t xml:space="preserve">3. Context had inconsistent effects across models. </w:t>
      </w:r>
      <w:r>
        <w:t xml:space="preserve">For fine-tuned XLM-RoBERTa, context helped on test (+9.3% F1) but hurt on gold. For DeBERTa, removing context improved performance on all sets. For Phi3, context helped on both sets.</w:t>
      </w:r>
    </w:p>
    <w:p>
      <w:pPr>
        <w:spacing w:after="150"/>
      </w:pPr>
      <w:r>
        <w:rPr>
          <w:b/>
          <w:bCs/>
        </w:rPr>
        <w:t xml:space="preserve">4. DeBERTa underperformed expectations. </w:t>
      </w:r>
      <w:r>
        <w:t xml:space="preserve">On the test set with context, DeBERTa achieved only 53.7% accuracy (near chance level), performing worse than frozen baselines.</w:t>
      </w:r>
    </w:p>
    <w:p>
      <w:pPr>
        <w:spacing w:after="150"/>
      </w:pPr>
      <w:r>
        <w:rPr>
          <w:b/>
          <w:bCs/>
        </w:rPr>
        <w:t xml:space="preserve">5. Model rankings differed between test and gold sets. </w:t>
      </w:r>
      <w:r>
        <w:t xml:space="preserve">Models that performed well on one set did not always perform well on the other.</w:t>
      </w:r>
    </w:p>
    <w:p>
      <w:pPr>
        <w:spacing w:after="200"/>
      </w:pPr>
    </w:p>
    <w:p>
      <w:pPr>
        <w:pStyle w:val="Heading2"/>
      </w:pPr>
      <w:r>
        <w:t xml:space="preserve">Error Analysis</w:t>
      </w:r>
    </w:p>
    <w:p>
      <w:pPr>
        <w:spacing w:after="150"/>
      </w:pPr>
      <w:r>
        <w:t xml:space="preserve">18 models were evaluated across all examples. The hardest examples (where most models failed) reveal systematic patterns:</w:t>
      </w:r>
    </w:p>
    <w:p>
      <w:pPr>
        <w:spacing w:after="150"/>
      </w:pPr>
      <w:r>
        <w:rPr>
          <w:b/>
          <w:bCs/>
        </w:rPr>
        <w:t xml:space="preserve">Rhetorical questions trigger false positives. </w:t>
      </w:r>
      <w:r>
        <w:t xml:space="preserve">The literal question "Don't you think looking for a new city to live in is a bit of an overreaction?" was incorrectly predicted as sarcastic by 13/18 models.</w:t>
      </w:r>
    </w:p>
    <w:p>
      <w:pPr>
        <w:spacing w:after="150"/>
      </w:pPr>
      <w:r>
        <w:rPr>
          <w:b/>
          <w:bCs/>
        </w:rPr>
        <w:t xml:space="preserve">Formal/theatrical speech triggers false positives. </w:t>
      </w:r>
      <w:r>
        <w:t xml:space="preserve">"Leonard, may I present, live from New Delhi, Dr. and Mrs. V. M. Koothrappali" (literal) was misclassified by 13/18 models.</w:t>
      </w:r>
    </w:p>
    <w:p>
      <w:pPr>
        <w:spacing w:after="150"/>
      </w:pPr>
      <w:r>
        <w:rPr>
          <w:b/>
          <w:bCs/>
        </w:rPr>
        <w:t xml:space="preserve">Dry sarcasm without markers is frequently missed. </w:t>
      </w:r>
      <w:r>
        <w:t xml:space="preserve">Examples like "Yeah, terrific" and "Oh Oh, I am convinced!" were missed by 10-11 models. These lack obvious sarcasm cues.</w:t>
      </w:r>
    </w:p>
    <w:p>
      <w:pPr>
        <w:spacing w:after="150"/>
      </w:pPr>
      <w:r>
        <w:rPr>
          <w:b/>
          <w:bCs/>
        </w:rPr>
        <w:t xml:space="preserve">Zero-shot LLMs caught sarcasm that all other models missed. </w:t>
      </w:r>
      <w:r>
        <w:t xml:space="preserve">For "Yeah, sure. Why not you?" (sarcastic), only the 6 LLM models classified it correctly. All baselines and fine-tuned models failed.</w:t>
      </w:r>
    </w:p>
    <w:p>
      <w:pPr>
        <w:spacing w:after="150"/>
      </w:pPr>
      <w:r>
        <w:rPr>
          <w:b/>
          <w:bCs/>
        </w:rPr>
        <w:t xml:space="preserve">Surface sarcasm markers correlate with classification errors. </w:t>
      </w:r>
      <w:r>
        <w:t xml:space="preserve">Examples with interjections ("Oh!"), intensifiers ("so", "really"), and positive sentiment were harder to classify correctly—not easier. The models struggle to distinguish genuine enthusiasm from sarcastic exaggeration.</w:t>
      </w:r>
    </w:p>
    <w:p>
      <w:pPr>
        <w:spacing w:after="150"/>
      </w:pPr>
      <w:r>
        <w:rPr>
          <w:b/>
          <w:bCs/>
        </w:rPr>
        <w:t xml:space="preserve">Only 1 example was classified correctly by all 18 models: </w:t>
      </w:r>
      <w:r>
        <w:t xml:space="preserve">"All right, let's do it." (literal). This simple, unambiguous statement was easy for all approaches.</w:t>
      </w:r>
    </w:p>
    <w:p>
      <w:pPr>
        <w:spacing w:after="200"/>
      </w:pPr>
    </w:p>
    <w:p>
      <w:pPr>
        <w:pStyle w:val="Heading2"/>
      </w:pPr>
      <w:r>
        <w:t xml:space="preserve">Synthetic Dialogue Generation Experiment</w:t>
      </w:r>
    </w:p>
    <w:p>
      <w:pPr>
        <w:spacing w:after="150"/>
      </w:pPr>
      <w:r>
        <w:t xml:space="preserve">A separate experiment tested whether an LLM makes similar pragmatic choices to humans when deciding to respond sarcastically or literally.</w:t>
      </w:r>
    </w:p>
    <w:p>
      <w:pPr>
        <w:spacing w:after="150"/>
      </w:pPr>
      <w:r>
        <w:rPr>
          <w:b/>
          <w:bCs/>
        </w:rPr>
        <w:t xml:space="preserve">Method: </w:t>
      </w:r>
      <w:r>
        <w:t xml:space="preserve">Qwen2.5:14b was given dialogue contexts from the gold set and asked to (1) decide whether to respond sarcastically or literally, then (2) generate a response. The model's intent choice was compared to the human's actual choice in the original data. 17 examples were analyzed (after filtering).</w:t>
      </w:r>
    </w:p>
    <w:p>
      <w:pPr>
        <w:spacing w:after="100"/>
      </w:pPr>
      <w:r>
        <w:rPr>
          <w:b/>
          <w:bCs/>
        </w:rPr>
        <w:t xml:space="preserve">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Intent Choice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Human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SARCASTIC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47.1%</w:t>
            </w:r>
          </w:p>
        </w:tc>
      </w:tr>
    </w:tbl>
    <w:p>
      <w:pPr>
        <w:spacing w:after="150"/>
      </w:pPr>
    </w:p>
    <w:p>
      <w:pPr>
        <w:spacing w:after="150"/>
      </w:pPr>
      <w:r>
        <w:rPr>
          <w:b/>
          <w:bCs/>
        </w:rPr>
        <w:t xml:space="preserve">Overall match rate: 47.1% (8/17). </w:t>
      </w:r>
      <w:r>
        <w:t xml:space="preserve">When humans were sarcastic, the model also chose sarcasm 77.8% of the time. But when humans were literal, the model matched only 12.5% of the time.</w:t>
      </w:r>
    </w:p>
    <w:p>
      <w:pPr>
        <w:spacing w:after="150"/>
      </w:pPr>
      <w:r>
        <w:rPr>
          <w:b/>
          <w:bCs/>
        </w:rPr>
        <w:t xml:space="preserve">Key finding: The model has a strong bias toward sarcasm. </w:t>
      </w:r>
      <w:r>
        <w:t xml:space="preserve">In 7 out of 8 literal cases, the model chose to be sarcastic instead. This mirrors the pattern seen in classification tasks where models over-predict sarcasm.</w:t>
      </w:r>
    </w:p>
    <w:p>
      <w:pPr>
        <w:spacing w:after="200"/>
      </w:pPr>
    </w:p>
    <w:p>
      <w:pPr>
        <w:pStyle w:val="Heading2"/>
      </w:pPr>
      <w:r>
        <w:t xml:space="preserve">Summary</w:t>
      </w:r>
    </w:p>
    <w:p>
      <w:pPr>
        <w:spacing w:after="150"/>
      </w:pPr>
      <w:r>
        <w:t xml:space="preserve">Current best performance is around 70-72% accuracy on the test set and up to 89% on the gold set. The task remains challenging because: (1) sarcasm often lacks clear linguistic markers, (2) models confuse theatrical or rhetorical speech with sarcasm, and (3) the same surface features (exclamations, positive words) appear in both sarcastic and sincere speech.</w:t>
      </w:r>
    </w:p>
    <w:p>
      <w:pPr>
        <w:spacing w:after="150"/>
      </w:pPr>
      <w:r>
        <w:t xml:space="preserve">Zero-shot LLMs showed promise on certain difficult examples that all trained models failed on, suggesting they may capture pragmatic understanding that smaller fine-tuned models lack. However, the synthetic generation experiment reveals that LLMs also have a bias toward producing sarcastic responses, which may explain some of their classification behavior.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2026-01-28T19:35:56.359Z</dcterms:created>
  <dcterms:modified xsi:type="dcterms:W3CDTF">2026-01-28T19:35:56.360Z</dcterms:modified>
</cp:coreProperties>
</file>

<file path=docProps/custom.xml><?xml version="1.0" encoding="utf-8"?>
<Properties xmlns="http://schemas.openxmlformats.org/officeDocument/2006/custom-properties" xmlns:vt="http://schemas.openxmlformats.org/officeDocument/2006/docPropsVTypes"/>
</file>