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42975" cy="1190625"/>
            <wp:effectExtent b="0" l="0" r="0" t="0"/>
            <wp:wrapSquare wrapText="bothSides" distB="0" distT="0" distL="114300" distR="114300"/>
            <wp:docPr descr="C:\Users\Wei Kian Chen\Desktop\champlain logo 2.jpg" id="1" name="image1.jpg"/>
            <a:graphic>
              <a:graphicData uri="http://schemas.openxmlformats.org/drawingml/2006/picture">
                <pic:pic>
                  <pic:nvPicPr>
                    <pic:cNvPr descr="C:\Users\Wei Kian Chen\Desktop\champlain logo 2.jpg" id="0" name="image1.jpg"/>
                    <pic:cNvPicPr preferRelativeResize="0"/>
                  </pic:nvPicPr>
                  <pic:blipFill>
                    <a:blip r:embed="rId6"/>
                    <a:srcRect b="0" l="0" r="0" t="0"/>
                    <a:stretch>
                      <a:fillRect/>
                    </a:stretch>
                  </pic:blipFill>
                  <pic:spPr>
                    <a:xfrm>
                      <a:off x="0" y="0"/>
                      <a:ext cx="942975" cy="1190625"/>
                    </a:xfrm>
                    <a:prstGeom prst="rect"/>
                    <a:ln/>
                  </pic:spPr>
                </pic:pic>
              </a:graphicData>
            </a:graphic>
          </wp:anchor>
        </w:drawing>
      </w:r>
    </w:p>
    <w:p w:rsidR="00000000" w:rsidDel="00000000" w:rsidP="00000000" w:rsidRDefault="00000000" w:rsidRPr="00000000" w14:paraId="00000002">
      <w:pPr>
        <w:rPr>
          <w:b w:val="1"/>
          <w:sz w:val="48"/>
          <w:szCs w:val="48"/>
        </w:rPr>
      </w:pPr>
      <w:r w:rsidDel="00000000" w:rsidR="00000000" w:rsidRPr="00000000">
        <w:rPr>
          <w:b w:val="1"/>
          <w:sz w:val="48"/>
          <w:szCs w:val="48"/>
          <w:rtl w:val="0"/>
        </w:rPr>
        <w:t xml:space="preserve">Lab #1: Data Types &amp; Conversions</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Assigned Date: Monday, August 26</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2019  </w:t>
      </w:r>
    </w:p>
    <w:p w:rsidR="00000000" w:rsidDel="00000000" w:rsidP="00000000" w:rsidRDefault="00000000" w:rsidRPr="00000000" w14:paraId="00000004">
      <w:pPr>
        <w:pBdr>
          <w:bottom w:color="000000" w:space="1" w:sz="12" w:val="single"/>
        </w:pBdr>
        <w:ind w:left="360" w:firstLine="0"/>
        <w:rPr>
          <w:b w:val="1"/>
          <w:sz w:val="28"/>
          <w:szCs w:val="28"/>
        </w:rPr>
      </w:pPr>
      <w:r w:rsidDel="00000000" w:rsidR="00000000" w:rsidRPr="00000000">
        <w:rPr>
          <w:b w:val="1"/>
          <w:sz w:val="28"/>
          <w:szCs w:val="28"/>
          <w:rtl w:val="0"/>
        </w:rPr>
        <w:t xml:space="preserve">Due Date: 11:59 pm, Sunday, September 1</w:t>
      </w:r>
      <w:r w:rsidDel="00000000" w:rsidR="00000000" w:rsidRPr="00000000">
        <w:rPr>
          <w:b w:val="1"/>
          <w:sz w:val="28"/>
          <w:szCs w:val="28"/>
          <w:vertAlign w:val="superscript"/>
          <w:rtl w:val="0"/>
        </w:rPr>
        <w:t xml:space="preserve">st</w:t>
      </w:r>
      <w:r w:rsidDel="00000000" w:rsidR="00000000" w:rsidRPr="00000000">
        <w:rPr>
          <w:b w:val="1"/>
          <w:sz w:val="28"/>
          <w:szCs w:val="28"/>
          <w:rtl w:val="0"/>
        </w:rPr>
        <w:t xml:space="preserve">, 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bookmarkStart w:colFirst="0" w:colLast="0" w:name="_gjdgxs" w:id="0"/>
      <w:bookmarkEnd w:id="0"/>
      <w:r w:rsidDel="00000000" w:rsidR="00000000" w:rsidRPr="00000000">
        <w:rPr>
          <w:b w:val="1"/>
          <w:rtl w:val="0"/>
        </w:rPr>
        <w:t xml:space="preserve">Problem Statement:</w:t>
      </w:r>
      <w:r w:rsidDel="00000000" w:rsidR="00000000" w:rsidRPr="00000000">
        <w:rPr>
          <w:rtl w:val="0"/>
        </w:rPr>
        <w:t xml:space="preserve"> The goal is to perform some basic conversions to ASCII, EBCIDEC, decimal, binary, and hexadecimal. Search for these conversion tables / definitions in your browser. You should understand how to mathematically make these conversions on your own.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Instructions: </w:t>
      </w:r>
      <w:r w:rsidDel="00000000" w:rsidR="00000000" w:rsidRPr="00000000">
        <w:rPr>
          <w:rtl w:val="0"/>
        </w:rPr>
        <w:t xml:space="preserve">Answer the following questions: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hexadecimal notation. (2 points)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ff0000"/>
        </w:rPr>
      </w:pPr>
      <w:r w:rsidDel="00000000" w:rsidR="00000000" w:rsidRPr="00000000">
        <w:rPr>
          <w:color w:val="ff0000"/>
          <w:rtl w:val="0"/>
        </w:rPr>
        <w:t xml:space="preserve">It is a system that consists of 16 symbols or what we call it base 16. Every four digit from binary number is a one digit from hexadecimal.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binary notation. (2 points)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ff0000"/>
        </w:rPr>
      </w:pPr>
      <w:r w:rsidDel="00000000" w:rsidR="00000000" w:rsidRPr="00000000">
        <w:rPr>
          <w:color w:val="ff0000"/>
          <w:rtl w:val="0"/>
        </w:rPr>
        <w:t xml:space="preserve">Binary is a system that allows you to write only using two digits and they are 0 and 1. Just like a switch has off and on. This system is used in the computer. Each digit of the binary has two values in the facts; every single digit has a value as much as the one next to it (to the right side).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ASCII? (2 points)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ff0000"/>
        </w:rPr>
      </w:pPr>
      <w:r w:rsidDel="00000000" w:rsidR="00000000" w:rsidRPr="00000000">
        <w:rPr>
          <w:color w:val="ff0000"/>
          <w:rtl w:val="0"/>
        </w:rPr>
        <w:t xml:space="preserve">It stands for </w:t>
      </w:r>
      <w:r w:rsidDel="00000000" w:rsidR="00000000" w:rsidRPr="00000000">
        <w:rPr>
          <w:rFonts w:ascii="Arial" w:cs="Arial" w:eastAsia="Arial" w:hAnsi="Arial"/>
          <w:b w:val="1"/>
          <w:color w:val="ff0000"/>
          <w:rtl w:val="0"/>
        </w:rPr>
        <w:t xml:space="preserve">A</w:t>
      </w:r>
      <w:r w:rsidDel="00000000" w:rsidR="00000000" w:rsidRPr="00000000">
        <w:rPr>
          <w:rFonts w:ascii="Arial" w:cs="Arial" w:eastAsia="Arial" w:hAnsi="Arial"/>
          <w:color w:val="ff0000"/>
          <w:rtl w:val="0"/>
        </w:rPr>
        <w:t xml:space="preserve">merican </w:t>
      </w:r>
      <w:r w:rsidDel="00000000" w:rsidR="00000000" w:rsidRPr="00000000">
        <w:rPr>
          <w:rFonts w:ascii="Arial" w:cs="Arial" w:eastAsia="Arial" w:hAnsi="Arial"/>
          <w:b w:val="1"/>
          <w:color w:val="ff0000"/>
          <w:rtl w:val="0"/>
        </w:rPr>
        <w:t xml:space="preserve">S</w:t>
      </w:r>
      <w:r w:rsidDel="00000000" w:rsidR="00000000" w:rsidRPr="00000000">
        <w:rPr>
          <w:rFonts w:ascii="Arial" w:cs="Arial" w:eastAsia="Arial" w:hAnsi="Arial"/>
          <w:color w:val="ff0000"/>
          <w:rtl w:val="0"/>
        </w:rPr>
        <w:t xml:space="preserve">tandard </w:t>
      </w:r>
      <w:r w:rsidDel="00000000" w:rsidR="00000000" w:rsidRPr="00000000">
        <w:rPr>
          <w:rFonts w:ascii="Arial" w:cs="Arial" w:eastAsia="Arial" w:hAnsi="Arial"/>
          <w:b w:val="1"/>
          <w:color w:val="ff0000"/>
          <w:rtl w:val="0"/>
        </w:rPr>
        <w:t xml:space="preserve">C</w:t>
      </w:r>
      <w:r w:rsidDel="00000000" w:rsidR="00000000" w:rsidRPr="00000000">
        <w:rPr>
          <w:rFonts w:ascii="Arial" w:cs="Arial" w:eastAsia="Arial" w:hAnsi="Arial"/>
          <w:color w:val="ff0000"/>
          <w:rtl w:val="0"/>
        </w:rPr>
        <w:t xml:space="preserve">ode for </w:t>
      </w:r>
      <w:r w:rsidDel="00000000" w:rsidR="00000000" w:rsidRPr="00000000">
        <w:rPr>
          <w:rFonts w:ascii="Arial" w:cs="Arial" w:eastAsia="Arial" w:hAnsi="Arial"/>
          <w:b w:val="1"/>
          <w:color w:val="ff0000"/>
          <w:rtl w:val="0"/>
        </w:rPr>
        <w:t xml:space="preserve">I</w:t>
      </w:r>
      <w:r w:rsidDel="00000000" w:rsidR="00000000" w:rsidRPr="00000000">
        <w:rPr>
          <w:rFonts w:ascii="Arial" w:cs="Arial" w:eastAsia="Arial" w:hAnsi="Arial"/>
          <w:color w:val="ff0000"/>
          <w:rtl w:val="0"/>
        </w:rPr>
        <w:t xml:space="preserve">nformation </w:t>
      </w:r>
      <w:r w:rsidDel="00000000" w:rsidR="00000000" w:rsidRPr="00000000">
        <w:rPr>
          <w:rFonts w:ascii="Arial" w:cs="Arial" w:eastAsia="Arial" w:hAnsi="Arial"/>
          <w:b w:val="1"/>
          <w:color w:val="ff0000"/>
          <w:rtl w:val="0"/>
        </w:rPr>
        <w:t xml:space="preserve">I</w:t>
      </w:r>
      <w:r w:rsidDel="00000000" w:rsidR="00000000" w:rsidRPr="00000000">
        <w:rPr>
          <w:rFonts w:ascii="Arial" w:cs="Arial" w:eastAsia="Arial" w:hAnsi="Arial"/>
          <w:color w:val="ff0000"/>
          <w:rtl w:val="0"/>
        </w:rPr>
        <w:t xml:space="preserve">nterchange. So it is a code that shows the characters using numbers. So every character is assigned to a number between 0 and 127. By the way upper and lower case will be assigned into a different number.</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EBCIDEC? (2 points)</w:t>
      </w:r>
    </w:p>
    <w:p w:rsidR="00000000" w:rsidDel="00000000" w:rsidP="00000000" w:rsidRDefault="00000000" w:rsidRPr="00000000" w14:paraId="00000015">
      <w:pPr>
        <w:ind w:firstLine="720"/>
        <w:rPr>
          <w:color w:val="ff0000"/>
        </w:rPr>
      </w:pPr>
      <w:r w:rsidDel="00000000" w:rsidR="00000000" w:rsidRPr="00000000">
        <w:rPr>
          <w:color w:val="ff0000"/>
          <w:rtl w:val="0"/>
        </w:rPr>
        <w:t xml:space="preserve">It stands for Extended Binary Coded Decimal Interchange Code. It is used mostly for IBM specially on midrange computers.It is 8 bit.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phrase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 friend!”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decimal using an ASCII table (perhaps http://www.asciitable.com/).  You can exclude the quotation marks, but remember to include the punctuation and spaces. (7 points)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ff0000"/>
        </w:rPr>
      </w:pPr>
      <w:r w:rsidDel="00000000" w:rsidR="00000000" w:rsidRPr="00000000">
        <w:rPr>
          <w:color w:val="ff0000"/>
          <w:rtl w:val="0"/>
        </w:rPr>
        <w:t xml:space="preserve">72 101 108 108 111 44 32 102 114 105 101 110 100 33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phrase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 friend!”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decimal using an EBCIDIC table (http://ascii-table.com/ebcdic-table.php). You can exclude the quotation marks, but remember to include the punctuation and spaces. (7 points)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ff0000"/>
        </w:rPr>
      </w:pPr>
      <w:r w:rsidDel="00000000" w:rsidR="00000000" w:rsidRPr="00000000">
        <w:rPr>
          <w:color w:val="ff0000"/>
          <w:rtl w:val="0"/>
        </w:rPr>
        <w:t xml:space="preserve">200 133 147 147 150 107 64 134 153 137 133 149 132 90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phrase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class is great!”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hexadecimal using an ASCII table. You can exclude the quotation marks, but remember to include the punctuation and spaces. (10 points)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ff0000"/>
        </w:rPr>
      </w:pPr>
      <w:r w:rsidDel="00000000" w:rsidR="00000000" w:rsidRPr="00000000">
        <w:rPr>
          <w:color w:val="ff0000"/>
          <w:rtl w:val="0"/>
        </w:rPr>
        <w:t xml:space="preserve">E3 88 89 A2 40 83 93 81 A2 A2 40 89 A2 40 87 99 85 81 E3 5A</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hexadecimal number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binary and decimal. (2 points)</w:t>
      </w:r>
    </w:p>
    <w:p w:rsidR="00000000" w:rsidDel="00000000" w:rsidP="00000000" w:rsidRDefault="00000000" w:rsidRPr="00000000" w14:paraId="00000021">
      <w:pPr>
        <w:ind w:left="720" w:firstLine="0"/>
        <w:rPr>
          <w:color w:val="ff0000"/>
        </w:rPr>
      </w:pPr>
      <w:r w:rsidDel="00000000" w:rsidR="00000000" w:rsidRPr="00000000">
        <w:rPr>
          <w:color w:val="ff0000"/>
          <w:rtl w:val="0"/>
        </w:rPr>
        <w:t xml:space="preserve">binary: 11111111</w:t>
      </w:r>
    </w:p>
    <w:p w:rsidR="00000000" w:rsidDel="00000000" w:rsidP="00000000" w:rsidRDefault="00000000" w:rsidRPr="00000000" w14:paraId="00000022">
      <w:pPr>
        <w:ind w:left="720" w:firstLine="0"/>
        <w:rPr>
          <w:color w:val="ff0000"/>
        </w:rPr>
      </w:pPr>
      <w:r w:rsidDel="00000000" w:rsidR="00000000" w:rsidRPr="00000000">
        <w:rPr>
          <w:color w:val="ff0000"/>
          <w:rtl w:val="0"/>
        </w:rPr>
        <w:t xml:space="preserve">decimal: 255</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network mask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255.255.255.128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hexadecimal. Ignore the dots. (4 points)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Roboto" w:cs="Roboto" w:eastAsia="Roboto" w:hAnsi="Roboto"/>
          <w:color w:val="ff0000"/>
          <w:sz w:val="21"/>
          <w:szCs w:val="21"/>
          <w:highlight w:val="white"/>
          <w:rtl w:val="0"/>
        </w:rPr>
        <w:t xml:space="preserve">0xffffff80</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binary number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00101101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decimal and hexadecimal. (2 points)</w:t>
      </w:r>
    </w:p>
    <w:p w:rsidR="00000000" w:rsidDel="00000000" w:rsidP="00000000" w:rsidRDefault="00000000" w:rsidRPr="00000000" w14:paraId="00000027">
      <w:pPr>
        <w:ind w:left="720" w:firstLine="0"/>
        <w:rPr>
          <w:color w:val="ff0000"/>
        </w:rPr>
      </w:pPr>
      <w:r w:rsidDel="00000000" w:rsidR="00000000" w:rsidRPr="00000000">
        <w:rPr>
          <w:color w:val="ff0000"/>
          <w:rtl w:val="0"/>
        </w:rPr>
        <w:t xml:space="preserve">decimal: 45</w:t>
      </w:r>
    </w:p>
    <w:p w:rsidR="00000000" w:rsidDel="00000000" w:rsidP="00000000" w:rsidRDefault="00000000" w:rsidRPr="00000000" w14:paraId="00000028">
      <w:pPr>
        <w:ind w:left="720" w:firstLine="0"/>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 hexadecimal: 2D</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Device Manager (Windows) or System Info (Mac), find an example of where a hexadecimal number is represented.  Explain what you found. (2 points)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The mac address is in hex.</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your major? (If you haven’t declared a major yet, what do you plan to major in?) (1 point)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My major is Cybersecurity. It is important to help us to connect to the network segment.</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an example of how data conversion or its representation apply to your career field. (For example, explain how hex is relevant to forensics, game programming, CSI or Cybersecurity.)  Provide the reference to where you found the information. This should just </w:t>
      </w:r>
      <w:r w:rsidDel="00000000" w:rsidR="00000000" w:rsidRPr="00000000">
        <w:rPr>
          <w:rtl w:val="0"/>
        </w:rPr>
        <w:t xml:space="preserve">be a short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summary, around 500 words. (4 points)</w:t>
      </w:r>
    </w:p>
    <w:p w:rsidR="00000000" w:rsidDel="00000000" w:rsidP="00000000" w:rsidRDefault="00000000" w:rsidRPr="00000000" w14:paraId="0000002E">
      <w:pPr>
        <w:ind w:left="720" w:firstLine="0"/>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Hexadecimal is an easy way to present data using numbers. Most of the time the people who programer use it to use the computer and esplicy cyber security. So that does not mean that computers work in hex, they work in binary. Cyber security uses it to store information so  in that way they will use less space. Also if they want to write a lot of the binary numbers they use hex to write with less digits.</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your answers to Canvas as a Word document. (1 point)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w:t>
      </w:r>
      <w:hyperlink r:id="rId7">
        <w:r w:rsidDel="00000000" w:rsidR="00000000" w:rsidRPr="00000000">
          <w:rPr>
            <w:color w:val="1155cc"/>
            <w:u w:val="single"/>
            <w:rtl w:val="0"/>
          </w:rPr>
          <w:t xml:space="preserve">http://ascii-table.com/ebcdic-table.php</w:t>
        </w:r>
      </w:hyperlink>
      <w:r w:rsidDel="00000000" w:rsidR="00000000" w:rsidRPr="00000000">
        <w:rPr>
          <w:rtl w:val="0"/>
        </w:rPr>
      </w:r>
    </w:p>
    <w:p w:rsidR="00000000" w:rsidDel="00000000" w:rsidP="00000000" w:rsidRDefault="00000000" w:rsidRPr="00000000" w14:paraId="00000038">
      <w:pPr>
        <w:numPr>
          <w:ilvl w:val="0"/>
          <w:numId w:val="1"/>
        </w:numPr>
        <w:ind w:left="720" w:hanging="360"/>
      </w:pPr>
      <w:hyperlink r:id="rId8">
        <w:r w:rsidDel="00000000" w:rsidR="00000000" w:rsidRPr="00000000">
          <w:rPr>
            <w:color w:val="1155cc"/>
            <w:u w:val="single"/>
            <w:rtl w:val="0"/>
          </w:rPr>
          <w:t xml:space="preserve">http://www.asciitable.com/</w:t>
        </w:r>
      </w:hyperlink>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hyperlink r:id="rId9">
        <w:r w:rsidDel="00000000" w:rsidR="00000000" w:rsidRPr="00000000">
          <w:rPr>
            <w:color w:val="1155cc"/>
            <w:u w:val="single"/>
            <w:rtl w:val="0"/>
          </w:rPr>
          <w:t xml:space="preserve">https://www.w3schools.com/charsets/ref_html_ascii.asp#:~:text=ASCII%20is%20a%207%2Dbit,are%20all%20based%20on%20ASCII</w:t>
        </w:r>
      </w:hyperlink>
      <w:r w:rsidDel="00000000" w:rsidR="00000000" w:rsidRPr="00000000">
        <w:rPr>
          <w:rtl w:val="0"/>
        </w:rPr>
        <w:t xml:space="preserve">.</w:t>
      </w:r>
    </w:p>
    <w:p w:rsidR="00000000" w:rsidDel="00000000" w:rsidP="00000000" w:rsidRDefault="00000000" w:rsidRPr="00000000" w14:paraId="0000003A">
      <w:pPr>
        <w:numPr>
          <w:ilvl w:val="0"/>
          <w:numId w:val="1"/>
        </w:numPr>
        <w:ind w:left="720" w:hanging="360"/>
        <w:rPr>
          <w:u w:val="none"/>
        </w:rPr>
      </w:pPr>
      <w:hyperlink r:id="rId10">
        <w:r w:rsidDel="00000000" w:rsidR="00000000" w:rsidRPr="00000000">
          <w:rPr>
            <w:color w:val="1155cc"/>
            <w:u w:val="single"/>
            <w:rtl w:val="0"/>
          </w:rPr>
          <w:t xml:space="preserve">https://www.ibm.com/support/knowledgecenter/SSGH4D_16.1.0/com.ibm.xlf161.aix.doc/language_ref/asciit.html</w:t>
        </w:r>
      </w:hyperlink>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hyperlink r:id="rId11">
        <w:r w:rsidDel="00000000" w:rsidR="00000000" w:rsidRPr="00000000">
          <w:rPr>
            <w:color w:val="1155cc"/>
            <w:u w:val="single"/>
            <w:rtl w:val="0"/>
          </w:rPr>
          <w:t xml:space="preserve">https://www.researchgate.net/post/Why_we_are_using_HEXADECIMAL_values_for_computer_addressing#:~:text=The%20main%20reason%20why%20we,an%20example%2C%20using%20a%20byte</w:t>
        </w:r>
      </w:hyperlink>
      <w:r w:rsidDel="00000000" w:rsidR="00000000" w:rsidRPr="00000000">
        <w:rPr>
          <w:rtl w:val="0"/>
        </w:rPr>
        <w:t xml:space="preserve">.</w:t>
      </w:r>
    </w:p>
    <w:p w:rsidR="00000000" w:rsidDel="00000000" w:rsidP="00000000" w:rsidRDefault="00000000" w:rsidRPr="00000000" w14:paraId="0000003C">
      <w:pPr>
        <w:numPr>
          <w:ilvl w:val="0"/>
          <w:numId w:val="1"/>
        </w:numPr>
        <w:ind w:left="720" w:hanging="360"/>
        <w:rPr>
          <w:u w:val="none"/>
        </w:rPr>
      </w:pPr>
      <w:hyperlink r:id="rId12">
        <w:r w:rsidDel="00000000" w:rsidR="00000000" w:rsidRPr="00000000">
          <w:rPr>
            <w:color w:val="1155cc"/>
            <w:u w:val="single"/>
            <w:rtl w:val="0"/>
          </w:rPr>
          <w:t xml:space="preserve">https://teachcomputerscience.com/uses-of-hexadecimal/#:~:text=It%20allows%20you%20to%20store,to%20read%2C%20write%20and%20understand</w:t>
        </w:r>
      </w:hyperlink>
      <w:r w:rsidDel="00000000" w:rsidR="00000000" w:rsidRPr="00000000">
        <w:rPr>
          <w:rtl w:val="0"/>
        </w:rPr>
        <w:t xml:space="preserve">.</w:t>
      </w:r>
    </w:p>
    <w:p w:rsidR="00000000" w:rsidDel="00000000" w:rsidP="00000000" w:rsidRDefault="00000000" w:rsidRPr="00000000" w14:paraId="0000003D">
      <w:pPr>
        <w:ind w:left="0" w:firstLine="0"/>
        <w:rPr/>
      </w:pPr>
      <w:r w:rsidDel="00000000" w:rsidR="00000000" w:rsidRPr="00000000">
        <w:rPr>
          <w:rtl w:val="0"/>
        </w:rPr>
      </w:r>
    </w:p>
    <w:sectPr>
      <w:headerReference r:id="rId13" w:type="default"/>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60.000000000002"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21"/>
      <w:gridCol w:w="3118"/>
      <w:gridCol w:w="3121"/>
      <w:tblGridChange w:id="0">
        <w:tblGrid>
          <w:gridCol w:w="3121"/>
          <w:gridCol w:w="3118"/>
          <w:gridCol w:w="3121"/>
        </w:tblGrid>
      </w:tblGridChange>
    </w:tblGrid>
    <w:t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 140 Fall 2019</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 #1</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post/Why_we_are_using_HEXADECIMAL_values_for_computer_addressing#:~:text=The%20main%20reason%20why%20we,an%20example%2C%20using%20a%20byte" TargetMode="External"/><Relationship Id="rId10" Type="http://schemas.openxmlformats.org/officeDocument/2006/relationships/hyperlink" Target="https://www.ibm.com/support/knowledgecenter/SSGH4D_16.1.0/com.ibm.xlf161.aix.doc/language_ref/asciit.html" TargetMode="External"/><Relationship Id="rId13" Type="http://schemas.openxmlformats.org/officeDocument/2006/relationships/header" Target="header1.xml"/><Relationship Id="rId12" Type="http://schemas.openxmlformats.org/officeDocument/2006/relationships/hyperlink" Target="https://teachcomputerscience.com/uses-of-hexadecimal/#:~:text=It%20allows%20you%20to%20store,to%20read%2C%20write%20and%20understa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charsets/ref_html_ascii.asp#:~:text=ASCII%20is%20a%207%2Dbit,are%20all%20based%20on%20ASCII"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ascii-table.com/ebcdic-table.php" TargetMode="External"/><Relationship Id="rId8" Type="http://schemas.openxmlformats.org/officeDocument/2006/relationships/hyperlink" Target="http://www.asciitab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