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3F8C27" w14:paraId="1DB4442F" wp14:textId="18A6FB2E">
      <w:pPr>
        <w:pStyle w:val="Normal"/>
      </w:pPr>
      <w:r>
        <w:drawing>
          <wp:inline xmlns:wp14="http://schemas.microsoft.com/office/word/2010/wordprocessingDrawing" wp14:editId="5D52396E" wp14:anchorId="473584D0">
            <wp:extent cx="4572000" cy="4391025"/>
            <wp:effectExtent l="0" t="0" r="0" b="0"/>
            <wp:docPr id="20244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a94523d1b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AA130"/>
    <w:rsid w:val="036AA130"/>
    <w:rsid w:val="0B3F8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A130"/>
  <w15:chartTrackingRefBased/>
  <w15:docId w15:val="{91301F87-82EC-450B-BD58-B9D9288D7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6a94523d1b40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2022-05-27T21:37:50.0017241Z</dcterms:created>
  <dcterms:modified xsi:type="dcterms:W3CDTF">2022-05-27T21:38:22.5355514Z</dcterms:modified>
  <dc:creator>Hasan Abdullazadə</dc:creator>
  <lastModifiedBy>Hasan Abdullazadə</lastModifiedBy>
</coreProperties>
</file>