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03" w:rsidRPr="000A407B" w:rsidRDefault="000A407B">
      <w:pPr>
        <w:rPr>
          <w:rFonts w:ascii="Times New Roman" w:hAnsi="Times New Roman" w:cs="Times New Roman"/>
          <w:sz w:val="30"/>
          <w:szCs w:val="30"/>
        </w:rPr>
      </w:pPr>
      <w:r>
        <w:rPr>
          <w:rFonts w:ascii="Times New Roman" w:hAnsi="Times New Roman" w:cs="Times New Roman"/>
          <w:sz w:val="30"/>
          <w:szCs w:val="30"/>
        </w:rPr>
        <w:t>Anonymous Function</w:t>
      </w:r>
    </w:p>
    <w:p w:rsidR="000A407B" w:rsidRPr="000A407B" w:rsidRDefault="000A407B" w:rsidP="000A407B">
      <w:pPr>
        <w:pStyle w:val="ListParagraph"/>
        <w:numPr>
          <w:ilvl w:val="0"/>
          <w:numId w:val="1"/>
        </w:numPr>
        <w:rPr>
          <w:rFonts w:ascii="Times New Roman" w:hAnsi="Times New Roman" w:cs="Times New Roman"/>
          <w:sz w:val="30"/>
          <w:szCs w:val="30"/>
        </w:rPr>
      </w:pPr>
      <w:r w:rsidRPr="000A407B">
        <w:rPr>
          <w:rFonts w:ascii="Times New Roman" w:hAnsi="Times New Roman" w:cs="Times New Roman"/>
          <w:sz w:val="30"/>
          <w:szCs w:val="30"/>
        </w:rPr>
        <w:t xml:space="preserve">One of the major benefits of this pattern, as seen on the last two lines of the previous example, is that you can limit access to variables and functions within your closure, </w:t>
      </w:r>
      <w:bookmarkStart w:id="0" w:name="_GoBack"/>
      <w:bookmarkEnd w:id="0"/>
      <w:r w:rsidRPr="000A407B">
        <w:rPr>
          <w:rFonts w:ascii="Times New Roman" w:hAnsi="Times New Roman" w:cs="Times New Roman"/>
          <w:sz w:val="30"/>
          <w:szCs w:val="30"/>
        </w:rPr>
        <w:t>essentially making them private and only choosing to expose an API of your choice to the global scope.</w:t>
      </w:r>
    </w:p>
    <w:sectPr w:rsidR="000A407B" w:rsidRPr="000A4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868F6"/>
    <w:multiLevelType w:val="hybridMultilevel"/>
    <w:tmpl w:val="695EBB16"/>
    <w:lvl w:ilvl="0" w:tplc="E44E2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EC"/>
    <w:rsid w:val="000A407B"/>
    <w:rsid w:val="007E08EC"/>
    <w:rsid w:val="00A4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D377D-06F1-45B3-B8CD-4C69BF7B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2</cp:revision>
  <dcterms:created xsi:type="dcterms:W3CDTF">2016-02-10T09:59:00Z</dcterms:created>
  <dcterms:modified xsi:type="dcterms:W3CDTF">2016-02-10T10:00:00Z</dcterms:modified>
</cp:coreProperties>
</file>