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31</w:t>
      </w:r>
    </w:p>
    <w:p>
      <w:r>
        <w:t>Starting a lifestyle blog can be both fun and profitable. From travel and beauty to everyday life, these blogs open doors to exciting worlds and hefty incomes. Here at Authority Hacker, we’ve seen it all – from building our own successful websites to helping 14,000+ students achieve the same – including many who started lifestyle blogs. We’ve also earned a lot from our own blogs – here’s a small sample of our blogging revenue: This 10-step guide to starting a lifestyle blog will teach you how to follow in their footsteps. If you’re passionate about travel, beauty, fashion, or any other facet of life, starting a lifestyle blog can be very rewarding. First, let’s talk money. Lifestyle blogging can bring in a significant income. Our affiliate marketing statistics show a range of average monthly incomes among lifestyle blogs depending on sub-niche. On the lower end, affiliate marketers in the parenting and family niche earn around $1,145 per month. The highest incomes are in the travel and beauty niches, earning $13,847 and $12,475, respectively. As a lifestyle blogger, you’re also connected with a community that shares your interests. Whether it’s fitness, parenting, or personal development, you can bond with others who relate to your experiences. Starting a lifestyle blog also allows you to share your passion with the world. It’s a great way to document your journey, inspiring and encouraging others along the way. Before you start a lifestyle blog, it’s best to study what other lifestyle bloggers are doing to see what a successful lifestyle blog looks like. Here are a few lifestyle blog examples showing the potential for success in this diverse niche. Cup of Jo provides daily doses of style, design, and cultural exploration. The site prioritizes human connections, offering relationship wisdom and expert parenting tips. Corporette is a trusted source for professional elegance. Crafted for modern, empowered women, it offers fashion, beauty, and makeup insights. Conscious Lifestyle Magazine covers self-improvement and holistic wellness topics. Expert contributors guide journeys in mindfulness, meditation, arts, culture, and more. Ready to learn how to start a lifestyle blog? Here’s a step-by-step guide to ensure a smooth start. The first critical step in starting your own lifestyle blog is to narrow down your niche. Lifestyle blogging is a diverse world. Unlike other bloggers, lifestyle bloggers have more freedom to explore a wide range of topics and sub-niches. It’s crucial to narrow down your lifestyle blog niche to focus your content and target a specific audience. This allows you to build expertise, establish credibility, and attract a dedicated following. Here’s a list of popular lifestyle sub-niches to consider: Before you make your decision, it’s a smart idea to qualify your niche ideas for traffic. This helps you see their potential to attract readers and succeed. You can easily do this using the following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