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Trying come idea ’ easy ’ probably familiar common scenario “ ’ hungry Want get something eat ” “ Sure feel like ” “ ’ know feel like ” “ ’ know ’ whatever think something. ” “ ’ know either Maybe tacos ” “ Nah ’ mood tacos. ” “ Well think something. ” “ ’ know ’ think anything. ” Sigh Ideas much wish come easily Content marketing ideas come even less easily may already thought couple content marketing ideas ’ considered Spoiler alert lot ideas need even awaits content marketing need content use content need good sense content marketing mean makes hard post get learn best ideas ’ limited one format ’ get video ideas social media ideas blog post ideas infographic ideas even print media ideas 16 content marketing ideas Start free ActiveCampaign trial Get 14 days best marketing automation platform – totally free credit card obligation Instant set-up Good content marketing result loyalty trust audience want good content gives strong customer relationships increased profits engaged subscriber base Content marketing extends past actual content cover content marketing strategy consider things like name Content marketing equal partnership content distribution content towards common goal Content marketing takes lot work huge part coming actual content marketing ideas So…how heck content marketers come ideas keep coming them—so 6 things help keep creative rivers flowing Right want call attention number 6 really smart people help come great content marketing ideas Even Picasso inspired others famously said “ Good artists copy great artists steal ” Obviously ’ steal ideas get inspired great content marketing example one thing struggle writing headlines great blog headline needs fellow content marketer sent COPYHACKERS article thoughts exactly microcopy first eyes popped head reading headline honestly first clue great resource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