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13 Departments A-Z research Research Groups Research Programmes Impact Working Paper Series Events Cambridge Journal Education page lists REAL Centre blogs written staff students partners includes blogs curated part series reflecting impacts COVID-19 pandemic research work international education development Research policy papers well reports found Publications page Asma Zubairi Pauline Rose Monazza Aslam Romanshi Gupta Shenila Rawal Catherine Jere Participatory Methods 22 January 2024 blog presents stories out-of-school marginalised adolescent girls Kenya Ghana Nepal took part Girls Education Challenge projects promoting agency life choices livelihood journeys stories gathered using River Life visual story-telling approach Read full blog post Laila Kadiwal Mario Novelli Pauline Rose Jee Rubin Yusuf Sayed Maha Shuayb Arathi Sriprakash BAICE 17 December 2023 UKFIET 18 January 2024 blog highlights implications academic scholarly silence inaction provides five clear recommendations international academic solidarity Read full blog post Samuel Asare Pauline Essah UKFIET 14 December 2023 blog discusses research priorities professional development needs early childhood development foundational learning researchers Africa draws data collected Africa-based researchers Read full blog post Tebeje Molla Dawit Tibebu Tiruneh Conversation 23 November 2023 Ethiopia ’ secondary education sector crisis Hundreds thousands children continue complete primary school without grasping fundamentals literacy numeracy second consecutive year 96 students participated national school leaving examination scored less mark required pass time act sense urgency purpose Read full blog post Hélène Binesse Rui da Silva UKFIET 9 November 2023 French version NORRAG 23 November 2023 extent African researchers publishing foundational literacy numberacy blog concludes research languages English supported ensure diversity equitable participation Read full blog post Basirat Razaq-Shuaib NORRAG 2 November 2023 blog presents poem Basirat delivered 2023 UKFIET Conference poem draws attention non-prioritisation children disabilities educational reform agendas Read full blog post Daniel Hawkins Iddrisu UKFIET 24 October 2023 blog focuses mapping sub-Saharan African-based ECD research researchers aims understand landscape ECD research challenges opportunities available ensure visibility application locally-led evidence inform policy planning practice Africa Read full blog post Tassew Woldehanna Chanie Ejigu Berhie RISE Programme 24 October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