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28 creat clear boundari around student submit assign due date boost moral everyon end term approach educ social media full imag commentari sheer amount grade come way imag monstrou wave exhaust teacher grasp larg cup coffe stress palpabl make better everyon includ teacher student famili case coordin everyon els struggl end term educ want consider fact student yet acquir excel manag skill also need protect mental health teach student respons come complet assign turn work year back high school world languag class wonder group students—but get work challeng good day one particularli exhaust end term receiv monument amount late work flatli said “ ’ ” shockingli agre gave class 30 minut discuss class thought could fair polici requir simpl 1 simplic polici easi manag teacher 2 account ’ free-for-al account could easili write separ articl student design class polici differ time student came propos assess final deadlin homework classwork accept full credit assessment—then accept also count retak correct activ smaller assess 55 percent rule student larg major assign assess get less 55 percent assess give student incent get work done make arrang teacher keep track unlik student major assign relat assess get 55 percent howev happen know polici place help student get 55 percent done larg major work forc educ consid caus student similar troubl assess reflect work done class student outlier perhap simpli rough day happen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