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DISPUTE NOTICE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[Project]-G-DIS-[Seq]-R0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[Project]-G-DIS-[Seq]-R0</w:t>
      </w:r>
    </w:p>
    <w:p>
      <w:r>
        <w:rPr>
          <w:b/>
          <w:color w:val="1E2761"/>
          <w:sz w:val="20"/>
        </w:rPr>
        <w:t>Subject: Notice of Dispute — [Brief Description]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In accordance with FIDIC 1999 Red Book, Clause 20.4 (Obtaining Dispute Adjudication Board's Decision), we hereby give notice of a dispute as follows:</w:t>
      </w:r>
    </w:p>
    <w:p/>
    <w:p>
      <w:r>
        <w:rPr>
          <w:color w:val="666666"/>
          <w:sz w:val="18"/>
        </w:rPr>
        <w:t>1. BACKGROUND:</w:t>
      </w:r>
    </w:p>
    <w:p>
      <w:r>
        <w:rPr>
          <w:color w:val="666666"/>
          <w:sz w:val="18"/>
        </w:rPr>
        <w:t xml:space="preserve">   [Brief history of the matter]</w:t>
      </w:r>
    </w:p>
    <w:p/>
    <w:p>
      <w:r>
        <w:rPr>
          <w:color w:val="666666"/>
          <w:sz w:val="18"/>
        </w:rPr>
        <w:t>2. PARTIES' POSITIONS:</w:t>
      </w:r>
    </w:p>
    <w:p>
      <w:r>
        <w:rPr>
          <w:color w:val="666666"/>
          <w:sz w:val="18"/>
        </w:rPr>
        <w:t xml:space="preserve">   Contractor's Position: [Summary]</w:t>
      </w:r>
    </w:p>
    <w:p>
      <w:r>
        <w:rPr>
          <w:color w:val="666666"/>
          <w:sz w:val="18"/>
        </w:rPr>
        <w:t xml:space="preserve">   Engineer's Determination: [Reference and date]</w:t>
      </w:r>
    </w:p>
    <w:p>
      <w:r>
        <w:rPr>
          <w:color w:val="666666"/>
          <w:sz w:val="18"/>
        </w:rPr>
        <w:t xml:space="preserve">   Employer's Position: [If known]</w:t>
      </w:r>
    </w:p>
    <w:p/>
    <w:p>
      <w:r>
        <w:rPr>
          <w:color w:val="666666"/>
          <w:sz w:val="18"/>
        </w:rPr>
        <w:t>3. CONTRACTUAL BASIS:</w:t>
      </w:r>
    </w:p>
    <w:p>
      <w:r>
        <w:rPr>
          <w:color w:val="666666"/>
          <w:sz w:val="18"/>
        </w:rPr>
        <w:t xml:space="preserve">   [Reference specific FIDIC clauses and contract provisions]</w:t>
      </w:r>
    </w:p>
    <w:p/>
    <w:p>
      <w:r>
        <w:rPr>
          <w:color w:val="666666"/>
          <w:sz w:val="18"/>
        </w:rPr>
        <w:t>4. RELIEF SOUGHT:</w:t>
      </w:r>
    </w:p>
    <w:p>
      <w:r>
        <w:rPr>
          <w:color w:val="666666"/>
          <w:sz w:val="18"/>
        </w:rPr>
        <w:t xml:space="preserve">   [State precisely what is being requested]</w:t>
      </w:r>
    </w:p>
    <w:p/>
    <w:p>
      <w:r>
        <w:rPr>
          <w:color w:val="666666"/>
          <w:sz w:val="18"/>
        </w:rPr>
        <w:t>5. SUPPORTING DOCUMENTS:</w:t>
      </w:r>
    </w:p>
    <w:p>
      <w:r>
        <w:rPr>
          <w:color w:val="666666"/>
          <w:sz w:val="18"/>
        </w:rPr>
        <w:t xml:space="preserve">   [List all enclosures]</w:t>
      </w:r>
    </w:p>
    <w:p/>
    <w:p>
      <w:r>
        <w:rPr>
          <w:color w:val="666666"/>
          <w:sz w:val="18"/>
        </w:rPr>
        <w:t>We request that this dispute be referred to the DAB in accordance with Clause 20.4.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