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SPECIALIST / REGULATORY</w:t>
              <w:br/>
              <w:t>SUBMITTAL COVER PAGE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[Project]-J-[Auth]-[Seq]-R0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J — Specialist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Name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 Title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Employer's Representative (ER)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HAI / ARADA Governance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Lead Consultant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Contractor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[Project]-[Cat]-[Disc]-[Seq]-[Rev]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Date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___/___/______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Discipline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Package / Zone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</w:tbl>
    <w:p/>
    <w:p>
      <w:pPr>
        <w:pStyle w:val="Heading2"/>
      </w:pPr>
      <w:r>
        <w:t>1. Authority / Regulatory Body</w:t>
      </w:r>
    </w:p>
    <w:p>
      <w:pPr>
        <w:pStyle w:val="ListBullet"/>
      </w:pPr>
      <w:r>
        <w:rPr>
          <w:color w:val="666666"/>
          <w:sz w:val="18"/>
        </w:rPr>
        <w:t>Authority: [Civil Defence / Kahramaa / Ashghal / Municipality / MOE / Other]</w:t>
      </w:r>
    </w:p>
    <w:p>
      <w:pPr>
        <w:pStyle w:val="ListBullet"/>
      </w:pPr>
      <w:r>
        <w:rPr>
          <w:color w:val="666666"/>
          <w:sz w:val="18"/>
        </w:rPr>
        <w:t>Submission Type: [NOC / Approval / Permit / Inspection / Certificate]</w:t>
      </w:r>
    </w:p>
    <w:p>
      <w:pPr>
        <w:pStyle w:val="Heading2"/>
      </w:pPr>
      <w:r>
        <w:t>2. Submission Details</w:t>
      </w:r>
    </w:p>
    <w:p>
      <w:pPr>
        <w:pStyle w:val="ListBullet"/>
      </w:pPr>
      <w:r>
        <w:rPr>
          <w:color w:val="666666"/>
          <w:sz w:val="18"/>
        </w:rPr>
        <w:t>Application Reference: ________________________________</w:t>
      </w:r>
    </w:p>
    <w:p>
      <w:pPr>
        <w:pStyle w:val="ListBullet"/>
      </w:pPr>
      <w:r>
        <w:rPr>
          <w:color w:val="666666"/>
          <w:sz w:val="18"/>
        </w:rPr>
        <w:t>Submission Date: ___/___/______</w:t>
      </w:r>
    </w:p>
    <w:p>
      <w:pPr>
        <w:pStyle w:val="ListBullet"/>
      </w:pPr>
      <w:r>
        <w:rPr>
          <w:color w:val="666666"/>
          <w:sz w:val="18"/>
        </w:rPr>
        <w:t>Expected Response Date: ___/___/______</w:t>
      </w:r>
    </w:p>
    <w:p>
      <w:pPr>
        <w:pStyle w:val="ListBullet"/>
      </w:pPr>
      <w:r>
        <w:rPr>
          <w:color w:val="666666"/>
          <w:sz w:val="18"/>
        </w:rPr>
        <w:t>Previous Submission (if resubmission): ________________________________</w:t>
      </w:r>
    </w:p>
    <w:p>
      <w:pPr>
        <w:pStyle w:val="Heading2"/>
      </w:pPr>
      <w:r>
        <w:t>3. Enclosed Documents</w:t>
      </w:r>
    </w:p>
    <w:p>
      <w:pPr>
        <w:pStyle w:val="ListBullet"/>
      </w:pPr>
      <w:r>
        <w:rPr>
          <w:color w:val="666666"/>
          <w:sz w:val="18"/>
        </w:rPr>
        <w:t>No. | Document Ref | Title | Rev | Copies</w:t>
      </w:r>
    </w:p>
    <w:p>
      <w:pPr>
        <w:pStyle w:val="ListBullet"/>
      </w:pPr>
      <w:r>
        <w:rPr>
          <w:color w:val="666666"/>
          <w:sz w:val="18"/>
        </w:rPr>
        <w:t xml:space="preserve"> 1. |              |       |     |       </w:t>
      </w:r>
    </w:p>
    <w:p>
      <w:pPr>
        <w:pStyle w:val="Heading2"/>
      </w:pPr>
      <w:r>
        <w:t>4. Authority Requirements</w:t>
      </w:r>
    </w:p>
    <w:p>
      <w:pPr>
        <w:pStyle w:val="ListBullet"/>
      </w:pPr>
      <w:r>
        <w:rPr>
          <w:color w:val="666666"/>
          <w:sz w:val="18"/>
        </w:rPr>
        <w:t>[ ] Application form completed</w:t>
      </w:r>
    </w:p>
    <w:p>
      <w:pPr>
        <w:pStyle w:val="ListBullet"/>
      </w:pPr>
      <w:r>
        <w:rPr>
          <w:color w:val="666666"/>
          <w:sz w:val="18"/>
        </w:rPr>
        <w:t>[ ] Required fees paid</w:t>
      </w:r>
    </w:p>
    <w:p>
      <w:pPr>
        <w:pStyle w:val="ListBullet"/>
      </w:pPr>
      <w:r>
        <w:rPr>
          <w:color w:val="666666"/>
          <w:sz w:val="18"/>
        </w:rPr>
        <w:t>[ ] All prerequisite approvals obtained</w:t>
      </w:r>
    </w:p>
    <w:p>
      <w:pPr>
        <w:pStyle w:val="ListBullet"/>
      </w:pPr>
      <w:r>
        <w:rPr>
          <w:color w:val="666666"/>
          <w:sz w:val="18"/>
        </w:rPr>
        <w:t>[ ] Supporting drawings / documents attached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— No comments, proceed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 — Proceed, incorporate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 — Do NOT proceed, address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 — Fundamental non-compliance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 — No approval action required</w:t>
            </w:r>
          </w:p>
        </w:tc>
      </w:tr>
    </w:tbl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