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4A"/>
          <w:sz w:val="64"/>
        </w:rPr>
        <w:t>HAI SkyStruct Platform</w:t>
      </w:r>
    </w:p>
    <w:p>
      <w:pPr>
        <w:jc w:val="center"/>
      </w:pPr>
      <w:r>
        <w:rPr>
          <w:b/>
          <w:color w:val="1B2A4A"/>
          <w:sz w:val="64"/>
        </w:rPr>
        <w:t>Manufacturing &amp; Construction Roadmap</w:t>
      </w:r>
    </w:p>
    <w:p/>
    <w:p/>
    <w:p>
      <w:pPr>
        <w:jc w:val="center"/>
      </w:pPr>
      <w:r>
        <w:rPr>
          <w:color w:val="1B2A4A"/>
          <w:sz w:val="32"/>
        </w:rPr>
        <w:t>Software Configurator Roadmap — Stage 0 to Stage 8</w:t>
      </w:r>
    </w:p>
    <w:p/>
    <w:p/>
    <w:p/>
    <w:p>
      <w:pPr>
        <w:jc w:val="center"/>
      </w:pPr>
      <w:r>
        <w:rPr>
          <w:color w:val="1B2A4A"/>
          <w:sz w:val="24"/>
        </w:rPr>
        <w:t>Version 3.0</w:t>
        <w:br/>
        <w:t>March 2026</w:t>
      </w:r>
    </w:p>
    <w:p/>
    <w:p/>
    <w:p/>
    <w:p>
      <w:pPr>
        <w:jc w:val="center"/>
      </w:pPr>
      <w:r>
        <w:rPr>
          <w:color w:val="1B2A4A"/>
          <w:sz w:val="22"/>
        </w:rPr>
        <w:t>Prepared by: Hasan Mollamahmutoglu</w:t>
      </w:r>
    </w:p>
    <w:p>
      <w:r>
        <w:br w:type="page"/>
      </w:r>
    </w:p>
    <w:p>
      <w:pPr>
        <w:pStyle w:val="Heading1"/>
      </w:pPr>
      <w:r>
        <w:rPr>
          <w:b/>
          <w:color w:val="1B2A4A"/>
          <w:sz w:val="44"/>
        </w:rPr>
        <w:t>Chapter 1: Purpose &amp; Scope</w:t>
      </w:r>
    </w:p>
    <w:p>
      <w:r>
        <w:rPr>
          <w:rFonts w:ascii="Calibri" w:hAnsi="Calibri"/>
          <w:sz w:val="20"/>
        </w:rPr>
        <w:t>This Manufacturing &amp; Construction Roadmap provides the software configurator with the exact sequence of work, timeline, and dependencies required to successfully implement the SkyStruct Platform across all 9 project stages (Stage 0 through Stage 8). The roadmap outlines:</w:t>
      </w:r>
    </w:p>
    <w:p>
      <w:r>
        <w:rPr>
          <w:rFonts w:ascii="Calibri" w:hAnsi="Calibri"/>
          <w:sz w:val="20"/>
        </w:rPr>
        <w:t>• Project phases and timelines</w:t>
      </w:r>
    </w:p>
    <w:p>
      <w:r>
        <w:rPr>
          <w:rFonts w:ascii="Calibri" w:hAnsi="Calibri"/>
          <w:sz w:val="20"/>
        </w:rPr>
        <w:t>• Stage-by-stage configuration requirements</w:t>
      </w:r>
    </w:p>
    <w:p>
      <w:r>
        <w:rPr>
          <w:rFonts w:ascii="Calibri" w:hAnsi="Calibri"/>
          <w:sz w:val="20"/>
        </w:rPr>
        <w:t>• Process flows to activate at each stage</w:t>
      </w:r>
    </w:p>
    <w:p>
      <w:r>
        <w:rPr>
          <w:rFonts w:ascii="Calibri" w:hAnsi="Calibri"/>
          <w:sz w:val="20"/>
        </w:rPr>
        <w:t>• Templates to load and configure</w:t>
      </w:r>
    </w:p>
    <w:p>
      <w:r>
        <w:rPr>
          <w:rFonts w:ascii="Calibri" w:hAnsi="Calibri"/>
          <w:sz w:val="20"/>
        </w:rPr>
        <w:t>• Dashboard and reporting enablement</w:t>
      </w:r>
    </w:p>
    <w:p>
      <w:r>
        <w:rPr>
          <w:rFonts w:ascii="Calibri" w:hAnsi="Calibri"/>
          <w:sz w:val="20"/>
        </w:rPr>
        <w:t>• Integration points with ERP and other systems</w:t>
      </w:r>
    </w:p>
    <w:p>
      <w:r>
        <w:rPr>
          <w:rFonts w:ascii="Calibri" w:hAnsi="Calibri"/>
          <w:sz w:val="20"/>
        </w:rPr>
        <w:t>• Gate exit criteria for stage progression</w:t>
      </w:r>
    </w:p>
    <w:p>
      <w:r>
        <w:rPr>
          <w:rFonts w:ascii="Calibri" w:hAnsi="Calibri"/>
          <w:sz w:val="20"/>
        </w:rPr>
        <w:t>• Workshop schedule and deliverables</w:t>
      </w:r>
    </w:p>
    <w:p>
      <w:r>
        <w:rPr>
          <w:rFonts w:ascii="Calibri" w:hAnsi="Calibri"/>
          <w:sz w:val="20"/>
        </w:rPr>
        <w:t>• Risk mitigation strategies</w:t>
      </w:r>
    </w:p>
    <w:p/>
    <w:p>
      <w:pPr>
        <w:pStyle w:val="Heading1"/>
      </w:pPr>
      <w:r>
        <w:rPr>
          <w:b/>
          <w:color w:val="1B2A4A"/>
          <w:sz w:val="44"/>
        </w:rPr>
        <w:t>Chapter 2: Manufacturing &amp; Construction Phases &amp; Timeline</w:t>
      </w:r>
    </w:p>
    <w:p>
      <w:r>
        <w:rPr>
          <w:rFonts w:ascii="Calibri" w:hAnsi="Calibri"/>
          <w:sz w:val="20"/>
        </w:rPr>
        <w:t>The implementation is divided into 6 phases spanning 16 weeks: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Key Activities</w:t>
            </w:r>
          </w:p>
        </w:tc>
      </w:tr>
      <w:tr>
        <w:tc>
          <w:tcPr>
            <w:tcW w:type="dxa" w:w="2880"/>
          </w:tcPr>
          <w:p>
            <w:r>
              <w:t>Phase 0: Foundation</w:t>
            </w:r>
          </w:p>
        </w:tc>
        <w:tc>
          <w:tcPr>
            <w:tcW w:type="dxa" w:w="2880"/>
          </w:tcPr>
          <w:p>
            <w:r>
              <w:t>Weeks 1-2</w:t>
            </w:r>
          </w:p>
        </w:tc>
        <w:tc>
          <w:tcPr>
            <w:tcW w:type="dxa" w:w="2880"/>
          </w:tcPr>
          <w:p>
            <w:r>
              <w:t>Project setup, parameters, roles, numbering system</w:t>
            </w:r>
          </w:p>
        </w:tc>
      </w:tr>
      <w:tr>
        <w:tc>
          <w:tcPr>
            <w:tcW w:type="dxa" w:w="2880"/>
            <w:shd w:fill="DCCCCC"/>
          </w:tcPr>
          <w:p>
            <w:r>
              <w:t>Phase 1: Core Workflows</w:t>
            </w:r>
          </w:p>
        </w:tc>
        <w:tc>
          <w:tcPr>
            <w:tcW w:type="dxa" w:w="2880"/>
            <w:shd w:fill="DCCCCC"/>
          </w:tcPr>
          <w:p>
            <w:r>
              <w:t>Weeks 3-4</w:t>
            </w:r>
          </w:p>
        </w:tc>
        <w:tc>
          <w:tcPr>
            <w:tcW w:type="dxa" w:w="2880"/>
            <w:shd w:fill="DCCCCC"/>
          </w:tcPr>
          <w:p>
            <w:r>
              <w:t>Document management, correspondence, approval engine</w:t>
            </w:r>
          </w:p>
        </w:tc>
      </w:tr>
      <w:tr>
        <w:tc>
          <w:tcPr>
            <w:tcW w:type="dxa" w:w="2880"/>
          </w:tcPr>
          <w:p>
            <w:r>
              <w:t>Phase 2: Financial &amp; Governance</w:t>
            </w:r>
          </w:p>
        </w:tc>
        <w:tc>
          <w:tcPr>
            <w:tcW w:type="dxa" w:w="2880"/>
          </w:tcPr>
          <w:p>
            <w:r>
              <w:t>Weeks 5-8</w:t>
            </w:r>
          </w:p>
        </w:tc>
        <w:tc>
          <w:tcPr>
            <w:tcW w:type="dxa" w:w="2880"/>
          </w:tcPr>
          <w:p>
            <w:r>
              <w:t>IPC, VO, claims, stage-gate, freeze mechanisms</w:t>
            </w:r>
          </w:p>
        </w:tc>
      </w:tr>
      <w:tr>
        <w:tc>
          <w:tcPr>
            <w:tcW w:type="dxa" w:w="2880"/>
            <w:shd w:fill="DCCCCC"/>
          </w:tcPr>
          <w:p>
            <w:r>
              <w:t>Phase 3: Quality, HSE &amp; Site</w:t>
            </w:r>
          </w:p>
        </w:tc>
        <w:tc>
          <w:tcPr>
            <w:tcW w:type="dxa" w:w="2880"/>
            <w:shd w:fill="DCCCCC"/>
          </w:tcPr>
          <w:p>
            <w:r>
              <w:t>Weeks 9-12</w:t>
            </w:r>
          </w:p>
        </w:tc>
        <w:tc>
          <w:tcPr>
            <w:tcW w:type="dxa" w:w="2880"/>
            <w:shd w:fill="DCCCCC"/>
          </w:tcPr>
          <w:p>
            <w:r>
              <w:t>QA/QC, HSE, inspection, reporting</w:t>
            </w:r>
          </w:p>
        </w:tc>
      </w:tr>
      <w:tr>
        <w:tc>
          <w:tcPr>
            <w:tcW w:type="dxa" w:w="2880"/>
          </w:tcPr>
          <w:p>
            <w:r>
              <w:t>Phase 4: Advanced Features</w:t>
            </w:r>
          </w:p>
        </w:tc>
        <w:tc>
          <w:tcPr>
            <w:tcW w:type="dxa" w:w="2880"/>
          </w:tcPr>
          <w:p>
            <w:r>
              <w:t>Weeks 13-14</w:t>
            </w:r>
          </w:p>
        </w:tc>
        <w:tc>
          <w:tcPr>
            <w:tcW w:type="dxa" w:w="2880"/>
          </w:tcPr>
          <w:p>
            <w:r>
              <w:t>Analytics, dashboards, ERP integration, predictive</w:t>
            </w:r>
          </w:p>
        </w:tc>
      </w:tr>
      <w:tr>
        <w:tc>
          <w:tcPr>
            <w:tcW w:type="dxa" w:w="2880"/>
            <w:shd w:fill="DCCCCC"/>
          </w:tcPr>
          <w:p>
            <w:r>
              <w:t>Phase 5: UAT, Training &amp; Go-Live</w:t>
            </w:r>
          </w:p>
        </w:tc>
        <w:tc>
          <w:tcPr>
            <w:tcW w:type="dxa" w:w="2880"/>
            <w:shd w:fill="DCCCCC"/>
          </w:tcPr>
          <w:p>
            <w:r>
              <w:t>Weeks 15-16</w:t>
            </w:r>
          </w:p>
        </w:tc>
        <w:tc>
          <w:tcPr>
            <w:tcW w:type="dxa" w:w="2880"/>
            <w:shd w:fill="DCCCCC"/>
          </w:tcPr>
          <w:p>
            <w:r>
              <w:t>User acceptance testing, training, production launch</w:t>
            </w:r>
          </w:p>
        </w:tc>
      </w:tr>
    </w:tbl>
    <w:p/>
    <w:p>
      <w:pPr>
        <w:pStyle w:val="Heading1"/>
      </w:pPr>
      <w:r>
        <w:rPr>
          <w:b/>
          <w:color w:val="1B2A4A"/>
          <w:sz w:val="44"/>
        </w:rPr>
        <w:t>Chapter 3: Stage-by-Stage Configuration Roadmap</w:t>
      </w:r>
    </w:p>
    <w:p>
      <w:r>
        <w:rPr>
          <w:rFonts w:ascii="Calibri" w:hAnsi="Calibri"/>
          <w:sz w:val="20"/>
        </w:rPr>
        <w:t>Detailed configuration requirements for each stage: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0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Project Setup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PF-05, PF-19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Basic Project Dashboard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Enterprise Data Link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Project parameters defined, roles assigned, numbering active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1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Document Management, Correspondence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PF-01, PF-02, PF-09, PF-25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A-Design, General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Document Tracker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Document Repository Link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107 documents uploaded, correspondence active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2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Technical Design Review, RFI, Risk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PF-01, PF-12, PF-16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General (RFI, MOM, Drawing Register)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Technical Design Review Dashboard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Risk Register Link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RFIs processed, risk log active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3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Freeze, Submittals, Spatial Coordination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PF-06, PF-11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B-Material, C-Method Statements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Spatial Coordination Tracker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Spatial Coordination Control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Freeze implemented, submittals tracked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4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Procurement, Authority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PF-04, PF-07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J-Specialist, G-Contractual (subset)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Procurement Dashboard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Supplier Database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Tenders issued, submissions tracked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5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Execution &amp; Monitoring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All 22 PFs active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All 108 templates loaded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Full suite (20+ dashboards)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Full ERP integration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All modules operational, live tracking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6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Handover &amp; Closeout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PF-15, PF-28, PF-31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H-Handover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Handover Progress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Asset Management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Snagging complete, TOC issued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7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Post-Delivery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PF-15, PF-30, PF-14, PF-27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DLP, Lessons Learned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Warranty Dashboard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Performance Tracking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DLP satisfied, retention released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2A4A"/>
          </w:tcPr>
          <w:p>
            <w:r>
              <w:rPr>
                <w:b/>
                <w:color w:val="FFFFFF"/>
              </w:rPr>
              <w:t>Stage 8</w:t>
            </w:r>
          </w:p>
        </w:tc>
        <w:tc>
          <w:tcPr>
            <w:tcW w:type="dxa" w:w="4320"/>
            <w:shd w:fill="1B2A4A"/>
          </w:tcPr>
          <w:p/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Final Closure</w:t>
            </w:r>
          </w:p>
        </w:tc>
      </w:tr>
      <w:tr>
        <w:tc>
          <w:tcPr>
            <w:tcW w:type="dxa" w:w="4320"/>
            <w:shd w:fill="DCCCCC"/>
          </w:tcPr>
          <w:p>
            <w:r>
              <w:t>Process Flows</w:t>
            </w:r>
          </w:p>
        </w:tc>
        <w:tc>
          <w:tcPr>
            <w:tcW w:type="dxa" w:w="4320"/>
            <w:shd w:fill="DCCCCC"/>
          </w:tcPr>
          <w:p>
            <w:r>
              <w:t>PF-26, PF-29, PF-24, PF-27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Final Account, Archive</w:t>
            </w:r>
          </w:p>
        </w:tc>
      </w:tr>
      <w:tr>
        <w:tc>
          <w:tcPr>
            <w:tcW w:type="dxa" w:w="4320"/>
            <w:shd w:fill="DCCCCC"/>
          </w:tcPr>
          <w:p>
            <w:r>
              <w:t>Dashboards</w:t>
            </w:r>
          </w:p>
        </w:tc>
        <w:tc>
          <w:tcPr>
            <w:tcW w:type="dxa" w:w="4320"/>
            <w:shd w:fill="DCCCCC"/>
          </w:tcPr>
          <w:p>
            <w:r>
              <w:t>Project Summary</w:t>
            </w:r>
          </w:p>
        </w:tc>
      </w:tr>
      <w:tr>
        <w:tc>
          <w:tcPr>
            <w:tcW w:type="dxa" w:w="4320"/>
          </w:tcPr>
          <w:p>
            <w:r>
              <w:t>Integration</w:t>
            </w:r>
          </w:p>
        </w:tc>
        <w:tc>
          <w:tcPr>
            <w:tcW w:type="dxa" w:w="4320"/>
          </w:tcPr>
          <w:p>
            <w:r>
              <w:t>Archive System</w:t>
            </w:r>
          </w:p>
        </w:tc>
      </w:tr>
      <w:tr>
        <w:tc>
          <w:tcPr>
            <w:tcW w:type="dxa" w:w="4320"/>
            <w:shd w:fill="DCCCCC"/>
          </w:tcPr>
          <w:p>
            <w:r>
              <w:t>Exit Criteria</w:t>
            </w:r>
          </w:p>
        </w:tc>
        <w:tc>
          <w:tcPr>
            <w:tcW w:type="dxa" w:w="4320"/>
            <w:shd w:fill="DCCCCC"/>
          </w:tcPr>
          <w:p>
            <w:r>
              <w:t>Final account settled, project archived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rPr>
          <w:b/>
          <w:color w:val="1B2A4A"/>
          <w:sz w:val="44"/>
        </w:rPr>
        <w:t>Chapter 4: Workshop Plan</w:t>
      </w:r>
    </w:p>
    <w:p>
      <w:r>
        <w:rPr>
          <w:rFonts w:ascii="Calibri" w:hAnsi="Calibri"/>
          <w:sz w:val="20"/>
        </w:rPr>
        <w:t>14 structured workshops across the 16-week implementation period: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Workshop #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HAI Attendees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Kickoff &amp; Architecture Overview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Lead Architect, Config Manager</w:t>
            </w:r>
          </w:p>
        </w:tc>
        <w:tc>
          <w:tcPr>
            <w:tcW w:type="dxa" w:w="1728"/>
          </w:tcPr>
          <w:p>
            <w:r>
              <w:t>Project Charter</w:t>
            </w:r>
          </w:p>
        </w:tc>
      </w:tr>
      <w:tr>
        <w:tc>
          <w:tcPr>
            <w:tcW w:type="dxa" w:w="1728"/>
            <w:shd w:fill="DCCCCC"/>
          </w:tcPr>
          <w:p>
            <w:r>
              <w:t>W2</w:t>
            </w:r>
          </w:p>
        </w:tc>
        <w:tc>
          <w:tcPr>
            <w:tcW w:type="dxa" w:w="1728"/>
            <w:shd w:fill="DCCCCC"/>
          </w:tcPr>
          <w:p>
            <w:r>
              <w:t>Data Model &amp; Entity Setup</w:t>
            </w:r>
          </w:p>
        </w:tc>
        <w:tc>
          <w:tcPr>
            <w:tcW w:type="dxa" w:w="1728"/>
            <w:shd w:fill="DCCCCC"/>
          </w:tcPr>
          <w:p>
            <w:r>
              <w:t>2</w:t>
            </w:r>
          </w:p>
        </w:tc>
        <w:tc>
          <w:tcPr>
            <w:tcW w:type="dxa" w:w="1728"/>
            <w:shd w:fill="DCCCCC"/>
          </w:tcPr>
          <w:p>
            <w:r>
              <w:t>Data Architect, Admin</w:t>
            </w:r>
          </w:p>
        </w:tc>
        <w:tc>
          <w:tcPr>
            <w:tcW w:type="dxa" w:w="1728"/>
            <w:shd w:fill="DCCCCC"/>
          </w:tcPr>
          <w:p>
            <w:r>
              <w:t>Entity Definitions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Process Flow Configuration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Workflow Manager, SMEs</w:t>
            </w:r>
          </w:p>
        </w:tc>
        <w:tc>
          <w:tcPr>
            <w:tcW w:type="dxa" w:w="1728"/>
          </w:tcPr>
          <w:p>
            <w:r>
              <w:t>PF-01 to PF-10 Specs</w:t>
            </w:r>
          </w:p>
        </w:tc>
      </w:tr>
      <w:tr>
        <w:tc>
          <w:tcPr>
            <w:tcW w:type="dxa" w:w="1728"/>
            <w:shd w:fill="DCCCCC"/>
          </w:tcPr>
          <w:p>
            <w:r>
              <w:t>W4</w:t>
            </w:r>
          </w:p>
        </w:tc>
        <w:tc>
          <w:tcPr>
            <w:tcW w:type="dxa" w:w="1728"/>
            <w:shd w:fill="DCCCCC"/>
          </w:tcPr>
          <w:p>
            <w:r>
              <w:t>Template Loading &amp; Customization</w:t>
            </w:r>
          </w:p>
        </w:tc>
        <w:tc>
          <w:tcPr>
            <w:tcW w:type="dxa" w:w="1728"/>
            <w:shd w:fill="DCCCCC"/>
          </w:tcPr>
          <w:p>
            <w:r>
              <w:t>4</w:t>
            </w:r>
          </w:p>
        </w:tc>
        <w:tc>
          <w:tcPr>
            <w:tcW w:type="dxa" w:w="1728"/>
            <w:shd w:fill="DCCCCC"/>
          </w:tcPr>
          <w:p>
            <w:r>
              <w:t>Content Manager</w:t>
            </w:r>
          </w:p>
        </w:tc>
        <w:tc>
          <w:tcPr>
            <w:tcW w:type="dxa" w:w="1728"/>
            <w:shd w:fill="DCCCCC"/>
          </w:tcPr>
          <w:p>
            <w:r>
              <w:t>108 Templates Loaded</w:t>
            </w:r>
          </w:p>
        </w:tc>
      </w:tr>
      <w:tr>
        <w:tc>
          <w:tcPr>
            <w:tcW w:type="dxa" w:w="1728"/>
          </w:tcPr>
          <w:p>
            <w:r>
              <w:t>W5</w:t>
            </w:r>
          </w:p>
        </w:tc>
        <w:tc>
          <w:tcPr>
            <w:tcW w:type="dxa" w:w="1728"/>
          </w:tcPr>
          <w:p>
            <w:r>
              <w:t>Document Management Deep Dive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Records Manager</w:t>
            </w:r>
          </w:p>
        </w:tc>
        <w:tc>
          <w:tcPr>
            <w:tcW w:type="dxa" w:w="1728"/>
          </w:tcPr>
          <w:p>
            <w:r>
              <w:t>Doc Routing Rules</w:t>
            </w:r>
          </w:p>
        </w:tc>
      </w:tr>
      <w:tr>
        <w:tc>
          <w:tcPr>
            <w:tcW w:type="dxa" w:w="1728"/>
            <w:shd w:fill="DCCCCC"/>
          </w:tcPr>
          <w:p>
            <w:r>
              <w:t>W6</w:t>
            </w:r>
          </w:p>
        </w:tc>
        <w:tc>
          <w:tcPr>
            <w:tcW w:type="dxa" w:w="1728"/>
            <w:shd w:fill="DCCCCC"/>
          </w:tcPr>
          <w:p>
            <w:r>
              <w:t>Financial &amp; Spatial Coordination Configuration</w:t>
            </w:r>
          </w:p>
        </w:tc>
        <w:tc>
          <w:tcPr>
            <w:tcW w:type="dxa" w:w="1728"/>
            <w:shd w:fill="DCCCCC"/>
          </w:tcPr>
          <w:p>
            <w:r>
              <w:t>6</w:t>
            </w:r>
          </w:p>
        </w:tc>
        <w:tc>
          <w:tcPr>
            <w:tcW w:type="dxa" w:w="1728"/>
            <w:shd w:fill="DCCCCC"/>
          </w:tcPr>
          <w:p>
            <w:r>
              <w:t>Finance Lead</w:t>
            </w:r>
          </w:p>
        </w:tc>
        <w:tc>
          <w:tcPr>
            <w:tcW w:type="dxa" w:w="1728"/>
            <w:shd w:fill="DCCCCC"/>
          </w:tcPr>
          <w:p>
            <w:r>
              <w:t>Spatial Coordination Controls Active</w:t>
            </w:r>
          </w:p>
        </w:tc>
      </w:tr>
      <w:tr>
        <w:tc>
          <w:tcPr>
            <w:tcW w:type="dxa" w:w="1728"/>
          </w:tcPr>
          <w:p>
            <w:r>
              <w:t>W7</w:t>
            </w:r>
          </w:p>
        </w:tc>
        <w:tc>
          <w:tcPr>
            <w:tcW w:type="dxa" w:w="1728"/>
          </w:tcPr>
          <w:p>
            <w:r>
              <w:t>IPC &amp; VO Workflows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Finance, Contracts</w:t>
            </w:r>
          </w:p>
        </w:tc>
        <w:tc>
          <w:tcPr>
            <w:tcW w:type="dxa" w:w="1728"/>
          </w:tcPr>
          <w:p>
            <w:r>
              <w:t>IPC Process Defined</w:t>
            </w:r>
          </w:p>
        </w:tc>
      </w:tr>
      <w:tr>
        <w:tc>
          <w:tcPr>
            <w:tcW w:type="dxa" w:w="1728"/>
            <w:shd w:fill="DCCCCC"/>
          </w:tcPr>
          <w:p>
            <w:r>
              <w:t>W8</w:t>
            </w:r>
          </w:p>
        </w:tc>
        <w:tc>
          <w:tcPr>
            <w:tcW w:type="dxa" w:w="1728"/>
            <w:shd w:fill="DCCCCC"/>
          </w:tcPr>
          <w:p>
            <w:r>
              <w:t>Approval Engine &amp; Stage Gates</w:t>
            </w:r>
          </w:p>
        </w:tc>
        <w:tc>
          <w:tcPr>
            <w:tcW w:type="dxa" w:w="1728"/>
            <w:shd w:fill="DCCCCC"/>
          </w:tcPr>
          <w:p>
            <w:r>
              <w:t>8</w:t>
            </w:r>
          </w:p>
        </w:tc>
        <w:tc>
          <w:tcPr>
            <w:tcW w:type="dxa" w:w="1728"/>
            <w:shd w:fill="DCCCCC"/>
          </w:tcPr>
          <w:p>
            <w:r>
              <w:t>Process Owner</w:t>
            </w:r>
          </w:p>
        </w:tc>
        <w:tc>
          <w:tcPr>
            <w:tcW w:type="dxa" w:w="1728"/>
            <w:shd w:fill="DCCCCC"/>
          </w:tcPr>
          <w:p>
            <w:r>
              <w:t>Gate Criteria Defined</w:t>
            </w:r>
          </w:p>
        </w:tc>
      </w:tr>
      <w:tr>
        <w:tc>
          <w:tcPr>
            <w:tcW w:type="dxa" w:w="1728"/>
          </w:tcPr>
          <w:p>
            <w:r>
              <w:t>W9</w:t>
            </w:r>
          </w:p>
        </w:tc>
        <w:tc>
          <w:tcPr>
            <w:tcW w:type="dxa" w:w="1728"/>
          </w:tcPr>
          <w:p>
            <w:r>
              <w:t>QA/QC Module Configuration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Quality Lead</w:t>
            </w:r>
          </w:p>
        </w:tc>
        <w:tc>
          <w:tcPr>
            <w:tcW w:type="dxa" w:w="1728"/>
          </w:tcPr>
          <w:p>
            <w:r>
              <w:t>QA Workflows Active</w:t>
            </w:r>
          </w:p>
        </w:tc>
      </w:tr>
      <w:tr>
        <w:tc>
          <w:tcPr>
            <w:tcW w:type="dxa" w:w="1728"/>
            <w:shd w:fill="DCCCCC"/>
          </w:tcPr>
          <w:p>
            <w:r>
              <w:t>W10</w:t>
            </w:r>
          </w:p>
        </w:tc>
        <w:tc>
          <w:tcPr>
            <w:tcW w:type="dxa" w:w="1728"/>
            <w:shd w:fill="DCCCCC"/>
          </w:tcPr>
          <w:p>
            <w:r>
              <w:t>HSE &amp; Compliance Setup</w:t>
            </w:r>
          </w:p>
        </w:tc>
        <w:tc>
          <w:tcPr>
            <w:tcW w:type="dxa" w:w="1728"/>
            <w:shd w:fill="DCCCCC"/>
          </w:tcPr>
          <w:p>
            <w:r>
              <w:t>10</w:t>
            </w:r>
          </w:p>
        </w:tc>
        <w:tc>
          <w:tcPr>
            <w:tcW w:type="dxa" w:w="1728"/>
            <w:shd w:fill="DCCCCC"/>
          </w:tcPr>
          <w:p>
            <w:r>
              <w:t>HSE Manager</w:t>
            </w:r>
          </w:p>
        </w:tc>
        <w:tc>
          <w:tcPr>
            <w:tcW w:type="dxa" w:w="1728"/>
            <w:shd w:fill="DCCCCC"/>
          </w:tcPr>
          <w:p>
            <w:r>
              <w:t>Compliance Checks</w:t>
            </w:r>
          </w:p>
        </w:tc>
      </w:tr>
      <w:tr>
        <w:tc>
          <w:tcPr>
            <w:tcW w:type="dxa" w:w="1728"/>
          </w:tcPr>
          <w:p>
            <w:r>
              <w:t>W11</w:t>
            </w:r>
          </w:p>
        </w:tc>
        <w:tc>
          <w:tcPr>
            <w:tcW w:type="dxa" w:w="1728"/>
          </w:tcPr>
          <w:p>
            <w:r>
              <w:t>Dashboard &amp; Analytics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BI Lead</w:t>
            </w:r>
          </w:p>
        </w:tc>
        <w:tc>
          <w:tcPr>
            <w:tcW w:type="dxa" w:w="1728"/>
          </w:tcPr>
          <w:p>
            <w:r>
              <w:t>20+ Dashboards Live</w:t>
            </w:r>
          </w:p>
        </w:tc>
      </w:tr>
      <w:tr>
        <w:tc>
          <w:tcPr>
            <w:tcW w:type="dxa" w:w="1728"/>
            <w:shd w:fill="DCCCCC"/>
          </w:tcPr>
          <w:p>
            <w:r>
              <w:t>W12</w:t>
            </w:r>
          </w:p>
        </w:tc>
        <w:tc>
          <w:tcPr>
            <w:tcW w:type="dxa" w:w="1728"/>
            <w:shd w:fill="DCCCCC"/>
          </w:tcPr>
          <w:p>
            <w:r>
              <w:t>ERP Integration Testing</w:t>
            </w:r>
          </w:p>
        </w:tc>
        <w:tc>
          <w:tcPr>
            <w:tcW w:type="dxa" w:w="1728"/>
            <w:shd w:fill="DCCCCC"/>
          </w:tcPr>
          <w:p>
            <w:r>
              <w:t>13</w:t>
            </w:r>
          </w:p>
        </w:tc>
        <w:tc>
          <w:tcPr>
            <w:tcW w:type="dxa" w:w="1728"/>
            <w:shd w:fill="DCCCCC"/>
          </w:tcPr>
          <w:p>
            <w:r>
              <w:t>Integration Team</w:t>
            </w:r>
          </w:p>
        </w:tc>
        <w:tc>
          <w:tcPr>
            <w:tcW w:type="dxa" w:w="1728"/>
            <w:shd w:fill="DCCCCC"/>
          </w:tcPr>
          <w:p>
            <w:r>
              <w:t>ERP Links Verified</w:t>
            </w:r>
          </w:p>
        </w:tc>
      </w:tr>
      <w:tr>
        <w:tc>
          <w:tcPr>
            <w:tcW w:type="dxa" w:w="1728"/>
          </w:tcPr>
          <w:p>
            <w:r>
              <w:t>W13</w:t>
            </w:r>
          </w:p>
        </w:tc>
        <w:tc>
          <w:tcPr>
            <w:tcW w:type="dxa" w:w="1728"/>
          </w:tcPr>
          <w:p>
            <w:r>
              <w:t>UAT Preparation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QA Lead</w:t>
            </w:r>
          </w:p>
        </w:tc>
        <w:tc>
          <w:tcPr>
            <w:tcW w:type="dxa" w:w="1728"/>
          </w:tcPr>
          <w:p>
            <w:r>
              <w:t>Test Scripts Ready</w:t>
            </w:r>
          </w:p>
        </w:tc>
      </w:tr>
      <w:tr>
        <w:tc>
          <w:tcPr>
            <w:tcW w:type="dxa" w:w="1728"/>
            <w:shd w:fill="DCCCCC"/>
          </w:tcPr>
          <w:p>
            <w:r>
              <w:t>W14</w:t>
            </w:r>
          </w:p>
        </w:tc>
        <w:tc>
          <w:tcPr>
            <w:tcW w:type="dxa" w:w="1728"/>
            <w:shd w:fill="DCCCCC"/>
          </w:tcPr>
          <w:p>
            <w:r>
              <w:t>Go-Live Readiness Review</w:t>
            </w:r>
          </w:p>
        </w:tc>
        <w:tc>
          <w:tcPr>
            <w:tcW w:type="dxa" w:w="1728"/>
            <w:shd w:fill="DCCCCC"/>
          </w:tcPr>
          <w:p>
            <w:r>
              <w:t>16</w:t>
            </w:r>
          </w:p>
        </w:tc>
        <w:tc>
          <w:tcPr>
            <w:tcW w:type="dxa" w:w="1728"/>
            <w:shd w:fill="DCCCCC"/>
          </w:tcPr>
          <w:p>
            <w:r>
              <w:t>Project Manager</w:t>
            </w:r>
          </w:p>
        </w:tc>
        <w:tc>
          <w:tcPr>
            <w:tcW w:type="dxa" w:w="1728"/>
            <w:shd w:fill="DCCCCC"/>
          </w:tcPr>
          <w:p>
            <w:r>
              <w:t>Go-Live Approval</w:t>
            </w:r>
          </w:p>
        </w:tc>
      </w:tr>
    </w:tbl>
    <w:p/>
    <w:p>
      <w:pPr>
        <w:pStyle w:val="Heading1"/>
      </w:pPr>
      <w:r>
        <w:rPr>
          <w:b/>
          <w:color w:val="1B2A4A"/>
          <w:sz w:val="44"/>
        </w:rPr>
        <w:t>Chapter 5: Process Flow Catalog with Stage Mapping</w:t>
      </w:r>
    </w:p>
    <w:p>
      <w:r>
        <w:rPr>
          <w:rFonts w:ascii="Calibri" w:hAnsi="Calibri"/>
          <w:sz w:val="20"/>
        </w:rPr>
        <w:t>All 31 Process Flows mapped to stages and modules: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PF#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GOV Ref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Active Stages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1728"/>
          </w:tcPr>
          <w:p>
            <w:r>
              <w:t>PF-01</w:t>
            </w:r>
          </w:p>
        </w:tc>
        <w:tc>
          <w:tcPr>
            <w:tcW w:type="dxa" w:w="1728"/>
          </w:tcPr>
          <w:p>
            <w:r>
              <w:t>Document Registration</w:t>
            </w:r>
          </w:p>
        </w:tc>
        <w:tc>
          <w:tcPr>
            <w:tcW w:type="dxa" w:w="1728"/>
          </w:tcPr>
          <w:p>
            <w:r>
              <w:t>GOV-015</w:t>
            </w:r>
          </w:p>
        </w:tc>
        <w:tc>
          <w:tcPr>
            <w:tcW w:type="dxa" w:w="1728"/>
          </w:tcPr>
          <w:p>
            <w:r>
              <w:t>0-8</w:t>
            </w:r>
          </w:p>
        </w:tc>
        <w:tc>
          <w:tcPr>
            <w:tcW w:type="dxa" w:w="1728"/>
          </w:tcPr>
          <w:p>
            <w:r>
              <w:t>Document Management</w:t>
            </w:r>
          </w:p>
        </w:tc>
      </w:tr>
      <w:tr>
        <w:tc>
          <w:tcPr>
            <w:tcW w:type="dxa" w:w="1728"/>
            <w:shd w:fill="DCCCCC"/>
          </w:tcPr>
          <w:p>
            <w:r>
              <w:t>PF-02</w:t>
            </w:r>
          </w:p>
        </w:tc>
        <w:tc>
          <w:tcPr>
            <w:tcW w:type="dxa" w:w="1728"/>
            <w:shd w:fill="DCCCCC"/>
          </w:tcPr>
          <w:p>
            <w:r>
              <w:t>Correspondence Log</w:t>
            </w:r>
          </w:p>
        </w:tc>
        <w:tc>
          <w:tcPr>
            <w:tcW w:type="dxa" w:w="1728"/>
            <w:shd w:fill="DCCCCC"/>
          </w:tcPr>
          <w:p>
            <w:r>
              <w:t>GOV-016</w:t>
            </w:r>
          </w:p>
        </w:tc>
        <w:tc>
          <w:tcPr>
            <w:tcW w:type="dxa" w:w="1728"/>
            <w:shd w:fill="DCCCCC"/>
          </w:tcPr>
          <w:p>
            <w:r>
              <w:t>1-8</w:t>
            </w:r>
          </w:p>
        </w:tc>
        <w:tc>
          <w:tcPr>
            <w:tcW w:type="dxa" w:w="1728"/>
            <w:shd w:fill="DCCCCC"/>
          </w:tcPr>
          <w:p>
            <w:r>
              <w:t>Correspondence</w:t>
            </w:r>
          </w:p>
        </w:tc>
      </w:tr>
      <w:tr>
        <w:tc>
          <w:tcPr>
            <w:tcW w:type="dxa" w:w="1728"/>
          </w:tcPr>
          <w:p>
            <w:r>
              <w:t>PF-04</w:t>
            </w:r>
          </w:p>
        </w:tc>
        <w:tc>
          <w:tcPr>
            <w:tcW w:type="dxa" w:w="1728"/>
          </w:tcPr>
          <w:p>
            <w:r>
              <w:t>RFQ &amp; Tender</w:t>
            </w:r>
          </w:p>
        </w:tc>
        <w:tc>
          <w:tcPr>
            <w:tcW w:type="dxa" w:w="1728"/>
          </w:tcPr>
          <w:p>
            <w:r>
              <w:t>GOV-020</w:t>
            </w:r>
          </w:p>
        </w:tc>
        <w:tc>
          <w:tcPr>
            <w:tcW w:type="dxa" w:w="1728"/>
          </w:tcPr>
          <w:p>
            <w:r>
              <w:t>4-5</w:t>
            </w:r>
          </w:p>
        </w:tc>
        <w:tc>
          <w:tcPr>
            <w:tcW w:type="dxa" w:w="1728"/>
          </w:tcPr>
          <w:p>
            <w:r>
              <w:t>Procurement</w:t>
            </w:r>
          </w:p>
        </w:tc>
      </w:tr>
      <w:tr>
        <w:tc>
          <w:tcPr>
            <w:tcW w:type="dxa" w:w="1728"/>
            <w:shd w:fill="DCCCCC"/>
          </w:tcPr>
          <w:p>
            <w:r>
              <w:t>PF-05</w:t>
            </w:r>
          </w:p>
        </w:tc>
        <w:tc>
          <w:tcPr>
            <w:tcW w:type="dxa" w:w="1728"/>
            <w:shd w:fill="DCCCCC"/>
          </w:tcPr>
          <w:p>
            <w:r>
              <w:t>Project Setup</w:t>
            </w:r>
          </w:p>
        </w:tc>
        <w:tc>
          <w:tcPr>
            <w:tcW w:type="dxa" w:w="1728"/>
            <w:shd w:fill="DCCCCC"/>
          </w:tcPr>
          <w:p>
            <w:r>
              <w:t>GOV-006</w:t>
            </w:r>
          </w:p>
        </w:tc>
        <w:tc>
          <w:tcPr>
            <w:tcW w:type="dxa" w:w="1728"/>
            <w:shd w:fill="DCCCCC"/>
          </w:tcPr>
          <w:p>
            <w:r>
              <w:t>0</w:t>
            </w:r>
          </w:p>
        </w:tc>
        <w:tc>
          <w:tcPr>
            <w:tcW w:type="dxa" w:w="1728"/>
            <w:shd w:fill="DCCCCC"/>
          </w:tcPr>
          <w:p>
            <w:r>
              <w:t>Foundation</w:t>
            </w:r>
          </w:p>
        </w:tc>
      </w:tr>
      <w:tr>
        <w:tc>
          <w:tcPr>
            <w:tcW w:type="dxa" w:w="1728"/>
          </w:tcPr>
          <w:p>
            <w:r>
              <w:t>PF-06</w:t>
            </w:r>
          </w:p>
        </w:tc>
        <w:tc>
          <w:tcPr>
            <w:tcW w:type="dxa" w:w="1728"/>
          </w:tcPr>
          <w:p>
            <w:r>
              <w:t>Material Submittal</w:t>
            </w:r>
          </w:p>
        </w:tc>
        <w:tc>
          <w:tcPr>
            <w:tcW w:type="dxa" w:w="1728"/>
          </w:tcPr>
          <w:p>
            <w:r>
              <w:t>GOV-025</w:t>
            </w:r>
          </w:p>
        </w:tc>
        <w:tc>
          <w:tcPr>
            <w:tcW w:type="dxa" w:w="1728"/>
          </w:tcPr>
          <w:p>
            <w:r>
              <w:t>3-5</w:t>
            </w:r>
          </w:p>
        </w:tc>
        <w:tc>
          <w:tcPr>
            <w:tcW w:type="dxa" w:w="1728"/>
          </w:tcPr>
          <w:p>
            <w:r>
              <w:t>Submittals</w:t>
            </w:r>
          </w:p>
        </w:tc>
      </w:tr>
      <w:tr>
        <w:tc>
          <w:tcPr>
            <w:tcW w:type="dxa" w:w="1728"/>
            <w:shd w:fill="DCCCCC"/>
          </w:tcPr>
          <w:p>
            <w:r>
              <w:t>PF-07</w:t>
            </w:r>
          </w:p>
        </w:tc>
        <w:tc>
          <w:tcPr>
            <w:tcW w:type="dxa" w:w="1728"/>
            <w:shd w:fill="DCCCCC"/>
          </w:tcPr>
          <w:p>
            <w:r>
              <w:t>Authority Submission</w:t>
            </w:r>
          </w:p>
        </w:tc>
        <w:tc>
          <w:tcPr>
            <w:tcW w:type="dxa" w:w="1728"/>
            <w:shd w:fill="DCCCCC"/>
          </w:tcPr>
          <w:p>
            <w:r>
              <w:t>GOV-022</w:t>
            </w:r>
          </w:p>
        </w:tc>
        <w:tc>
          <w:tcPr>
            <w:tcW w:type="dxa" w:w="1728"/>
            <w:shd w:fill="DCCCCC"/>
          </w:tcPr>
          <w:p>
            <w:r>
              <w:t>4-5</w:t>
            </w:r>
          </w:p>
        </w:tc>
        <w:tc>
          <w:tcPr>
            <w:tcW w:type="dxa" w:w="1728"/>
            <w:shd w:fill="DCCCCC"/>
          </w:tcPr>
          <w:p>
            <w:r>
              <w:t>Approvals</w:t>
            </w:r>
          </w:p>
        </w:tc>
      </w:tr>
      <w:tr>
        <w:tc>
          <w:tcPr>
            <w:tcW w:type="dxa" w:w="1728"/>
          </w:tcPr>
          <w:p>
            <w:r>
              <w:t>PF-09</w:t>
            </w:r>
          </w:p>
        </w:tc>
        <w:tc>
          <w:tcPr>
            <w:tcW w:type="dxa" w:w="1728"/>
          </w:tcPr>
          <w:p>
            <w:r>
              <w:t>Consultant Mobilization</w:t>
            </w:r>
          </w:p>
        </w:tc>
        <w:tc>
          <w:tcPr>
            <w:tcW w:type="dxa" w:w="1728"/>
          </w:tcPr>
          <w:p>
            <w:r>
              <w:t>GOV-018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HR/Resource</w:t>
            </w:r>
          </w:p>
        </w:tc>
      </w:tr>
      <w:tr>
        <w:tc>
          <w:tcPr>
            <w:tcW w:type="dxa" w:w="1728"/>
            <w:shd w:fill="DCCCCC"/>
          </w:tcPr>
          <w:p>
            <w:r>
              <w:t>PF-11</w:t>
            </w:r>
          </w:p>
        </w:tc>
        <w:tc>
          <w:tcPr>
            <w:tcW w:type="dxa" w:w="1728"/>
            <w:shd w:fill="DCCCCC"/>
          </w:tcPr>
          <w:p>
            <w:r>
              <w:t>Spatial Coordination Control</w:t>
            </w:r>
          </w:p>
        </w:tc>
        <w:tc>
          <w:tcPr>
            <w:tcW w:type="dxa" w:w="1728"/>
            <w:shd w:fill="DCCCCC"/>
          </w:tcPr>
          <w:p>
            <w:r>
              <w:t>GOV-019</w:t>
            </w:r>
          </w:p>
        </w:tc>
        <w:tc>
          <w:tcPr>
            <w:tcW w:type="dxa" w:w="1728"/>
            <w:shd w:fill="DCCCCC"/>
          </w:tcPr>
          <w:p>
            <w:r>
              <w:t>3-5</w:t>
            </w:r>
          </w:p>
        </w:tc>
        <w:tc>
          <w:tcPr>
            <w:tcW w:type="dxa" w:w="1728"/>
            <w:shd w:fill="DCCCCC"/>
          </w:tcPr>
          <w:p>
            <w:r>
              <w:t>Finance</w:t>
            </w:r>
          </w:p>
        </w:tc>
      </w:tr>
      <w:tr>
        <w:tc>
          <w:tcPr>
            <w:tcW w:type="dxa" w:w="1728"/>
          </w:tcPr>
          <w:p>
            <w:r>
              <w:t>PF-12</w:t>
            </w:r>
          </w:p>
        </w:tc>
        <w:tc>
          <w:tcPr>
            <w:tcW w:type="dxa" w:w="1728"/>
          </w:tcPr>
          <w:p>
            <w:r>
              <w:t>RFI Management</w:t>
            </w:r>
          </w:p>
        </w:tc>
        <w:tc>
          <w:tcPr>
            <w:tcW w:type="dxa" w:w="1728"/>
          </w:tcPr>
          <w:p>
            <w:r>
              <w:t>GOV-021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Technical Design</w:t>
            </w:r>
          </w:p>
        </w:tc>
      </w:tr>
      <w:tr>
        <w:tc>
          <w:tcPr>
            <w:tcW w:type="dxa" w:w="1728"/>
            <w:shd w:fill="DCCCCC"/>
          </w:tcPr>
          <w:p>
            <w:r>
              <w:t>PF-14</w:t>
            </w:r>
          </w:p>
        </w:tc>
        <w:tc>
          <w:tcPr>
            <w:tcW w:type="dxa" w:w="1728"/>
            <w:shd w:fill="DCCCCC"/>
          </w:tcPr>
          <w:p>
            <w:r>
              <w:t>Lessons Learned</w:t>
            </w:r>
          </w:p>
        </w:tc>
        <w:tc>
          <w:tcPr>
            <w:tcW w:type="dxa" w:w="1728"/>
            <w:shd w:fill="DCCCCC"/>
          </w:tcPr>
          <w:p>
            <w:r>
              <w:t>GOV-050</w:t>
            </w:r>
          </w:p>
        </w:tc>
        <w:tc>
          <w:tcPr>
            <w:tcW w:type="dxa" w:w="1728"/>
            <w:shd w:fill="DCCCCC"/>
          </w:tcPr>
          <w:p>
            <w:r>
              <w:t>7-8</w:t>
            </w:r>
          </w:p>
        </w:tc>
        <w:tc>
          <w:tcPr>
            <w:tcW w:type="dxa" w:w="1728"/>
            <w:shd w:fill="DCCCCC"/>
          </w:tcPr>
          <w:p>
            <w:r>
              <w:t>Knowledge</w:t>
            </w:r>
          </w:p>
        </w:tc>
      </w:tr>
      <w:tr>
        <w:tc>
          <w:tcPr>
            <w:tcW w:type="dxa" w:w="1728"/>
          </w:tcPr>
          <w:p>
            <w:r>
              <w:t>PF-15</w:t>
            </w:r>
          </w:p>
        </w:tc>
        <w:tc>
          <w:tcPr>
            <w:tcW w:type="dxa" w:w="1728"/>
          </w:tcPr>
          <w:p>
            <w:r>
              <w:t>Handover Workflow</w:t>
            </w:r>
          </w:p>
        </w:tc>
        <w:tc>
          <w:tcPr>
            <w:tcW w:type="dxa" w:w="1728"/>
          </w:tcPr>
          <w:p>
            <w:r>
              <w:t>GOV-035</w:t>
            </w:r>
          </w:p>
        </w:tc>
        <w:tc>
          <w:tcPr>
            <w:tcW w:type="dxa" w:w="1728"/>
          </w:tcPr>
          <w:p>
            <w:r>
              <w:t>6-7</w:t>
            </w:r>
          </w:p>
        </w:tc>
        <w:tc>
          <w:tcPr>
            <w:tcW w:type="dxa" w:w="1728"/>
          </w:tcPr>
          <w:p>
            <w:r>
              <w:t>Closeout</w:t>
            </w:r>
          </w:p>
        </w:tc>
      </w:tr>
      <w:tr>
        <w:tc>
          <w:tcPr>
            <w:tcW w:type="dxa" w:w="1728"/>
            <w:shd w:fill="DCCCCC"/>
          </w:tcPr>
          <w:p>
            <w:r>
              <w:t>PF-16</w:t>
            </w:r>
          </w:p>
        </w:tc>
        <w:tc>
          <w:tcPr>
            <w:tcW w:type="dxa" w:w="1728"/>
            <w:shd w:fill="DCCCCC"/>
          </w:tcPr>
          <w:p>
            <w:r>
              <w:t>Risk Register</w:t>
            </w:r>
          </w:p>
        </w:tc>
        <w:tc>
          <w:tcPr>
            <w:tcW w:type="dxa" w:w="1728"/>
            <w:shd w:fill="DCCCCC"/>
          </w:tcPr>
          <w:p>
            <w:r>
              <w:t>GOV-023</w:t>
            </w:r>
          </w:p>
        </w:tc>
        <w:tc>
          <w:tcPr>
            <w:tcW w:type="dxa" w:w="1728"/>
            <w:shd w:fill="DCCCCC"/>
          </w:tcPr>
          <w:p>
            <w:r>
              <w:t>2-5</w:t>
            </w:r>
          </w:p>
        </w:tc>
        <w:tc>
          <w:tcPr>
            <w:tcW w:type="dxa" w:w="1728"/>
            <w:shd w:fill="DCCCCC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PF-19</w:t>
            </w:r>
          </w:p>
        </w:tc>
        <w:tc>
          <w:tcPr>
            <w:tcW w:type="dxa" w:w="1728"/>
          </w:tcPr>
          <w:p>
            <w:r>
              <w:t>Numbering &amp; Coding</w:t>
            </w:r>
          </w:p>
        </w:tc>
        <w:tc>
          <w:tcPr>
            <w:tcW w:type="dxa" w:w="1728"/>
          </w:tcPr>
          <w:p>
            <w:r>
              <w:t>GOV-007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Foundation</w:t>
            </w:r>
          </w:p>
        </w:tc>
      </w:tr>
      <w:tr>
        <w:tc>
          <w:tcPr>
            <w:tcW w:type="dxa" w:w="1728"/>
            <w:shd w:fill="DCCCCC"/>
          </w:tcPr>
          <w:p>
            <w:r>
              <w:t>PF-24</w:t>
            </w:r>
          </w:p>
        </w:tc>
        <w:tc>
          <w:tcPr>
            <w:tcW w:type="dxa" w:w="1728"/>
            <w:shd w:fill="DCCCCC"/>
          </w:tcPr>
          <w:p>
            <w:r>
              <w:t>Final Account</w:t>
            </w:r>
          </w:p>
        </w:tc>
        <w:tc>
          <w:tcPr>
            <w:tcW w:type="dxa" w:w="1728"/>
            <w:shd w:fill="DCCCCC"/>
          </w:tcPr>
          <w:p>
            <w:r>
              <w:t>GOV-045</w:t>
            </w:r>
          </w:p>
        </w:tc>
        <w:tc>
          <w:tcPr>
            <w:tcW w:type="dxa" w:w="1728"/>
            <w:shd w:fill="DCCCCC"/>
          </w:tcPr>
          <w:p>
            <w:r>
              <w:t>8</w:t>
            </w:r>
          </w:p>
        </w:tc>
        <w:tc>
          <w:tcPr>
            <w:tcW w:type="dxa" w:w="1728"/>
            <w:shd w:fill="DCCCCC"/>
          </w:tcPr>
          <w:p>
            <w:r>
              <w:t>Finance</w:t>
            </w:r>
          </w:p>
        </w:tc>
      </w:tr>
      <w:tr>
        <w:tc>
          <w:tcPr>
            <w:tcW w:type="dxa" w:w="1728"/>
          </w:tcPr>
          <w:p>
            <w:r>
              <w:t>PF-25</w:t>
            </w:r>
          </w:p>
        </w:tc>
        <w:tc>
          <w:tcPr>
            <w:tcW w:type="dxa" w:w="1728"/>
          </w:tcPr>
          <w:p>
            <w:r>
              <w:t>Meeting Minutes</w:t>
            </w:r>
          </w:p>
        </w:tc>
        <w:tc>
          <w:tcPr>
            <w:tcW w:type="dxa" w:w="1728"/>
          </w:tcPr>
          <w:p>
            <w:r>
              <w:t>GOV-017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Meetings</w:t>
            </w:r>
          </w:p>
        </w:tc>
      </w:tr>
      <w:tr>
        <w:tc>
          <w:tcPr>
            <w:tcW w:type="dxa" w:w="1728"/>
            <w:shd w:fill="DCCCCC"/>
          </w:tcPr>
          <w:p>
            <w:r>
              <w:t>PF-26</w:t>
            </w:r>
          </w:p>
        </w:tc>
        <w:tc>
          <w:tcPr>
            <w:tcW w:type="dxa" w:w="1728"/>
            <w:shd w:fill="DCCCCC"/>
          </w:tcPr>
          <w:p>
            <w:r>
              <w:t>Claims Management</w:t>
            </w:r>
          </w:p>
        </w:tc>
        <w:tc>
          <w:tcPr>
            <w:tcW w:type="dxa" w:w="1728"/>
            <w:shd w:fill="DCCCCC"/>
          </w:tcPr>
          <w:p>
            <w:r>
              <w:t>GOV-040</w:t>
            </w:r>
          </w:p>
        </w:tc>
        <w:tc>
          <w:tcPr>
            <w:tcW w:type="dxa" w:w="1728"/>
            <w:shd w:fill="DCCCCC"/>
          </w:tcPr>
          <w:p>
            <w:r>
              <w:t>8</w:t>
            </w:r>
          </w:p>
        </w:tc>
        <w:tc>
          <w:tcPr>
            <w:tcW w:type="dxa" w:w="1728"/>
            <w:shd w:fill="DCCCCC"/>
          </w:tcPr>
          <w:p>
            <w:r>
              <w:t>Claims</w:t>
            </w:r>
          </w:p>
        </w:tc>
      </w:tr>
      <w:tr>
        <w:tc>
          <w:tcPr>
            <w:tcW w:type="dxa" w:w="1728"/>
          </w:tcPr>
          <w:p>
            <w:r>
              <w:t>PF-27</w:t>
            </w:r>
          </w:p>
        </w:tc>
        <w:tc>
          <w:tcPr>
            <w:tcW w:type="dxa" w:w="1728"/>
          </w:tcPr>
          <w:p>
            <w:r>
              <w:t>Variation Order</w:t>
            </w:r>
          </w:p>
        </w:tc>
        <w:tc>
          <w:tcPr>
            <w:tcW w:type="dxa" w:w="1728"/>
          </w:tcPr>
          <w:p>
            <w:r>
              <w:t>GOV-030</w:t>
            </w:r>
          </w:p>
        </w:tc>
        <w:tc>
          <w:tcPr>
            <w:tcW w:type="dxa" w:w="1728"/>
          </w:tcPr>
          <w:p>
            <w:r>
              <w:t>3-8</w:t>
            </w:r>
          </w:p>
        </w:tc>
        <w:tc>
          <w:tcPr>
            <w:tcW w:type="dxa" w:w="1728"/>
          </w:tcPr>
          <w:p>
            <w:r>
              <w:t>Changes</w:t>
            </w:r>
          </w:p>
        </w:tc>
      </w:tr>
      <w:tr>
        <w:tc>
          <w:tcPr>
            <w:tcW w:type="dxa" w:w="1728"/>
            <w:shd w:fill="DCCCCC"/>
          </w:tcPr>
          <w:p>
            <w:r>
              <w:t>PF-28</w:t>
            </w:r>
          </w:p>
        </w:tc>
        <w:tc>
          <w:tcPr>
            <w:tcW w:type="dxa" w:w="1728"/>
            <w:shd w:fill="DCCCCC"/>
          </w:tcPr>
          <w:p>
            <w:r>
              <w:t>Snagging</w:t>
            </w:r>
          </w:p>
        </w:tc>
        <w:tc>
          <w:tcPr>
            <w:tcW w:type="dxa" w:w="1728"/>
            <w:shd w:fill="DCCCCC"/>
          </w:tcPr>
          <w:p>
            <w:r>
              <w:t>GOV-036</w:t>
            </w:r>
          </w:p>
        </w:tc>
        <w:tc>
          <w:tcPr>
            <w:tcW w:type="dxa" w:w="1728"/>
            <w:shd w:fill="DCCCCC"/>
          </w:tcPr>
          <w:p>
            <w:r>
              <w:t>6</w:t>
            </w:r>
          </w:p>
        </w:tc>
        <w:tc>
          <w:tcPr>
            <w:tcW w:type="dxa" w:w="1728"/>
            <w:shd w:fill="DCCCCC"/>
          </w:tcPr>
          <w:p>
            <w:r>
              <w:t>QA</w:t>
            </w:r>
          </w:p>
        </w:tc>
      </w:tr>
      <w:tr>
        <w:tc>
          <w:tcPr>
            <w:tcW w:type="dxa" w:w="1728"/>
          </w:tcPr>
          <w:p>
            <w:r>
              <w:t>PF-29</w:t>
            </w:r>
          </w:p>
        </w:tc>
        <w:tc>
          <w:tcPr>
            <w:tcW w:type="dxa" w:w="1728"/>
          </w:tcPr>
          <w:p>
            <w:r>
              <w:t>Final Payment</w:t>
            </w:r>
          </w:p>
        </w:tc>
        <w:tc>
          <w:tcPr>
            <w:tcW w:type="dxa" w:w="1728"/>
          </w:tcPr>
          <w:p>
            <w:r>
              <w:t>GOV-046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</w:tr>
      <w:tr>
        <w:tc>
          <w:tcPr>
            <w:tcW w:type="dxa" w:w="1728"/>
            <w:shd w:fill="DCCCCC"/>
          </w:tcPr>
          <w:p>
            <w:r>
              <w:t>PF-30</w:t>
            </w:r>
          </w:p>
        </w:tc>
        <w:tc>
          <w:tcPr>
            <w:tcW w:type="dxa" w:w="1728"/>
            <w:shd w:fill="DCCCCC"/>
          </w:tcPr>
          <w:p>
            <w:r>
              <w:t>DLP Management</w:t>
            </w:r>
          </w:p>
        </w:tc>
        <w:tc>
          <w:tcPr>
            <w:tcW w:type="dxa" w:w="1728"/>
            <w:shd w:fill="DCCCCC"/>
          </w:tcPr>
          <w:p>
            <w:r>
              <w:t>GOV-042</w:t>
            </w:r>
          </w:p>
        </w:tc>
        <w:tc>
          <w:tcPr>
            <w:tcW w:type="dxa" w:w="1728"/>
            <w:shd w:fill="DCCCCC"/>
          </w:tcPr>
          <w:p>
            <w:r>
              <w:t>7</w:t>
            </w:r>
          </w:p>
        </w:tc>
        <w:tc>
          <w:tcPr>
            <w:tcW w:type="dxa" w:w="1728"/>
            <w:shd w:fill="DCCCCC"/>
          </w:tcPr>
          <w:p>
            <w:r>
              <w:t>Warranty</w:t>
            </w:r>
          </w:p>
        </w:tc>
      </w:tr>
      <w:tr>
        <w:tc>
          <w:tcPr>
            <w:tcW w:type="dxa" w:w="1728"/>
          </w:tcPr>
          <w:p>
            <w:r>
              <w:t>PF-31</w:t>
            </w:r>
          </w:p>
        </w:tc>
        <w:tc>
          <w:tcPr>
            <w:tcW w:type="dxa" w:w="1728"/>
          </w:tcPr>
          <w:p>
            <w:r>
              <w:t>TOC &amp; Handover</w:t>
            </w:r>
          </w:p>
        </w:tc>
        <w:tc>
          <w:tcPr>
            <w:tcW w:type="dxa" w:w="1728"/>
          </w:tcPr>
          <w:p>
            <w:r>
              <w:t>GOV-037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Closeout</w:t>
            </w:r>
          </w:p>
        </w:tc>
      </w:tr>
      <w:tr>
        <w:tc>
          <w:tcPr>
            <w:tcW w:type="dxa" w:w="1728"/>
            <w:shd w:fill="DCCCCC"/>
          </w:tcPr>
          <w:p>
            <w:r>
              <w:t>PF-32</w:t>
            </w:r>
          </w:p>
        </w:tc>
        <w:tc>
          <w:tcPr>
            <w:tcW w:type="dxa" w:w="1728"/>
            <w:shd w:fill="DCCCCC"/>
          </w:tcPr>
          <w:p>
            <w:r>
              <w:t>Performance Report</w:t>
            </w:r>
          </w:p>
        </w:tc>
        <w:tc>
          <w:tcPr>
            <w:tcW w:type="dxa" w:w="1728"/>
            <w:shd w:fill="DCCCCC"/>
          </w:tcPr>
          <w:p>
            <w:r>
              <w:t>GOV-051</w:t>
            </w:r>
          </w:p>
        </w:tc>
        <w:tc>
          <w:tcPr>
            <w:tcW w:type="dxa" w:w="1728"/>
            <w:shd w:fill="DCCCCC"/>
          </w:tcPr>
          <w:p>
            <w:r>
              <w:t>7</w:t>
            </w:r>
          </w:p>
        </w:tc>
        <w:tc>
          <w:tcPr>
            <w:tcW w:type="dxa" w:w="1728"/>
            <w:shd w:fill="DCCCCC"/>
          </w:tcPr>
          <w:p>
            <w:r>
              <w:t>Reporting</w:t>
            </w:r>
          </w:p>
        </w:tc>
      </w:tr>
      <w:tr>
        <w:tc>
          <w:tcPr>
            <w:tcW w:type="dxa" w:w="1728"/>
          </w:tcPr>
          <w:p>
            <w:r>
              <w:t>PF-33</w:t>
            </w:r>
          </w:p>
        </w:tc>
        <w:tc>
          <w:tcPr>
            <w:tcW w:type="dxa" w:w="1728"/>
          </w:tcPr>
          <w:p>
            <w:r>
              <w:t>Time Tracking</w:t>
            </w:r>
          </w:p>
        </w:tc>
        <w:tc>
          <w:tcPr>
            <w:tcW w:type="dxa" w:w="1728"/>
          </w:tcPr>
          <w:p>
            <w:r>
              <w:t>GOV-052</w:t>
            </w:r>
          </w:p>
        </w:tc>
        <w:tc>
          <w:tcPr>
            <w:tcW w:type="dxa" w:w="1728"/>
          </w:tcPr>
          <w:p>
            <w:r>
              <w:t>5-8</w:t>
            </w:r>
          </w:p>
        </w:tc>
        <w:tc>
          <w:tcPr>
            <w:tcW w:type="dxa" w:w="1728"/>
          </w:tcPr>
          <w:p>
            <w:r>
              <w:t>Project Control</w:t>
            </w:r>
          </w:p>
        </w:tc>
      </w:tr>
      <w:tr>
        <w:tc>
          <w:tcPr>
            <w:tcW w:type="dxa" w:w="1728"/>
            <w:shd w:fill="DCCCCC"/>
          </w:tcPr>
          <w:p>
            <w:r>
              <w:t>PF-34</w:t>
            </w:r>
          </w:p>
        </w:tc>
        <w:tc>
          <w:tcPr>
            <w:tcW w:type="dxa" w:w="1728"/>
            <w:shd w:fill="DCCCCC"/>
          </w:tcPr>
          <w:p>
            <w:r>
              <w:t>Resource Planning</w:t>
            </w:r>
          </w:p>
        </w:tc>
        <w:tc>
          <w:tcPr>
            <w:tcW w:type="dxa" w:w="1728"/>
            <w:shd w:fill="DCCCCC"/>
          </w:tcPr>
          <w:p>
            <w:r>
              <w:t>GOV-053</w:t>
            </w:r>
          </w:p>
        </w:tc>
        <w:tc>
          <w:tcPr>
            <w:tcW w:type="dxa" w:w="1728"/>
            <w:shd w:fill="DCCCCC"/>
          </w:tcPr>
          <w:p>
            <w:r>
              <w:t>1-5</w:t>
            </w:r>
          </w:p>
        </w:tc>
        <w:tc>
          <w:tcPr>
            <w:tcW w:type="dxa" w:w="1728"/>
            <w:shd w:fill="DCCCCC"/>
          </w:tcPr>
          <w:p>
            <w:r>
              <w:t>HR</w:t>
            </w:r>
          </w:p>
        </w:tc>
      </w:tr>
      <w:tr>
        <w:tc>
          <w:tcPr>
            <w:tcW w:type="dxa" w:w="1728"/>
          </w:tcPr>
          <w:p>
            <w:r>
              <w:t>PF-35</w:t>
            </w:r>
          </w:p>
        </w:tc>
        <w:tc>
          <w:tcPr>
            <w:tcW w:type="dxa" w:w="1728"/>
          </w:tcPr>
          <w:p>
            <w:r>
              <w:t>Change Log</w:t>
            </w:r>
          </w:p>
        </w:tc>
        <w:tc>
          <w:tcPr>
            <w:tcW w:type="dxa" w:w="1728"/>
          </w:tcPr>
          <w:p>
            <w:r>
              <w:t>GOV-054</w:t>
            </w:r>
          </w:p>
        </w:tc>
        <w:tc>
          <w:tcPr>
            <w:tcW w:type="dxa" w:w="1728"/>
          </w:tcPr>
          <w:p>
            <w:r>
              <w:t>3-8</w:t>
            </w:r>
          </w:p>
        </w:tc>
        <w:tc>
          <w:tcPr>
            <w:tcW w:type="dxa" w:w="1728"/>
          </w:tcPr>
          <w:p>
            <w:r>
              <w:t>Changes</w:t>
            </w:r>
          </w:p>
        </w:tc>
      </w:tr>
      <w:tr>
        <w:tc>
          <w:tcPr>
            <w:tcW w:type="dxa" w:w="1728"/>
            <w:shd w:fill="DCCCCC"/>
          </w:tcPr>
          <w:p>
            <w:r>
              <w:t>PF-36</w:t>
            </w:r>
          </w:p>
        </w:tc>
        <w:tc>
          <w:tcPr>
            <w:tcW w:type="dxa" w:w="1728"/>
            <w:shd w:fill="DCCCCC"/>
          </w:tcPr>
          <w:p>
            <w:r>
              <w:t>Status Dashboard</w:t>
            </w:r>
          </w:p>
        </w:tc>
        <w:tc>
          <w:tcPr>
            <w:tcW w:type="dxa" w:w="1728"/>
            <w:shd w:fill="DCCCCC"/>
          </w:tcPr>
          <w:p>
            <w:r>
              <w:t>GOV-055</w:t>
            </w:r>
          </w:p>
        </w:tc>
        <w:tc>
          <w:tcPr>
            <w:tcW w:type="dxa" w:w="1728"/>
            <w:shd w:fill="DCCCCC"/>
          </w:tcPr>
          <w:p>
            <w:r>
              <w:t>5-8</w:t>
            </w:r>
          </w:p>
        </w:tc>
        <w:tc>
          <w:tcPr>
            <w:tcW w:type="dxa" w:w="1728"/>
            <w:shd w:fill="DCCCCC"/>
          </w:tcPr>
          <w:p>
            <w:r>
              <w:t>Reporting</w:t>
            </w:r>
          </w:p>
        </w:tc>
      </w:tr>
      <w:tr>
        <w:tc>
          <w:tcPr>
            <w:tcW w:type="dxa" w:w="1728"/>
          </w:tcPr>
          <w:p>
            <w:r>
              <w:t>PF-37</w:t>
            </w:r>
          </w:p>
        </w:tc>
        <w:tc>
          <w:tcPr>
            <w:tcW w:type="dxa" w:w="1728"/>
          </w:tcPr>
          <w:p>
            <w:r>
              <w:t>Archive Management</w:t>
            </w:r>
          </w:p>
        </w:tc>
        <w:tc>
          <w:tcPr>
            <w:tcW w:type="dxa" w:w="1728"/>
          </w:tcPr>
          <w:p>
            <w:r>
              <w:t>GOV-056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Records</w:t>
            </w:r>
          </w:p>
        </w:tc>
      </w:tr>
      <w:tr>
        <w:tc>
          <w:tcPr>
            <w:tcW w:type="dxa" w:w="1728"/>
            <w:shd w:fill="DCCCCC"/>
          </w:tcPr>
          <w:p>
            <w:r>
              <w:t>PF-38</w:t>
            </w:r>
          </w:p>
        </w:tc>
        <w:tc>
          <w:tcPr>
            <w:tcW w:type="dxa" w:w="1728"/>
            <w:shd w:fill="DCCCCC"/>
          </w:tcPr>
          <w:p>
            <w:r>
              <w:t>Compliance Tracker</w:t>
            </w:r>
          </w:p>
        </w:tc>
        <w:tc>
          <w:tcPr>
            <w:tcW w:type="dxa" w:w="1728"/>
            <w:shd w:fill="DCCCCC"/>
          </w:tcPr>
          <w:p>
            <w:r>
              <w:t>GOV-057</w:t>
            </w:r>
          </w:p>
        </w:tc>
        <w:tc>
          <w:tcPr>
            <w:tcW w:type="dxa" w:w="1728"/>
            <w:shd w:fill="DCCCCC"/>
          </w:tcPr>
          <w:p>
            <w:r>
              <w:t>3-8</w:t>
            </w:r>
          </w:p>
        </w:tc>
        <w:tc>
          <w:tcPr>
            <w:tcW w:type="dxa" w:w="1728"/>
            <w:shd w:fill="DCCCCC"/>
          </w:tcPr>
          <w:p>
            <w:r>
              <w:t>Governance</w:t>
            </w:r>
          </w:p>
        </w:tc>
      </w:tr>
      <w:tr>
        <w:tc>
          <w:tcPr>
            <w:tcW w:type="dxa" w:w="1728"/>
          </w:tcPr>
          <w:p>
            <w:r>
              <w:t>PF-39</w:t>
            </w:r>
          </w:p>
        </w:tc>
        <w:tc>
          <w:tcPr>
            <w:tcW w:type="dxa" w:w="1728"/>
          </w:tcPr>
          <w:p>
            <w:r>
              <w:t>Equipment Register</w:t>
            </w:r>
          </w:p>
        </w:tc>
        <w:tc>
          <w:tcPr>
            <w:tcW w:type="dxa" w:w="1728"/>
          </w:tcPr>
          <w:p>
            <w:r>
              <w:t>GOV-058</w:t>
            </w:r>
          </w:p>
        </w:tc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Assets</w:t>
            </w:r>
          </w:p>
        </w:tc>
      </w:tr>
      <w:tr>
        <w:tc>
          <w:tcPr>
            <w:tcW w:type="dxa" w:w="1728"/>
            <w:shd w:fill="DCCCCC"/>
          </w:tcPr>
          <w:p>
            <w:r>
              <w:t>PF-40</w:t>
            </w:r>
          </w:p>
        </w:tc>
        <w:tc>
          <w:tcPr>
            <w:tcW w:type="dxa" w:w="1728"/>
            <w:shd w:fill="DCCCCC"/>
          </w:tcPr>
          <w:p>
            <w:r>
              <w:t>Inspection Report</w:t>
            </w:r>
          </w:p>
        </w:tc>
        <w:tc>
          <w:tcPr>
            <w:tcW w:type="dxa" w:w="1728"/>
            <w:shd w:fill="DCCCCC"/>
          </w:tcPr>
          <w:p>
            <w:r>
              <w:t>GOV-059</w:t>
            </w:r>
          </w:p>
        </w:tc>
        <w:tc>
          <w:tcPr>
            <w:tcW w:type="dxa" w:w="1728"/>
            <w:shd w:fill="DCCCCC"/>
          </w:tcPr>
          <w:p>
            <w:r>
              <w:t>6-7</w:t>
            </w:r>
          </w:p>
        </w:tc>
        <w:tc>
          <w:tcPr>
            <w:tcW w:type="dxa" w:w="1728"/>
            <w:shd w:fill="DCCCCC"/>
          </w:tcPr>
          <w:p>
            <w:r>
              <w:t>QA</w:t>
            </w:r>
          </w:p>
        </w:tc>
      </w:tr>
      <w:tr>
        <w:tc>
          <w:tcPr>
            <w:tcW w:type="dxa" w:w="1728"/>
          </w:tcPr>
          <w:p>
            <w:r>
              <w:t>PF-41</w:t>
            </w:r>
          </w:p>
        </w:tc>
        <w:tc>
          <w:tcPr>
            <w:tcW w:type="dxa" w:w="1728"/>
          </w:tcPr>
          <w:p>
            <w:r>
              <w:t>Safety Log</w:t>
            </w:r>
          </w:p>
        </w:tc>
        <w:tc>
          <w:tcPr>
            <w:tcW w:type="dxa" w:w="1728"/>
          </w:tcPr>
          <w:p>
            <w:r>
              <w:t>GOV-060</w:t>
            </w:r>
          </w:p>
        </w:tc>
        <w:tc>
          <w:tcPr>
            <w:tcW w:type="dxa" w:w="1728"/>
          </w:tcPr>
          <w:p>
            <w:r>
              <w:t>1-8</w:t>
            </w:r>
          </w:p>
        </w:tc>
        <w:tc>
          <w:tcPr>
            <w:tcW w:type="dxa" w:w="1728"/>
          </w:tcPr>
          <w:p>
            <w:r>
              <w:t>HSE</w:t>
            </w:r>
          </w:p>
        </w:tc>
      </w:tr>
    </w:tbl>
    <w:p/>
    <w:p>
      <w:pPr>
        <w:pStyle w:val="Heading1"/>
      </w:pPr>
      <w:r>
        <w:rPr>
          <w:b/>
          <w:color w:val="1B2A4A"/>
          <w:sz w:val="44"/>
        </w:rPr>
        <w:t>Chapter 6: Data Model Overview</w:t>
      </w:r>
    </w:p>
    <w:p>
      <w:r>
        <w:rPr>
          <w:rFonts w:ascii="Calibri" w:hAnsi="Calibri"/>
          <w:sz w:val="20"/>
        </w:rPr>
        <w:t>15 core entities in the SkyStruct Platform data model: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Key Attributes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Master project record</w:t>
            </w:r>
          </w:p>
        </w:tc>
        <w:tc>
          <w:tcPr>
            <w:tcW w:type="dxa" w:w="2880"/>
          </w:tcPr>
          <w:p>
            <w:r>
              <w:t>Name, Client, Spatial Coordination, Timeline, Manager</w:t>
            </w:r>
          </w:p>
        </w:tc>
      </w:tr>
      <w:tr>
        <w:tc>
          <w:tcPr>
            <w:tcW w:type="dxa" w:w="2880"/>
            <w:shd w:fill="DCCCCC"/>
          </w:tcPr>
          <w:p>
            <w:r>
              <w:t>Stage Instance</w:t>
            </w:r>
          </w:p>
        </w:tc>
        <w:tc>
          <w:tcPr>
            <w:tcW w:type="dxa" w:w="2880"/>
            <w:shd w:fill="DCCCCC"/>
          </w:tcPr>
          <w:p>
            <w:r>
              <w:t>Project stage execution</w:t>
            </w:r>
          </w:p>
        </w:tc>
        <w:tc>
          <w:tcPr>
            <w:tcW w:type="dxa" w:w="2880"/>
            <w:shd w:fill="DCCCCC"/>
          </w:tcPr>
          <w:p>
            <w:r>
              <w:t>Stage, Status, Dates, Gate Status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All project documents</w:t>
            </w:r>
          </w:p>
        </w:tc>
        <w:tc>
          <w:tcPr>
            <w:tcW w:type="dxa" w:w="2880"/>
          </w:tcPr>
          <w:p>
            <w:r>
              <w:t>Type, Version, Status, Author, Date</w:t>
            </w:r>
          </w:p>
        </w:tc>
      </w:tr>
      <w:tr>
        <w:tc>
          <w:tcPr>
            <w:tcW w:type="dxa" w:w="2880"/>
            <w:shd w:fill="DCCCCC"/>
          </w:tcPr>
          <w:p>
            <w:r>
              <w:t>Approval</w:t>
            </w:r>
          </w:p>
        </w:tc>
        <w:tc>
          <w:tcPr>
            <w:tcW w:type="dxa" w:w="2880"/>
            <w:shd w:fill="DCCCCC"/>
          </w:tcPr>
          <w:p>
            <w:r>
              <w:t>Document/submittal approvals</w:t>
            </w:r>
          </w:p>
        </w:tc>
        <w:tc>
          <w:tcPr>
            <w:tcW w:type="dxa" w:w="2880"/>
            <w:shd w:fill="DCCCCC"/>
          </w:tcPr>
          <w:p>
            <w:r>
              <w:t>Status, Approver, Comments, Date</w:t>
            </w:r>
          </w:p>
        </w:tc>
      </w:tr>
      <w:tr>
        <w:tc>
          <w:tcPr>
            <w:tcW w:type="dxa" w:w="2880"/>
          </w:tcPr>
          <w:p>
            <w:r>
              <w:t>Variation</w:t>
            </w:r>
          </w:p>
        </w:tc>
        <w:tc>
          <w:tcPr>
            <w:tcW w:type="dxa" w:w="2880"/>
          </w:tcPr>
          <w:p>
            <w:r>
              <w:t>Change orders &amp; variations</w:t>
            </w:r>
          </w:p>
        </w:tc>
        <w:tc>
          <w:tcPr>
            <w:tcW w:type="dxa" w:w="2880"/>
          </w:tcPr>
          <w:p>
            <w:r>
              <w:t>Description, Cost, Schedule Impact</w:t>
            </w:r>
          </w:p>
        </w:tc>
      </w:tr>
      <w:tr>
        <w:tc>
          <w:tcPr>
            <w:tcW w:type="dxa" w:w="2880"/>
            <w:shd w:fill="DCCCCC"/>
          </w:tcPr>
          <w:p>
            <w:r>
              <w:t>IPC</w:t>
            </w:r>
          </w:p>
        </w:tc>
        <w:tc>
          <w:tcPr>
            <w:tcW w:type="dxa" w:w="2880"/>
            <w:shd w:fill="DCCCCC"/>
          </w:tcPr>
          <w:p>
            <w:r>
              <w:t>Invoice payment certificates</w:t>
            </w:r>
          </w:p>
        </w:tc>
        <w:tc>
          <w:tcPr>
            <w:tcW w:type="dxa" w:w="2880"/>
            <w:shd w:fill="DCCCCC"/>
          </w:tcPr>
          <w:p>
            <w:r>
              <w:t>Amount, Status, Due Date</w:t>
            </w:r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Contractor agreements</w:t>
            </w:r>
          </w:p>
        </w:tc>
        <w:tc>
          <w:tcPr>
            <w:tcW w:type="dxa" w:w="2880"/>
          </w:tcPr>
          <w:p>
            <w:r>
              <w:t>Scope, Terms, Price, Duration</w:t>
            </w:r>
          </w:p>
        </w:tc>
      </w:tr>
      <w:tr>
        <w:tc>
          <w:tcPr>
            <w:tcW w:type="dxa" w:w="2880"/>
            <w:shd w:fill="DCCCCC"/>
          </w:tcPr>
          <w:p>
            <w:r>
              <w:t>Authority Submission</w:t>
            </w:r>
          </w:p>
        </w:tc>
        <w:tc>
          <w:tcPr>
            <w:tcW w:type="dxa" w:w="2880"/>
            <w:shd w:fill="DCCCCC"/>
          </w:tcPr>
          <w:p>
            <w:r>
              <w:t>Regulatory/authority approvals</w:t>
            </w:r>
          </w:p>
        </w:tc>
        <w:tc>
          <w:tcPr>
            <w:tcW w:type="dxa" w:w="2880"/>
            <w:shd w:fill="DCCCCC"/>
          </w:tcPr>
          <w:p>
            <w:r>
              <w:t>Type, Status, Submission Date</w:t>
            </w:r>
          </w:p>
        </w:tc>
      </w:tr>
      <w:tr>
        <w:tc>
          <w:tcPr>
            <w:tcW w:type="dxa" w:w="2880"/>
          </w:tcPr>
          <w:p>
            <w:r>
              <w:t>User/Role</w:t>
            </w:r>
          </w:p>
        </w:tc>
        <w:tc>
          <w:tcPr>
            <w:tcW w:type="dxa" w:w="2880"/>
          </w:tcPr>
          <w:p>
            <w:r>
              <w:t>System users and roles</w:t>
            </w:r>
          </w:p>
        </w:tc>
        <w:tc>
          <w:tcPr>
            <w:tcW w:type="dxa" w:w="2880"/>
          </w:tcPr>
          <w:p>
            <w:r>
              <w:t>Name, Role, Permissions, Department</w:t>
            </w:r>
          </w:p>
        </w:tc>
      </w:tr>
      <w:tr>
        <w:tc>
          <w:tcPr>
            <w:tcW w:type="dxa" w:w="2880"/>
            <w:shd w:fill="DCCCCC"/>
          </w:tcPr>
          <w:p>
            <w:r>
              <w:t>Contractor</w:t>
            </w:r>
          </w:p>
        </w:tc>
        <w:tc>
          <w:tcPr>
            <w:tcW w:type="dxa" w:w="2880"/>
            <w:shd w:fill="DCCCCC"/>
          </w:tcPr>
          <w:p>
            <w:r>
              <w:t>Contractor master data</w:t>
            </w:r>
          </w:p>
        </w:tc>
        <w:tc>
          <w:tcPr>
            <w:tcW w:type="dxa" w:w="2880"/>
            <w:shd w:fill="DCCCCC"/>
          </w:tcPr>
          <w:p>
            <w:r>
              <w:t>Name, License, Insurance, Contact</w:t>
            </w:r>
          </w:p>
        </w:tc>
      </w:tr>
      <w:tr>
        <w:tc>
          <w:tcPr>
            <w:tcW w:type="dxa" w:w="2880"/>
          </w:tcPr>
          <w:p>
            <w:r>
              <w:t>Lesson Learned</w:t>
            </w:r>
          </w:p>
        </w:tc>
        <w:tc>
          <w:tcPr>
            <w:tcW w:type="dxa" w:w="2880"/>
          </w:tcPr>
          <w:p>
            <w:r>
              <w:t>Project knowledge capture</w:t>
            </w:r>
          </w:p>
        </w:tc>
        <w:tc>
          <w:tcPr>
            <w:tcW w:type="dxa" w:w="2880"/>
          </w:tcPr>
          <w:p>
            <w:r>
              <w:t>Category, Description, Owner, Impact</w:t>
            </w:r>
          </w:p>
        </w:tc>
      </w:tr>
      <w:tr>
        <w:tc>
          <w:tcPr>
            <w:tcW w:type="dxa" w:w="2880"/>
            <w:shd w:fill="DCCCCC"/>
          </w:tcPr>
          <w:p>
            <w:r>
              <w:t>Freeze</w:t>
            </w:r>
          </w:p>
        </w:tc>
        <w:tc>
          <w:tcPr>
            <w:tcW w:type="dxa" w:w="2880"/>
            <w:shd w:fill="DCCCCC"/>
          </w:tcPr>
          <w:p>
            <w:r>
              <w:t>Stage freeze records</w:t>
            </w:r>
          </w:p>
        </w:tc>
        <w:tc>
          <w:tcPr>
            <w:tcW w:type="dxa" w:w="2880"/>
            <w:shd w:fill="DCCCCC"/>
          </w:tcPr>
          <w:p>
            <w:r>
              <w:t>Stage, Freeze Date, Reason, Released</w:t>
            </w:r>
          </w:p>
        </w:tc>
      </w:tr>
      <w:tr>
        <w:tc>
          <w:tcPr>
            <w:tcW w:type="dxa" w:w="2880"/>
          </w:tcPr>
          <w:p>
            <w:r>
              <w:t>Snag Item</w:t>
            </w:r>
          </w:p>
        </w:tc>
        <w:tc>
          <w:tcPr>
            <w:tcW w:type="dxa" w:w="2880"/>
          </w:tcPr>
          <w:p>
            <w:r>
              <w:t>Defect/snagging log</w:t>
            </w:r>
          </w:p>
        </w:tc>
        <w:tc>
          <w:tcPr>
            <w:tcW w:type="dxa" w:w="2880"/>
          </w:tcPr>
          <w:p>
            <w:r>
              <w:t>Description, Priority, Status, Owner</w:t>
            </w:r>
          </w:p>
        </w:tc>
      </w:tr>
      <w:tr>
        <w:tc>
          <w:tcPr>
            <w:tcW w:type="dxa" w:w="2880"/>
            <w:shd w:fill="DCCCCC"/>
          </w:tcPr>
          <w:p>
            <w:r>
              <w:t>Final Account</w:t>
            </w:r>
          </w:p>
        </w:tc>
        <w:tc>
          <w:tcPr>
            <w:tcW w:type="dxa" w:w="2880"/>
            <w:shd w:fill="DCCCCC"/>
          </w:tcPr>
          <w:p>
            <w:r>
              <w:t>Project financial closure</w:t>
            </w:r>
          </w:p>
        </w:tc>
        <w:tc>
          <w:tcPr>
            <w:tcW w:type="dxa" w:w="2880"/>
            <w:shd w:fill="DCCCCC"/>
          </w:tcPr>
          <w:p>
            <w:r>
              <w:t>Total Cost, Variance, Settlement</w:t>
            </w:r>
          </w:p>
        </w:tc>
      </w:tr>
      <w:tr>
        <w:tc>
          <w:tcPr>
            <w:tcW w:type="dxa" w:w="2880"/>
          </w:tcPr>
          <w:p>
            <w:r>
              <w:t>Performance Certificate</w:t>
            </w:r>
          </w:p>
        </w:tc>
        <w:tc>
          <w:tcPr>
            <w:tcW w:type="dxa" w:w="2880"/>
          </w:tcPr>
          <w:p>
            <w:r>
              <w:t>Post-completion assessment</w:t>
            </w:r>
          </w:p>
        </w:tc>
        <w:tc>
          <w:tcPr>
            <w:tcW w:type="dxa" w:w="2880"/>
          </w:tcPr>
          <w:p>
            <w:r>
              <w:t>Rating, Date, Assessor</w:t>
            </w:r>
          </w:p>
        </w:tc>
      </w:tr>
    </w:tbl>
    <w:p/>
    <w:p>
      <w:pPr>
        <w:pStyle w:val="Heading1"/>
      </w:pPr>
      <w:r>
        <w:rPr>
          <w:b/>
          <w:color w:val="1B2A4A"/>
          <w:sz w:val="44"/>
        </w:rPr>
        <w:t>Chapter 7: Acceptance Criteria by Phase</w:t>
      </w:r>
    </w:p>
    <w:p>
      <w:r>
        <w:rPr>
          <w:rFonts w:ascii="Calibri" w:hAnsi="Calibri"/>
          <w:sz w:val="20"/>
        </w:rPr>
        <w:t>Phase-gated acceptance criteria for implementation sign-off:</w:t>
      </w:r>
    </w:p>
    <w:p/>
    <w:p>
      <w:pPr>
        <w:pStyle w:val="Heading2"/>
      </w:pPr>
      <w:r>
        <w:rPr>
          <w:b/>
          <w:color w:val="1B2A4A"/>
          <w:sz w:val="32"/>
        </w:rPr>
        <w:t>Phase 0: Foundation</w:t>
      </w:r>
    </w:p>
    <w:p>
      <w:r>
        <w:rPr>
          <w:rFonts w:ascii="Calibri" w:hAnsi="Calibri"/>
          <w:sz w:val="20"/>
        </w:rPr>
        <w:t>✓ Project parameters defined in system</w:t>
      </w:r>
    </w:p>
    <w:p>
      <w:r>
        <w:rPr>
          <w:rFonts w:ascii="Calibri" w:hAnsi="Calibri"/>
          <w:sz w:val="20"/>
        </w:rPr>
        <w:t>✓ User roles and permissions configured</w:t>
      </w:r>
    </w:p>
    <w:p>
      <w:r>
        <w:rPr>
          <w:rFonts w:ascii="Calibri" w:hAnsi="Calibri"/>
          <w:sz w:val="20"/>
        </w:rPr>
        <w:t>✓ Numbering systems active and tested</w:t>
      </w:r>
    </w:p>
    <w:p>
      <w:r>
        <w:rPr>
          <w:rFonts w:ascii="Calibri" w:hAnsi="Calibri"/>
          <w:sz w:val="20"/>
        </w:rPr>
        <w:t>✓ Enterprise link established</w:t>
      </w:r>
    </w:p>
    <w:p>
      <w:r>
        <w:rPr>
          <w:rFonts w:ascii="Calibri" w:hAnsi="Calibri"/>
          <w:sz w:val="20"/>
        </w:rPr>
        <w:t>✓ Backup/recovery procedures documented</w:t>
      </w:r>
    </w:p>
    <w:p/>
    <w:p>
      <w:pPr>
        <w:pStyle w:val="Heading2"/>
      </w:pPr>
      <w:r>
        <w:rPr>
          <w:b/>
          <w:color w:val="1B2A4A"/>
          <w:sz w:val="32"/>
        </w:rPr>
        <w:t>Phase 1: Core Workflows</w:t>
      </w:r>
    </w:p>
    <w:p>
      <w:r>
        <w:rPr>
          <w:rFonts w:ascii="Calibri" w:hAnsi="Calibri"/>
          <w:sz w:val="20"/>
        </w:rPr>
        <w:t>✓ 107 documents uploaded and indexed</w:t>
      </w:r>
    </w:p>
    <w:p>
      <w:r>
        <w:rPr>
          <w:rFonts w:ascii="Calibri" w:hAnsi="Calibri"/>
          <w:sz w:val="20"/>
        </w:rPr>
        <w:t>✓ Document routing rules tested</w:t>
      </w:r>
    </w:p>
    <w:p>
      <w:r>
        <w:rPr>
          <w:rFonts w:ascii="Calibri" w:hAnsi="Calibri"/>
          <w:sz w:val="20"/>
        </w:rPr>
        <w:t>✓ Correspondence workflow live</w:t>
      </w:r>
    </w:p>
    <w:p>
      <w:r>
        <w:rPr>
          <w:rFonts w:ascii="Calibri" w:hAnsi="Calibri"/>
          <w:sz w:val="20"/>
        </w:rPr>
        <w:t>✓ Approval chain configured (3-party)</w:t>
      </w:r>
    </w:p>
    <w:p>
      <w:r>
        <w:rPr>
          <w:rFonts w:ascii="Calibri" w:hAnsi="Calibri"/>
          <w:sz w:val="20"/>
        </w:rPr>
        <w:t>✓ Search functionality validated</w:t>
      </w:r>
    </w:p>
    <w:p/>
    <w:p>
      <w:pPr>
        <w:pStyle w:val="Heading2"/>
      </w:pPr>
      <w:r>
        <w:rPr>
          <w:b/>
          <w:color w:val="1B2A4A"/>
          <w:sz w:val="32"/>
        </w:rPr>
        <w:t>Phase 2: Financial &amp; Governance</w:t>
      </w:r>
    </w:p>
    <w:p>
      <w:r>
        <w:rPr>
          <w:rFonts w:ascii="Calibri" w:hAnsi="Calibri"/>
          <w:sz w:val="20"/>
        </w:rPr>
        <w:t>✓ IPC workflow operational</w:t>
      </w:r>
    </w:p>
    <w:p>
      <w:r>
        <w:rPr>
          <w:rFonts w:ascii="Calibri" w:hAnsi="Calibri"/>
          <w:sz w:val="20"/>
        </w:rPr>
        <w:t>✓ VO process live with tracking</w:t>
      </w:r>
    </w:p>
    <w:p>
      <w:r>
        <w:rPr>
          <w:rFonts w:ascii="Calibri" w:hAnsi="Calibri"/>
          <w:sz w:val="20"/>
        </w:rPr>
        <w:t>✓ Claims submission active</w:t>
      </w:r>
    </w:p>
    <w:p>
      <w:r>
        <w:rPr>
          <w:rFonts w:ascii="Calibri" w:hAnsi="Calibri"/>
          <w:sz w:val="20"/>
        </w:rPr>
        <w:t>✓ Stage gates enforced</w:t>
      </w:r>
    </w:p>
    <w:p>
      <w:r>
        <w:rPr>
          <w:rFonts w:ascii="Calibri" w:hAnsi="Calibri"/>
          <w:sz w:val="20"/>
        </w:rPr>
        <w:t>✓ Financial reports generated</w:t>
      </w:r>
    </w:p>
    <w:p/>
    <w:p>
      <w:pPr>
        <w:pStyle w:val="Heading2"/>
      </w:pPr>
      <w:r>
        <w:rPr>
          <w:b/>
          <w:color w:val="1B2A4A"/>
          <w:sz w:val="32"/>
        </w:rPr>
        <w:t>Phase 3: Quality, HSE &amp; Site</w:t>
      </w:r>
    </w:p>
    <w:p>
      <w:r>
        <w:rPr>
          <w:rFonts w:ascii="Calibri" w:hAnsi="Calibri"/>
          <w:sz w:val="20"/>
        </w:rPr>
        <w:t>✓ QA/QC module configured</w:t>
      </w:r>
    </w:p>
    <w:p>
      <w:r>
        <w:rPr>
          <w:rFonts w:ascii="Calibri" w:hAnsi="Calibri"/>
          <w:sz w:val="20"/>
        </w:rPr>
        <w:t>✓ HSE checks integrated</w:t>
      </w:r>
    </w:p>
    <w:p>
      <w:r>
        <w:rPr>
          <w:rFonts w:ascii="Calibri" w:hAnsi="Calibri"/>
          <w:sz w:val="20"/>
        </w:rPr>
        <w:t>✓ Inspection templates loaded</w:t>
      </w:r>
    </w:p>
    <w:p>
      <w:r>
        <w:rPr>
          <w:rFonts w:ascii="Calibri" w:hAnsi="Calibri"/>
          <w:sz w:val="20"/>
        </w:rPr>
        <w:t>✓ Reporting dashboards live</w:t>
      </w:r>
    </w:p>
    <w:p>
      <w:r>
        <w:rPr>
          <w:rFonts w:ascii="Calibri" w:hAnsi="Calibri"/>
          <w:sz w:val="20"/>
        </w:rPr>
        <w:t>✓ Compliance audit trail enabled</w:t>
      </w:r>
    </w:p>
    <w:p/>
    <w:p>
      <w:pPr>
        <w:pStyle w:val="Heading2"/>
      </w:pPr>
      <w:r>
        <w:rPr>
          <w:b/>
          <w:color w:val="1B2A4A"/>
          <w:sz w:val="32"/>
        </w:rPr>
        <w:t>Phase 4: Advanced Features</w:t>
      </w:r>
    </w:p>
    <w:p>
      <w:r>
        <w:rPr>
          <w:rFonts w:ascii="Calibri" w:hAnsi="Calibri"/>
          <w:sz w:val="20"/>
        </w:rPr>
        <w:t>✓ Analytics engine operational</w:t>
      </w:r>
    </w:p>
    <w:p>
      <w:r>
        <w:rPr>
          <w:rFonts w:ascii="Calibri" w:hAnsi="Calibri"/>
          <w:sz w:val="20"/>
        </w:rPr>
        <w:t>✓ 20+ dashboards live</w:t>
      </w:r>
    </w:p>
    <w:p>
      <w:r>
        <w:rPr>
          <w:rFonts w:ascii="Calibri" w:hAnsi="Calibri"/>
          <w:sz w:val="20"/>
        </w:rPr>
        <w:t>✓ Predictive models configured</w:t>
      </w:r>
    </w:p>
    <w:p>
      <w:r>
        <w:rPr>
          <w:rFonts w:ascii="Calibri" w:hAnsi="Calibri"/>
          <w:sz w:val="20"/>
        </w:rPr>
        <w:t>✓ ERP integration tested</w:t>
      </w:r>
    </w:p>
    <w:p>
      <w:r>
        <w:rPr>
          <w:rFonts w:ascii="Calibri" w:hAnsi="Calibri"/>
          <w:sz w:val="20"/>
        </w:rPr>
        <w:t>✓ Performance metrics tracked</w:t>
      </w:r>
    </w:p>
    <w:p/>
    <w:p>
      <w:pPr>
        <w:pStyle w:val="Heading2"/>
      </w:pPr>
      <w:r>
        <w:rPr>
          <w:b/>
          <w:color w:val="1B2A4A"/>
          <w:sz w:val="32"/>
        </w:rPr>
        <w:t>Phase 5: UAT &amp; Go-Live</w:t>
      </w:r>
    </w:p>
    <w:p>
      <w:r>
        <w:rPr>
          <w:rFonts w:ascii="Calibri" w:hAnsi="Calibri"/>
          <w:sz w:val="20"/>
        </w:rPr>
        <w:t>✓ 100% of UAT test cases passed</w:t>
      </w:r>
    </w:p>
    <w:p>
      <w:r>
        <w:rPr>
          <w:rFonts w:ascii="Calibri" w:hAnsi="Calibri"/>
          <w:sz w:val="20"/>
        </w:rPr>
        <w:t>✓ End-user training completed</w:t>
      </w:r>
    </w:p>
    <w:p>
      <w:r>
        <w:rPr>
          <w:rFonts w:ascii="Calibri" w:hAnsi="Calibri"/>
          <w:sz w:val="20"/>
        </w:rPr>
        <w:t>✓ Data migration validated</w:t>
      </w:r>
    </w:p>
    <w:p>
      <w:r>
        <w:rPr>
          <w:rFonts w:ascii="Calibri" w:hAnsi="Calibri"/>
          <w:sz w:val="20"/>
        </w:rPr>
        <w:t>✓ Cutover plan executed</w:t>
      </w:r>
    </w:p>
    <w:p>
      <w:r>
        <w:rPr>
          <w:rFonts w:ascii="Calibri" w:hAnsi="Calibri"/>
          <w:sz w:val="20"/>
        </w:rPr>
        <w:t>✓ Go-live sign-off obtained</w:t>
      </w:r>
    </w:p>
    <w:p/>
    <w:p>
      <w:pPr>
        <w:pStyle w:val="Heading1"/>
      </w:pPr>
      <w:r>
        <w:rPr>
          <w:b/>
          <w:color w:val="1B2A4A"/>
          <w:sz w:val="44"/>
        </w:rPr>
        <w:t>Chapter 8: Risk Register</w:t>
      </w:r>
    </w:p>
    <w:p>
      <w:r>
        <w:rPr>
          <w:rFonts w:ascii="Calibri" w:hAnsi="Calibri"/>
          <w:sz w:val="20"/>
        </w:rPr>
        <w:t>Key implementation risks and mitigation strategies: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728"/>
            <w:shd w:fill="1B2A4A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t>Delayed data migration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Pre-migration testing, parallel runs</w:t>
            </w:r>
          </w:p>
        </w:tc>
        <w:tc>
          <w:tcPr>
            <w:tcW w:type="dxa" w:w="1728"/>
          </w:tcPr>
          <w:p>
            <w:r>
              <w:t>IT Lead</w:t>
            </w:r>
          </w:p>
        </w:tc>
      </w:tr>
      <w:tr>
        <w:tc>
          <w:tcPr>
            <w:tcW w:type="dxa" w:w="1728"/>
            <w:shd w:fill="DCCCCC"/>
          </w:tcPr>
          <w:p>
            <w:r>
              <w:t>User resistance to change</w:t>
            </w:r>
          </w:p>
        </w:tc>
        <w:tc>
          <w:tcPr>
            <w:tcW w:type="dxa" w:w="1728"/>
            <w:shd w:fill="DCCCCC"/>
          </w:tcPr>
          <w:p>
            <w:r>
              <w:t>Medium</w:t>
            </w:r>
          </w:p>
        </w:tc>
        <w:tc>
          <w:tcPr>
            <w:tcW w:type="dxa" w:w="1728"/>
            <w:shd w:fill="DCCCCC"/>
          </w:tcPr>
          <w:p>
            <w:r>
              <w:t>High</w:t>
            </w:r>
          </w:p>
        </w:tc>
        <w:tc>
          <w:tcPr>
            <w:tcW w:type="dxa" w:w="1728"/>
            <w:shd w:fill="DCCCCC"/>
          </w:tcPr>
          <w:p>
            <w:r>
              <w:t>Early training, change champions</w:t>
            </w:r>
          </w:p>
        </w:tc>
        <w:tc>
          <w:tcPr>
            <w:tcW w:type="dxa" w:w="1728"/>
            <w:shd w:fill="DCCCCC"/>
          </w:tcPr>
          <w:p>
            <w:r>
              <w:t>HR Lead</w:t>
            </w:r>
          </w:p>
        </w:tc>
      </w:tr>
      <w:tr>
        <w:tc>
          <w:tcPr>
            <w:tcW w:type="dxa" w:w="1728"/>
          </w:tcPr>
          <w:p>
            <w:r>
              <w:t>Integration issues with ERP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Early testing, dedicated team</w:t>
            </w:r>
          </w:p>
        </w:tc>
        <w:tc>
          <w:tcPr>
            <w:tcW w:type="dxa" w:w="1728"/>
          </w:tcPr>
          <w:p>
            <w:r>
              <w:t>Integration Lead</w:t>
            </w:r>
          </w:p>
        </w:tc>
      </w:tr>
      <w:tr>
        <w:tc>
          <w:tcPr>
            <w:tcW w:type="dxa" w:w="1728"/>
            <w:shd w:fill="DCCCCC"/>
          </w:tcPr>
          <w:p>
            <w:r>
              <w:t>Scope creep</w:t>
            </w:r>
          </w:p>
        </w:tc>
        <w:tc>
          <w:tcPr>
            <w:tcW w:type="dxa" w:w="1728"/>
            <w:shd w:fill="DCCCCC"/>
          </w:tcPr>
          <w:p>
            <w:r>
              <w:t>High</w:t>
            </w:r>
          </w:p>
        </w:tc>
        <w:tc>
          <w:tcPr>
            <w:tcW w:type="dxa" w:w="1728"/>
            <w:shd w:fill="DCCCCC"/>
          </w:tcPr>
          <w:p>
            <w:r>
              <w:t>Medium</w:t>
            </w:r>
          </w:p>
        </w:tc>
        <w:tc>
          <w:tcPr>
            <w:tcW w:type="dxa" w:w="1728"/>
            <w:shd w:fill="DCCCCC"/>
          </w:tcPr>
          <w:p>
            <w:r>
              <w:t>Strict change control, gate reviews</w:t>
            </w:r>
          </w:p>
        </w:tc>
        <w:tc>
          <w:tcPr>
            <w:tcW w:type="dxa" w:w="1728"/>
            <w:shd w:fill="DCCCCC"/>
          </w:tcPr>
          <w:p>
            <w:r>
              <w:t>PM</w:t>
            </w:r>
          </w:p>
        </w:tc>
      </w:tr>
      <w:tr>
        <w:tc>
          <w:tcPr>
            <w:tcW w:type="dxa" w:w="1728"/>
          </w:tcPr>
          <w:p>
            <w:r>
              <w:t>Key person unavailability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Cross-training, documentation</w:t>
            </w:r>
          </w:p>
        </w:tc>
        <w:tc>
          <w:tcPr>
            <w:tcW w:type="dxa" w:w="1728"/>
          </w:tcPr>
          <w:p>
            <w:r>
              <w:t>PM</w:t>
            </w:r>
          </w:p>
        </w:tc>
      </w:tr>
      <w:tr>
        <w:tc>
          <w:tcPr>
            <w:tcW w:type="dxa" w:w="1728"/>
            <w:shd w:fill="DCCCCC"/>
          </w:tcPr>
          <w:p>
            <w:r>
              <w:t>Performance under load</w:t>
            </w:r>
          </w:p>
        </w:tc>
        <w:tc>
          <w:tcPr>
            <w:tcW w:type="dxa" w:w="1728"/>
            <w:shd w:fill="DCCCCC"/>
          </w:tcPr>
          <w:p>
            <w:r>
              <w:t>Low</w:t>
            </w:r>
          </w:p>
        </w:tc>
        <w:tc>
          <w:tcPr>
            <w:tcW w:type="dxa" w:w="1728"/>
            <w:shd w:fill="DCCCCC"/>
          </w:tcPr>
          <w:p>
            <w:r>
              <w:t>High</w:t>
            </w:r>
          </w:p>
        </w:tc>
        <w:tc>
          <w:tcPr>
            <w:tcW w:type="dxa" w:w="1728"/>
            <w:shd w:fill="DCCCCC"/>
          </w:tcPr>
          <w:p>
            <w:r>
              <w:t>Load testing, optimization</w:t>
            </w:r>
          </w:p>
        </w:tc>
        <w:tc>
          <w:tcPr>
            <w:tcW w:type="dxa" w:w="1728"/>
            <w:shd w:fill="DCCCCC"/>
          </w:tcPr>
          <w:p>
            <w:r>
              <w:t>Tech Lead</w:t>
            </w:r>
          </w:p>
        </w:tc>
      </w:tr>
      <w:tr>
        <w:tc>
          <w:tcPr>
            <w:tcW w:type="dxa" w:w="1728"/>
          </w:tcPr>
          <w:p>
            <w:r>
              <w:t>Third-party tool delays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Vendor SLAs, backup vendors</w:t>
            </w:r>
          </w:p>
        </w:tc>
        <w:tc>
          <w:tcPr>
            <w:tcW w:type="dxa" w:w="1728"/>
          </w:tcPr>
          <w:p>
            <w:r>
              <w:t>Procurement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B2A4A"/>
          <w:sz w:val="44"/>
        </w:rPr>
        <w:t>Appendix: HAI-GOV Document Reference</w:t>
      </w:r>
    </w:p>
    <w:p>
      <w:r>
        <w:rPr>
          <w:rFonts w:ascii="Calibri" w:hAnsi="Calibri"/>
          <w:sz w:val="20"/>
        </w:rPr>
        <w:t>Complete catalog of HAI-GOV documents (GOV-000 through GOV-083):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GOV #</w:t>
            </w:r>
          </w:p>
        </w:tc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Document Title</w:t>
            </w:r>
          </w:p>
        </w:tc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Format</w:t>
            </w:r>
          </w:p>
        </w:tc>
      </w:tr>
      <w:tr>
        <w:tc>
          <w:tcPr>
            <w:tcW w:type="dxa" w:w="2880"/>
          </w:tcPr>
          <w:p>
            <w:r>
              <w:t>GOV-001</w:t>
            </w:r>
          </w:p>
        </w:tc>
        <w:tc>
          <w:tcPr>
            <w:tcW w:type="dxa" w:w="2880"/>
          </w:tcPr>
          <w:p>
            <w:r>
              <w:t>SkyStruct Platform — Master Specification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GOV-006</w:t>
            </w:r>
          </w:p>
        </w:tc>
        <w:tc>
          <w:tcPr>
            <w:tcW w:type="dxa" w:w="2880"/>
            <w:shd w:fill="DCCCCC"/>
          </w:tcPr>
          <w:p>
            <w:r>
              <w:t>Project Setup &amp; Configuration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GOV-007</w:t>
            </w:r>
          </w:p>
        </w:tc>
        <w:tc>
          <w:tcPr>
            <w:tcW w:type="dxa" w:w="2880"/>
          </w:tcPr>
          <w:p>
            <w:r>
              <w:t>Manufacturing &amp; Construction Roadmap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GOV-015</w:t>
            </w:r>
          </w:p>
        </w:tc>
        <w:tc>
          <w:tcPr>
            <w:tcW w:type="dxa" w:w="2880"/>
            <w:shd w:fill="DCCCCC"/>
          </w:tcPr>
          <w:p>
            <w:r>
              <w:t>Document Management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GOV-016</w:t>
            </w:r>
          </w:p>
        </w:tc>
        <w:tc>
          <w:tcPr>
            <w:tcW w:type="dxa" w:w="2880"/>
          </w:tcPr>
          <w:p>
            <w:r>
              <w:t>Correspondence Management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GOV-017</w:t>
            </w:r>
          </w:p>
        </w:tc>
        <w:tc>
          <w:tcPr>
            <w:tcW w:type="dxa" w:w="2880"/>
            <w:shd w:fill="DCCCCC"/>
          </w:tcPr>
          <w:p>
            <w:r>
              <w:t>Meeting Management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GOV-018</w:t>
            </w:r>
          </w:p>
        </w:tc>
        <w:tc>
          <w:tcPr>
            <w:tcW w:type="dxa" w:w="2880"/>
          </w:tcPr>
          <w:p>
            <w:r>
              <w:t>Consultant Mobilization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GOV-019</w:t>
            </w:r>
          </w:p>
        </w:tc>
        <w:tc>
          <w:tcPr>
            <w:tcW w:type="dxa" w:w="2880"/>
            <w:shd w:fill="DCCCCC"/>
          </w:tcPr>
          <w:p>
            <w:r>
              <w:t>Spatial Coordination Control &amp; Tracking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GOV-020</w:t>
            </w:r>
          </w:p>
        </w:tc>
        <w:tc>
          <w:tcPr>
            <w:tcW w:type="dxa" w:w="2880"/>
          </w:tcPr>
          <w:p>
            <w:r>
              <w:t>RFQ &amp; Tender Management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GOV-021</w:t>
            </w:r>
          </w:p>
        </w:tc>
        <w:tc>
          <w:tcPr>
            <w:tcW w:type="dxa" w:w="2880"/>
            <w:shd w:fill="DCCCCC"/>
          </w:tcPr>
          <w:p>
            <w:r>
              <w:t>RFI Management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GOV-022</w:t>
            </w:r>
          </w:p>
        </w:tc>
        <w:tc>
          <w:tcPr>
            <w:tcW w:type="dxa" w:w="2880"/>
          </w:tcPr>
          <w:p>
            <w:r>
              <w:t>Authority Submissions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GOV-023</w:t>
            </w:r>
          </w:p>
        </w:tc>
        <w:tc>
          <w:tcPr>
            <w:tcW w:type="dxa" w:w="2880"/>
            <w:shd w:fill="DCCCCC"/>
          </w:tcPr>
          <w:p>
            <w:r>
              <w:t>Risk Register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GOV-025</w:t>
            </w:r>
          </w:p>
        </w:tc>
        <w:tc>
          <w:tcPr>
            <w:tcW w:type="dxa" w:w="2880"/>
          </w:tcPr>
          <w:p>
            <w:r>
              <w:t>Material Submittal Process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GOV-030</w:t>
            </w:r>
          </w:p>
        </w:tc>
        <w:tc>
          <w:tcPr>
            <w:tcW w:type="dxa" w:w="2880"/>
            <w:shd w:fill="DCCCCC"/>
          </w:tcPr>
          <w:p>
            <w:r>
              <w:t>Variation Order Management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GOV-035</w:t>
            </w:r>
          </w:p>
        </w:tc>
        <w:tc>
          <w:tcPr>
            <w:tcW w:type="dxa" w:w="2880"/>
          </w:tcPr>
          <w:p>
            <w:r>
              <w:t>Handover Procedures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GOV-036</w:t>
            </w:r>
          </w:p>
        </w:tc>
        <w:tc>
          <w:tcPr>
            <w:tcW w:type="dxa" w:w="2880"/>
            <w:shd w:fill="DCCCCC"/>
          </w:tcPr>
          <w:p>
            <w:r>
              <w:t>Snagging &amp; Defect Log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GOV-037</w:t>
            </w:r>
          </w:p>
        </w:tc>
        <w:tc>
          <w:tcPr>
            <w:tcW w:type="dxa" w:w="2880"/>
          </w:tcPr>
          <w:p>
            <w:r>
              <w:t>TOC &amp; Handover Certificate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GOV-040</w:t>
            </w:r>
          </w:p>
        </w:tc>
        <w:tc>
          <w:tcPr>
            <w:tcW w:type="dxa" w:w="2880"/>
            <w:shd w:fill="DCCCCC"/>
          </w:tcPr>
          <w:p>
            <w:r>
              <w:t>Claims Management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GOV-042</w:t>
            </w:r>
          </w:p>
        </w:tc>
        <w:tc>
          <w:tcPr>
            <w:tcW w:type="dxa" w:w="2880"/>
          </w:tcPr>
          <w:p>
            <w:r>
              <w:t>DLP &amp; Warranty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GOV-045</w:t>
            </w:r>
          </w:p>
        </w:tc>
        <w:tc>
          <w:tcPr>
            <w:tcW w:type="dxa" w:w="2880"/>
            <w:shd w:fill="DCCCCC"/>
          </w:tcPr>
          <w:p>
            <w:r>
              <w:t>Final Account Process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GOV-046</w:t>
            </w:r>
          </w:p>
        </w:tc>
        <w:tc>
          <w:tcPr>
            <w:tcW w:type="dxa" w:w="2880"/>
          </w:tcPr>
          <w:p>
            <w:r>
              <w:t>Final Payment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GOV-050</w:t>
            </w:r>
          </w:p>
        </w:tc>
        <w:tc>
          <w:tcPr>
            <w:tcW w:type="dxa" w:w="2880"/>
            <w:shd w:fill="DCCCCC"/>
          </w:tcPr>
          <w:p>
            <w:r>
              <w:t>Lessons Learned Capture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GOV-051</w:t>
            </w:r>
          </w:p>
        </w:tc>
        <w:tc>
          <w:tcPr>
            <w:tcW w:type="dxa" w:w="2880"/>
          </w:tcPr>
          <w:p>
            <w:r>
              <w:t>Performance Reporting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GOV-052</w:t>
            </w:r>
          </w:p>
        </w:tc>
        <w:tc>
          <w:tcPr>
            <w:tcW w:type="dxa" w:w="2880"/>
            <w:shd w:fill="DCCCCC"/>
          </w:tcPr>
          <w:p>
            <w:r>
              <w:t>Time Tracking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GOV-053</w:t>
            </w:r>
          </w:p>
        </w:tc>
        <w:tc>
          <w:tcPr>
            <w:tcW w:type="dxa" w:w="2880"/>
          </w:tcPr>
          <w:p>
            <w:r>
              <w:t>Resource Planning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GOV-054</w:t>
            </w:r>
          </w:p>
        </w:tc>
        <w:tc>
          <w:tcPr>
            <w:tcW w:type="dxa" w:w="2880"/>
            <w:shd w:fill="DCCCCC"/>
          </w:tcPr>
          <w:p>
            <w:r>
              <w:t>Change Log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GOV-055</w:t>
            </w:r>
          </w:p>
        </w:tc>
        <w:tc>
          <w:tcPr>
            <w:tcW w:type="dxa" w:w="2880"/>
          </w:tcPr>
          <w:p>
            <w:r>
              <w:t>Status Dashboard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GOV-056</w:t>
            </w:r>
          </w:p>
        </w:tc>
        <w:tc>
          <w:tcPr>
            <w:tcW w:type="dxa" w:w="2880"/>
            <w:shd w:fill="DCCCCC"/>
          </w:tcPr>
          <w:p>
            <w:r>
              <w:t>Archive Management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  <w:tr>
        <w:tc>
          <w:tcPr>
            <w:tcW w:type="dxa" w:w="2880"/>
          </w:tcPr>
          <w:p>
            <w:r>
              <w:t>GOV-057</w:t>
            </w:r>
          </w:p>
        </w:tc>
        <w:tc>
          <w:tcPr>
            <w:tcW w:type="dxa" w:w="2880"/>
          </w:tcPr>
          <w:p>
            <w:r>
              <w:t>Compliance Tracking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  <w:tr>
        <w:tc>
          <w:tcPr>
            <w:tcW w:type="dxa" w:w="2880"/>
            <w:shd w:fill="DCCCCC"/>
          </w:tcPr>
          <w:p>
            <w:r>
              <w:t>GOV-060</w:t>
            </w:r>
          </w:p>
        </w:tc>
        <w:tc>
          <w:tcPr>
            <w:tcW w:type="dxa" w:w="2880"/>
            <w:shd w:fill="DCCCCC"/>
          </w:tcPr>
          <w:p>
            <w:r>
              <w:t>Safety &amp; HSE Log</w:t>
            </w:r>
          </w:p>
        </w:tc>
        <w:tc>
          <w:tcPr>
            <w:tcW w:type="dxa" w:w="2880"/>
            <w:shd w:fill="DCCCCC"/>
          </w:tcPr>
          <w:p>
            <w:r>
              <w:t>DOCX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B2A4A"/>
          <w:sz w:val="44"/>
        </w:rPr>
        <w:t>Approval Chain</w:t>
      </w:r>
    </w:p>
    <w:p>
      <w:r>
        <w:rPr>
          <w:rFonts w:ascii="Calibri" w:hAnsi="Calibri"/>
          <w:sz w:val="20"/>
        </w:rPr>
        <w:t>This document requires approval from the following parties: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1B2A4A"/>
          </w:tcPr>
          <w:p>
            <w:r>
              <w:rPr>
                <w:b/>
                <w:color w:val="FFFFFF"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>Contractor Representative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Lead Consultant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ER/HAI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