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w32dl1414_opcode_dokumentation"/>
      <w:r>
        <w:rPr>
          <w:rFonts w:eastAsia="georgia" w:cs="georgia" w:ascii="georgia" w:hAnsi="georgia"/>
          <w:b/>
          <w:color w:val="000000"/>
          <w:sz w:val="39"/>
        </w:rPr>
        <w:t xml:space="preserve">W32DL1414 Opcode-Dokumentation</w:t>
      </w:r>
      <w:bookmarkEnd w:id="0"/>
    </w:p>
    <w:p>
      <w:pPr>
        <w:spacing w:line="360" w:after="210" w:lineRule="auto"/>
      </w:pPr>
      <w:r>
        <w:rPr>
          <w:rFonts w:eastAsia="georgia" w:cs="georgia" w:ascii="georgia" w:hAnsi="georgia"/>
          <w:color w:val="000000"/>
        </w:rPr>
        <w:t xml:space="preserve">Dieses Dokument beschreibt die aktuellen Opcodes des W32DL1414-Slaves, ihre Aufgabe auf der Firmware-Seite und die beabsichtigte Wirkung auf Engine, VRAM und Protokoll. Der Fokus liegt bewusst auf der Slave-Seite, damit die Dokumentation direkt beim Firmware-Projekt abgelegt und bei Änderungen an Handlern, Jobs und Rückgabeformaten mitgeführt werden kann.[cite:31]</w:t>
      </w:r>
    </w:p>
    <w:p>
      <w:pPr>
        <w:spacing w:line="360" w:before="315" w:after="105" w:lineRule="auto"/>
        <w:ind w:left="-30"/>
        <w:jc w:val="left"/>
      </w:pPr>
      <w:bookmarkStart w:id="1" w:name="ziel"/>
      <w:r>
        <w:rPr>
          <w:rFonts w:eastAsia="georgia" w:cs="georgia" w:ascii="georgia" w:hAnsi="georgia"/>
          <w:b/>
          <w:color w:val="000000"/>
          <w:sz w:val="24"/>
        </w:rPr>
        <w:t xml:space="preserve">Ziel</w:t>
      </w:r>
      <w:bookmarkEnd w:id="1"/>
    </w:p>
    <w:p>
      <w:pPr>
        <w:spacing w:line="360" w:after="210" w:lineRule="auto"/>
      </w:pPr>
      <w:r>
        <w:rPr>
          <w:rFonts w:eastAsia="georgia" w:cs="georgia" w:ascii="georgia" w:hAnsi="georgia"/>
          <w:color w:val="000000"/>
        </w:rPr>
        <w:t xml:space="preserve">Die Opcodes bilden die öffentliche Protokolloberfläche des Displays. Sie sollen klein, konsistent und leicht testbar bleiben. Gleichzeitig muss die Firmware auf dem ATtiny84 mit sehr wenig freiem SRAM auskommen, weshalb Antworten und Seiteneffekte bewusst knapp gehalten werden.[cite:32]</w:t>
      </w:r>
    </w:p>
    <w:p>
      <w:pPr>
        <w:spacing w:line="360" w:before="315" w:after="105" w:lineRule="auto"/>
        <w:ind w:left="-30"/>
        <w:jc w:val="left"/>
      </w:pPr>
      <w:bookmarkStart w:id="2" w:name="grundprinzipien"/>
      <w:r>
        <w:rPr>
          <w:rFonts w:eastAsia="georgia" w:cs="georgia" w:ascii="georgia" w:hAnsi="georgia"/>
          <w:b/>
          <w:color w:val="000000"/>
          <w:sz w:val="24"/>
        </w:rPr>
        <w:t xml:space="preserve">Grundprinzipien</w:t>
      </w:r>
      <w:bookmarkEnd w:id="2"/>
    </w:p>
    <w:p>
      <w:pPr>
        <w:numPr>
          <w:ilvl w:val="0"/>
          <w:numId w:val="1"/>
        </w:numPr>
        <w:spacing w:line="360" w:before="105" w:after="105" w:lineRule="auto"/>
      </w:pPr>
      <w:r>
        <w:rPr>
          <w:rFonts w:eastAsia="georgia" w:cs="georgia" w:ascii="georgia" w:hAnsi="georgia"/>
          <w:color w:val="000000"/>
          <w:sz w:val="21"/>
        </w:rPr>
        <w:t xml:space="preserve">Read-/Info-Opcodes lesen Zustand oder Metadaten aus und verändern den Anzeigenzustand nicht.</w:t>
      </w:r>
    </w:p>
    <w:p>
      <w:pPr>
        <w:numPr>
          <w:ilvl w:val="0"/>
          <w:numId w:val="1"/>
        </w:numPr>
        <w:spacing w:line="360" w:before="105" w:after="105" w:lineRule="auto"/>
      </w:pPr>
      <w:r>
        <w:rPr>
          <w:rFonts w:eastAsia="georgia" w:cs="georgia" w:ascii="georgia" w:hAnsi="georgia"/>
          <w:color w:val="000000"/>
          <w:sz w:val="21"/>
        </w:rPr>
        <w:t xml:space="preserve">Write-/Action-Opcodes verändern VRAM, Dirty-Status, Jobs oder Engine-Zustände.</w:t>
      </w:r>
    </w:p>
    <w:p>
      <w:pPr>
        <w:numPr>
          <w:ilvl w:val="0"/>
          <w:numId w:val="1"/>
        </w:numPr>
        <w:spacing w:line="360" w:before="105" w:after="105" w:lineRule="auto"/>
      </w:pPr>
      <w:r>
        <w:rPr>
          <w:rFonts w:eastAsia="georgia" w:cs="georgia" w:ascii="georgia" w:hAnsi="georgia"/>
          <w:color w:val="000000"/>
          <w:sz w:val="21"/>
        </w:rPr>
        <w:t xml:space="preserve">Scrollen ist kein eigener Opcode, sondern eine mögliche Nebenwirkung von </w:t>
      </w:r>
      <w:r>
        <w:rPr>
          <w:rStyle w:val="VerbatimChar"/>
          <w:rFonts w:eastAsia="menlo" w:cs="menlo" w:ascii="menlo" w:hAnsi="menlo"/>
          <w:color w:val="000000"/>
          <w:sz w:val="18"/>
          <w:shd w:val="clear" w:color="auto" w:fill="F8F8FA"/>
        </w:rPr>
        <w:t xml:space="preserve">WRITE_CHAR</w:t>
      </w:r>
      <w:r>
        <w:rPr>
          <w:rFonts w:eastAsia="georgia" w:cs="georgia" w:ascii="georgia" w:hAnsi="georgia"/>
          <w:color w:val="000000"/>
          <w:sz w:val="21"/>
        </w:rPr>
        <w:t xml:space="preserve"> und </w:t>
      </w:r>
      <w:r>
        <w:rPr>
          <w:rStyle w:val="VerbatimChar"/>
          <w:rFonts w:eastAsia="menlo" w:cs="menlo" w:ascii="menlo" w:hAnsi="menlo"/>
          <w:color w:val="000000"/>
          <w:sz w:val="18"/>
          <w:shd w:val="clear" w:color="auto" w:fill="F8F8FA"/>
        </w:rPr>
        <w:t xml:space="preserve">WRITE_BUF</w:t>
      </w:r>
      <w:r>
        <w:rPr>
          <w:rFonts w:eastAsia="georgia" w:cs="georgia" w:ascii="georgia" w:hAnsi="georgia"/>
          <w:color w:val="000000"/>
          <w:sz w:val="21"/>
        </w:rPr>
        <w:t xml:space="preserve">, wenn über das sichtbare Fenster hinaus geschrieben wird.[cite:31]</w:t>
      </w:r>
    </w:p>
    <w:p>
      <w:pPr>
        <w:numPr>
          <w:ilvl w:val="0"/>
          <w:numId w:val="1"/>
        </w:numPr>
        <w:spacing w:line="360" w:before="105" w:after="105" w:lineRule="auto"/>
      </w:pPr>
      <w:r>
        <w:rPr>
          <w:rFonts w:eastAsia="georgia" w:cs="georgia" w:ascii="georgia" w:hAnsi="georgia"/>
          <w:color w:val="000000"/>
          <w:sz w:val="21"/>
        </w:rPr>
        <w:t xml:space="preserve">Job-orientierte Operationen wie </w:t>
      </w:r>
      <w:r>
        <w:rPr>
          <w:rStyle w:val="VerbatimChar"/>
          <w:rFonts w:eastAsia="menlo" w:cs="menlo" w:ascii="menlo" w:hAnsi="menlo"/>
          <w:color w:val="000000"/>
          <w:sz w:val="18"/>
          <w:shd w:val="clear" w:color="auto" w:fill="F8F8FA"/>
        </w:rPr>
        <w:t xml:space="preserve">FLUSH</w:t>
      </w:r>
      <w:r>
        <w:rPr>
          <w:rFonts w:eastAsia="georgia" w:cs="georgia" w:ascii="georgia" w:hAnsi="georgia"/>
          <w:color w:val="000000"/>
          <w:sz w:val="21"/>
        </w:rPr>
        <w:t xml:space="preserve"> und späteres Scroll-Verhalten sollen die Engine responsiv halten, auch wenn mehrere Teilschritte nötig sind.[cite:31]</w:t>
      </w:r>
    </w:p>
    <w:p>
      <w:pPr>
        <w:spacing w:line="360" w:before="315" w:after="105" w:lineRule="auto"/>
        <w:ind w:left="-30"/>
        <w:jc w:val="left"/>
      </w:pPr>
      <w:bookmarkStart w:id="3" w:name="opcode_übersicht"/>
      <w:r>
        <w:rPr>
          <w:rFonts w:eastAsia="georgia" w:cs="georgia" w:ascii="georgia" w:hAnsi="georgia"/>
          <w:b/>
          <w:color w:val="000000"/>
          <w:sz w:val="24"/>
        </w:rPr>
        <w:t xml:space="preserve">Opcode-Übersicht</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Opcode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Zweck</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Erreichbarkeit und Basiskommunikation prüfen.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GET_VERSION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Firmware-Version des Geräts zurückgeben.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GET_STATUS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Aktuellen Engine-/Job-/Operationsstatus zurückgeben.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GET_SYS_INFO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Systeminformationen wie Board-Typ oder ähnliche Metadaten liefern.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READ_DIP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DIP-Adressbits bzw. DIP-Wert des Boards zurückgeben.[cite:33]</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READ_CHAR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Einzelnes Zeichen aus dem VRAM lesen.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READ_BUF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Bereich aus dem VRAM lesen.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WRITE_CHAR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Write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Ein Zeichen in den VRAM schreiben.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WRITE_BUF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Write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Einen Zeichenbereich in den VRAM schreiben.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CLEAR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VRAM bzw. sichtbaren Anzeigebereich leeren.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FLUSH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Action/Job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Dirty-Inhalte ans physische Display übertragen.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SOFT_RESET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Control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Firmware-internen Resetpfad auslösen.[cite:90]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HARD_RESET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Control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Harten Reset auslösen oder anstoßen.[cite:90]</w:t>
            </w:r>
          </w:p>
        </w:tc>
      </w:tr>
    </w:tbl>
    <w:p>
      <w:pPr>
        <w:spacing w:lineRule="auto"/>
      </w:pPr>
    </w:p>
    <w:p>
      <w:pPr>
        <w:spacing w:line="360" w:before="315" w:after="105" w:lineRule="auto"/>
        <w:ind w:left="-30"/>
        <w:jc w:val="left"/>
      </w:pPr>
      <w:bookmarkStart w:id="4" w:name="opcode_details"/>
      <w:r>
        <w:rPr>
          <w:rFonts w:eastAsia="georgia" w:cs="georgia" w:ascii="georgia" w:hAnsi="georgia"/>
          <w:b/>
          <w:color w:val="000000"/>
          <w:sz w:val="24"/>
        </w:rPr>
        <w:t xml:space="preserve">Opcode-Details</w:t>
      </w:r>
      <w:bookmarkEnd w:id="4"/>
    </w:p>
    <w:p>
      <w:pPr>
        <w:spacing w:line="360" w:before="315" w:after="105" w:lineRule="auto"/>
        <w:ind w:left="-30"/>
        <w:jc w:val="left"/>
      </w:pPr>
      <w:bookmarkStart w:id="5" w:name="ping"/>
      <w:r>
        <w:rPr>
          <w:rStyle w:val="VerbatimChar"/>
          <w:rFonts w:eastAsia="georgia" w:cs="georgia" w:ascii="georgia" w:hAnsi="georgia"/>
          <w:b/>
          <w:color w:val="000000"/>
          <w:sz w:val="24"/>
          <w:shd w:val="clear" w:color="auto" w:fill="F8F8FA"/>
        </w:rPr>
        <w:t xml:space="preserve">PING</w:t>
      </w:r>
      <w:bookmarkEnd w:id="5"/>
    </w:p>
    <w:p>
      <w:pPr>
        <w:spacing w:line="360" w:after="210" w:lineRule="auto"/>
      </w:pPr>
      <w:r>
        <w:rPr>
          <w:rStyle w:val="VerbatimChar"/>
          <w:rFonts w:eastAsia="menlo" w:cs="menlo" w:ascii="menlo" w:hAnsi="menlo"/>
          <w:color w:val="000000"/>
          <w:sz w:val="18"/>
          <w:shd w:val="clear" w:color="auto" w:fill="F8F8FA"/>
        </w:rPr>
        <w:t xml:space="preserve">PING</w:t>
      </w:r>
      <w:r>
        <w:rPr>
          <w:rFonts w:eastAsia="georgia" w:cs="georgia" w:ascii="georgia" w:hAnsi="georgia"/>
          <w:color w:val="000000"/>
        </w:rPr>
        <w:t xml:space="preserve"> dient als leichtgewichtiger Verfügbarkeitscheck. Der Opcode soll keine Seiteneffekte auf VRAM, Jobs oder Engine-Zustände haben und ist deshalb gut für Basistests und Verbindungsprüfungen geeignet.[cite:110]</w:t>
      </w:r>
    </w:p>
    <w:p>
      <w:pPr>
        <w:spacing w:line="360" w:before="315" w:after="105" w:lineRule="auto"/>
        <w:ind w:left="-30"/>
        <w:jc w:val="left"/>
      </w:pPr>
      <w:bookmarkStart w:id="6" w:name="get_version"/>
      <w:r>
        <w:rPr>
          <w:rStyle w:val="VerbatimChar"/>
          <w:rFonts w:eastAsia="georgia" w:cs="georgia" w:ascii="georgia" w:hAnsi="georgia"/>
          <w:b/>
          <w:color w:val="000000"/>
          <w:sz w:val="24"/>
          <w:shd w:val="clear" w:color="auto" w:fill="F8F8FA"/>
        </w:rPr>
        <w:t xml:space="preserve">GET_VERSION</w:t>
      </w:r>
      <w:bookmarkEnd w:id="6"/>
    </w:p>
    <w:p>
      <w:pPr>
        <w:spacing w:line="360" w:after="210" w:lineRule="auto"/>
      </w:pPr>
      <w:r>
        <w:rPr>
          <w:rStyle w:val="VerbatimChar"/>
          <w:rFonts w:eastAsia="menlo" w:cs="menlo" w:ascii="menlo" w:hAnsi="menlo"/>
          <w:color w:val="000000"/>
          <w:sz w:val="18"/>
          <w:shd w:val="clear" w:color="auto" w:fill="F8F8FA"/>
        </w:rPr>
        <w:t xml:space="preserve">GET_VERSION</w:t>
      </w:r>
      <w:r>
        <w:rPr>
          <w:rFonts w:eastAsia="georgia" w:cs="georgia" w:ascii="georgia" w:hAnsi="georgia"/>
          <w:color w:val="000000"/>
        </w:rPr>
        <w:t xml:space="preserve"> liefert die Firmware-Version in fester, kleiner Form zurück. Auf Slave-Seite ist das ein rein lesender Opcode ohne Seiteneffekte, der häufig als Referenz für Testkonsolen und Diagnose genutzt wird.[cite:110]</w:t>
      </w:r>
    </w:p>
    <w:p>
      <w:pPr>
        <w:spacing w:line="360" w:before="315" w:after="105" w:lineRule="auto"/>
        <w:ind w:left="-30"/>
        <w:jc w:val="left"/>
      </w:pPr>
      <w:bookmarkStart w:id="7" w:name="get_status"/>
      <w:r>
        <w:rPr>
          <w:rStyle w:val="VerbatimChar"/>
          <w:rFonts w:eastAsia="georgia" w:cs="georgia" w:ascii="georgia" w:hAnsi="georgia"/>
          <w:b/>
          <w:color w:val="000000"/>
          <w:sz w:val="24"/>
          <w:shd w:val="clear" w:color="auto" w:fill="F8F8FA"/>
        </w:rPr>
        <w:t xml:space="preserve">GET_STATUS</w:t>
      </w:r>
      <w:bookmarkEnd w:id="7"/>
    </w:p>
    <w:p>
      <w:pPr>
        <w:spacing w:line="360" w:after="210" w:lineRule="auto"/>
      </w:pPr>
      <w:r>
        <w:rPr>
          <w:rStyle w:val="VerbatimChar"/>
          <w:rFonts w:eastAsia="menlo" w:cs="menlo" w:ascii="menlo" w:hAnsi="menlo"/>
          <w:color w:val="000000"/>
          <w:sz w:val="18"/>
          <w:shd w:val="clear" w:color="auto" w:fill="F8F8FA"/>
        </w:rPr>
        <w:t xml:space="preserve">GET_STATUS</w:t>
      </w:r>
      <w:r>
        <w:rPr>
          <w:rFonts w:eastAsia="georgia" w:cs="georgia" w:ascii="georgia" w:hAnsi="georgia"/>
          <w:color w:val="000000"/>
        </w:rPr>
        <w:t xml:space="preserve"> liefert den aktuellen Zustand des Geräts, insbesondere Informationen zu Engine, Operation und Job. Dieser Opcode ist zentral für Diagnose und Debugging, weil damit nach einem Request sichtbar wird, ob die Engine bereit, busy oder fehlerhaft ist.[cite:110]</w:t>
      </w:r>
    </w:p>
    <w:p>
      <w:pPr>
        <w:spacing w:line="360" w:before="315" w:after="105" w:lineRule="auto"/>
        <w:ind w:left="-30"/>
        <w:jc w:val="left"/>
      </w:pPr>
      <w:bookmarkStart w:id="8" w:name="get_sys_info"/>
      <w:r>
        <w:rPr>
          <w:rStyle w:val="VerbatimChar"/>
          <w:rFonts w:eastAsia="georgia" w:cs="georgia" w:ascii="georgia" w:hAnsi="georgia"/>
          <w:b/>
          <w:color w:val="000000"/>
          <w:sz w:val="24"/>
          <w:shd w:val="clear" w:color="auto" w:fill="F8F8FA"/>
        </w:rPr>
        <w:t xml:space="preserve">GET_SYS_INFO</w:t>
      </w:r>
      <w:bookmarkEnd w:id="8"/>
    </w:p>
    <w:p>
      <w:pPr>
        <w:spacing w:line="360" w:after="210" w:lineRule="auto"/>
      </w:pPr>
      <w:r>
        <w:rPr>
          <w:rStyle w:val="VerbatimChar"/>
          <w:rFonts w:eastAsia="menlo" w:cs="menlo" w:ascii="menlo" w:hAnsi="menlo"/>
          <w:color w:val="000000"/>
          <w:sz w:val="18"/>
          <w:shd w:val="clear" w:color="auto" w:fill="F8F8FA"/>
        </w:rPr>
        <w:t xml:space="preserve">GET_SYS_INFO</w:t>
      </w:r>
      <w:r>
        <w:rPr>
          <w:rFonts w:eastAsia="georgia" w:cs="georgia" w:ascii="georgia" w:hAnsi="georgia"/>
          <w:color w:val="000000"/>
        </w:rPr>
        <w:t xml:space="preserve"> liefert allgemeine Systeminformationen. Dazu gehört nach bisheriger Planung unter anderem auch der Board-Typ, damit Geräte auf dem Bus identifiziert werden können.[cite:33]</w:t>
      </w:r>
    </w:p>
    <w:p>
      <w:pPr>
        <w:spacing w:line="360" w:before="315" w:after="105" w:lineRule="auto"/>
        <w:ind w:left="-30"/>
        <w:jc w:val="left"/>
      </w:pPr>
      <w:bookmarkStart w:id="9" w:name="read_dip"/>
      <w:r>
        <w:rPr>
          <w:rStyle w:val="VerbatimChar"/>
          <w:rFonts w:eastAsia="georgia" w:cs="georgia" w:ascii="georgia" w:hAnsi="georgia"/>
          <w:b/>
          <w:color w:val="000000"/>
          <w:sz w:val="24"/>
          <w:shd w:val="clear" w:color="auto" w:fill="F8F8FA"/>
        </w:rPr>
        <w:t xml:space="preserve">READ_DIP</w:t>
      </w:r>
      <w:bookmarkEnd w:id="9"/>
    </w:p>
    <w:p>
      <w:pPr>
        <w:spacing w:line="360" w:after="210" w:lineRule="auto"/>
      </w:pPr>
      <w:r>
        <w:rPr>
          <w:rStyle w:val="VerbatimChar"/>
          <w:rFonts w:eastAsia="menlo" w:cs="menlo" w:ascii="menlo" w:hAnsi="menlo"/>
          <w:color w:val="000000"/>
          <w:sz w:val="18"/>
          <w:shd w:val="clear" w:color="auto" w:fill="F8F8FA"/>
        </w:rPr>
        <w:t xml:space="preserve">READ_DIP</w:t>
      </w:r>
      <w:r>
        <w:rPr>
          <w:rFonts w:eastAsia="georgia" w:cs="georgia" w:ascii="georgia" w:hAnsi="georgia"/>
          <w:color w:val="000000"/>
        </w:rPr>
        <w:t xml:space="preserve"> liest die DIP-Adressbits des Boards, die auf PB0, PB1 und PB2 liegen, und stellt sie dem Master als kompakten Wert bereit. Der Opcode ist hilfreich für Adressbildung, Diagnose und automatische Geräteerkennung.[cite:33]</w:t>
      </w:r>
    </w:p>
    <w:p>
      <w:pPr>
        <w:spacing w:line="360" w:before="315" w:after="105" w:lineRule="auto"/>
        <w:ind w:left="-30"/>
        <w:jc w:val="left"/>
      </w:pPr>
      <w:bookmarkStart w:id="10" w:name="read_char"/>
      <w:r>
        <w:rPr>
          <w:rStyle w:val="VerbatimChar"/>
          <w:rFonts w:eastAsia="georgia" w:cs="georgia" w:ascii="georgia" w:hAnsi="georgia"/>
          <w:b/>
          <w:color w:val="000000"/>
          <w:sz w:val="24"/>
          <w:shd w:val="clear" w:color="auto" w:fill="F8F8FA"/>
        </w:rPr>
        <w:t xml:space="preserve">READ_CHAR</w:t>
      </w:r>
      <w:bookmarkEnd w:id="10"/>
    </w:p>
    <w:p>
      <w:pPr>
        <w:spacing w:line="360" w:after="210" w:lineRule="auto"/>
      </w:pPr>
      <w:r>
        <w:rPr>
          <w:rStyle w:val="VerbatimChar"/>
          <w:rFonts w:eastAsia="menlo" w:cs="menlo" w:ascii="menlo" w:hAnsi="menlo"/>
          <w:color w:val="000000"/>
          <w:sz w:val="18"/>
          <w:shd w:val="clear" w:color="auto" w:fill="F8F8FA"/>
        </w:rPr>
        <w:t xml:space="preserve">READ_CHAR</w:t>
      </w:r>
      <w:r>
        <w:rPr>
          <w:rFonts w:eastAsia="georgia" w:cs="georgia" w:ascii="georgia" w:hAnsi="georgia"/>
          <w:color w:val="000000"/>
        </w:rPr>
        <w:t xml:space="preserve"> liest genau eine VRAM-Zelle. Er eignet sich vor allem für gezielte Prüfungen in Tests, etwa um nach einem </w:t>
      </w:r>
      <w:r>
        <w:rPr>
          <w:rStyle w:val="VerbatimChar"/>
          <w:rFonts w:eastAsia="menlo" w:cs="menlo" w:ascii="menlo" w:hAnsi="menlo"/>
          <w:color w:val="000000"/>
          <w:sz w:val="18"/>
          <w:shd w:val="clear" w:color="auto" w:fill="F8F8FA"/>
        </w:rPr>
        <w:t xml:space="preserve">WRITE_CHAR</w:t>
      </w:r>
      <w:r>
        <w:rPr>
          <w:rFonts w:eastAsia="georgia" w:cs="georgia" w:ascii="georgia" w:hAnsi="georgia"/>
          <w:color w:val="000000"/>
        </w:rPr>
        <w:t xml:space="preserve"> oder </w:t>
      </w:r>
      <w:r>
        <w:rPr>
          <w:rStyle w:val="VerbatimChar"/>
          <w:rFonts w:eastAsia="menlo" w:cs="menlo" w:ascii="menlo" w:hAnsi="menlo"/>
          <w:color w:val="000000"/>
          <w:sz w:val="18"/>
          <w:shd w:val="clear" w:color="auto" w:fill="F8F8FA"/>
        </w:rPr>
        <w:t xml:space="preserve">CLEAR</w:t>
      </w:r>
      <w:r>
        <w:rPr>
          <w:rFonts w:eastAsia="georgia" w:cs="georgia" w:ascii="georgia" w:hAnsi="georgia"/>
          <w:color w:val="000000"/>
        </w:rPr>
        <w:t xml:space="preserve"> den tatsächlichen Inhalt an einer Position zu kontrollieren.[cite:111]</w:t>
      </w:r>
    </w:p>
    <w:p>
      <w:pPr>
        <w:spacing w:line="360" w:before="315" w:after="105" w:lineRule="auto"/>
        <w:ind w:left="-30"/>
        <w:jc w:val="left"/>
      </w:pPr>
      <w:bookmarkStart w:id="11" w:name="read_buf"/>
      <w:r>
        <w:rPr>
          <w:rStyle w:val="VerbatimChar"/>
          <w:rFonts w:eastAsia="georgia" w:cs="georgia" w:ascii="georgia" w:hAnsi="georgia"/>
          <w:b/>
          <w:color w:val="000000"/>
          <w:sz w:val="24"/>
          <w:shd w:val="clear" w:color="auto" w:fill="F8F8FA"/>
        </w:rPr>
        <w:t xml:space="preserve">READ_BUF</w:t>
      </w:r>
      <w:bookmarkEnd w:id="11"/>
    </w:p>
    <w:p>
      <w:pPr>
        <w:spacing w:line="360" w:after="210" w:lineRule="auto"/>
      </w:pPr>
      <w:r>
        <w:rPr>
          <w:rStyle w:val="VerbatimChar"/>
          <w:rFonts w:eastAsia="menlo" w:cs="menlo" w:ascii="menlo" w:hAnsi="menlo"/>
          <w:color w:val="000000"/>
          <w:sz w:val="18"/>
          <w:shd w:val="clear" w:color="auto" w:fill="F8F8FA"/>
        </w:rPr>
        <w:t xml:space="preserve">READ_BUF</w:t>
      </w:r>
      <w:r>
        <w:rPr>
          <w:rFonts w:eastAsia="georgia" w:cs="georgia" w:ascii="georgia" w:hAnsi="georgia"/>
          <w:color w:val="000000"/>
        </w:rPr>
        <w:t xml:space="preserve"> liest einen linearen VRAM-Bereich und liefert ihn an den Master zurück. Dieser Opcode ist wichtig für Diagnosen, Debugging und spätere Dump-Funktionen, insbesondere weil das Display physisch als 4×32 Zeichen aufgebaut ist, intern aber auf einem linearen 128-Byte-VRAM basiert.[cite:91]</w:t>
      </w:r>
    </w:p>
    <w:p>
      <w:pPr>
        <w:spacing w:line="360" w:before="315" w:after="105" w:lineRule="auto"/>
        <w:ind w:left="-30"/>
        <w:jc w:val="left"/>
      </w:pPr>
      <w:bookmarkStart w:id="12" w:name="write_char"/>
      <w:r>
        <w:rPr>
          <w:rStyle w:val="VerbatimChar"/>
          <w:rFonts w:eastAsia="georgia" w:cs="georgia" w:ascii="georgia" w:hAnsi="georgia"/>
          <w:b/>
          <w:color w:val="000000"/>
          <w:sz w:val="24"/>
          <w:shd w:val="clear" w:color="auto" w:fill="F8F8FA"/>
        </w:rPr>
        <w:t xml:space="preserve">WRITE_CHAR</w:t>
      </w:r>
      <w:bookmarkEnd w:id="12"/>
    </w:p>
    <w:p>
      <w:pPr>
        <w:spacing w:line="360" w:after="210" w:lineRule="auto"/>
      </w:pPr>
      <w:r>
        <w:rPr>
          <w:rStyle w:val="VerbatimChar"/>
          <w:rFonts w:eastAsia="menlo" w:cs="menlo" w:ascii="menlo" w:hAnsi="menlo"/>
          <w:color w:val="000000"/>
          <w:sz w:val="18"/>
          <w:shd w:val="clear" w:color="auto" w:fill="F8F8FA"/>
        </w:rPr>
        <w:t xml:space="preserve">WRITE_CHAR</w:t>
      </w:r>
      <w:r>
        <w:rPr>
          <w:rFonts w:eastAsia="georgia" w:cs="georgia" w:ascii="georgia" w:hAnsi="georgia"/>
          <w:color w:val="000000"/>
        </w:rPr>
        <w:t xml:space="preserve"> schreibt genau ein Zeichen an eine Zielposition im VRAM. Wenn sich der Wert der Zelle tatsächlich ändert, sollte die Zelle als dirty markiert werden; wenn der Inhalt identisch ist, kann </w:t>
      </w:r>
      <w:r>
        <w:rPr>
          <w:rStyle w:val="VerbatimChar"/>
          <w:rFonts w:eastAsia="menlo" w:cs="menlo" w:ascii="menlo" w:hAnsi="menlo"/>
          <w:color w:val="000000"/>
          <w:sz w:val="18"/>
          <w:shd w:val="clear" w:color="auto" w:fill="F8F8FA"/>
        </w:rPr>
        <w:t xml:space="preserve">changed = 0</w:t>
      </w:r>
      <w:r>
        <w:rPr>
          <w:rFonts w:eastAsia="georgia" w:cs="georgia" w:ascii="georgia" w:hAnsi="georgia"/>
          <w:color w:val="000000"/>
        </w:rPr>
        <w:t xml:space="preserve"> zurückgegeben werden, obwohl der Request formal korrekt war.[cite:108][cite:110]</w:t>
      </w:r>
    </w:p>
    <w:p>
      <w:pPr>
        <w:spacing w:line="360" w:after="210" w:lineRule="auto"/>
      </w:pPr>
      <w:r>
        <w:rPr>
          <w:rFonts w:eastAsia="georgia" w:cs="georgia" w:ascii="georgia" w:hAnsi="georgia"/>
          <w:color w:val="000000"/>
        </w:rPr>
        <w:t xml:space="preserve">Wenn das Schreiben über das sichtbare Ende hinaus ein Scrollen des sichtbaren Bereichs auslöst, soll das nicht als separater Opcode modelliert werden, sondern über ein </w:t>
      </w:r>
      <w:r>
        <w:rPr>
          <w:rStyle w:val="VerbatimChar"/>
          <w:rFonts w:eastAsia="menlo" w:cs="menlo" w:ascii="menlo" w:hAnsi="menlo"/>
          <w:color w:val="000000"/>
          <w:sz w:val="18"/>
          <w:shd w:val="clear" w:color="auto" w:fill="F8F8FA"/>
        </w:rPr>
        <w:t xml:space="preserve">SCROLLED</w:t>
      </w:r>
      <w:r>
        <w:rPr>
          <w:rFonts w:eastAsia="georgia" w:cs="georgia" w:ascii="georgia" w:hAnsi="georgia"/>
          <w:color w:val="000000"/>
        </w:rPr>
        <w:t xml:space="preserve">-Flag im Response kenntlich gemacht werden.[cite:31]</w:t>
      </w:r>
    </w:p>
    <w:p>
      <w:pPr>
        <w:spacing w:line="360" w:before="315" w:after="105" w:lineRule="auto"/>
        <w:ind w:left="-30"/>
        <w:jc w:val="left"/>
      </w:pPr>
      <w:bookmarkStart w:id="13" w:name="write_buf"/>
      <w:r>
        <w:rPr>
          <w:rStyle w:val="VerbatimChar"/>
          <w:rFonts w:eastAsia="georgia" w:cs="georgia" w:ascii="georgia" w:hAnsi="georgia"/>
          <w:b/>
          <w:color w:val="000000"/>
          <w:sz w:val="24"/>
          <w:shd w:val="clear" w:color="auto" w:fill="F8F8FA"/>
        </w:rPr>
        <w:t xml:space="preserve">WRITE_BUF</w:t>
      </w:r>
      <w:bookmarkEnd w:id="13"/>
    </w:p>
    <w:p>
      <w:pPr>
        <w:spacing w:line="360" w:after="210" w:lineRule="auto"/>
      </w:pPr>
      <w:r>
        <w:rPr>
          <w:rStyle w:val="VerbatimChar"/>
          <w:rFonts w:eastAsia="menlo" w:cs="menlo" w:ascii="menlo" w:hAnsi="menlo"/>
          <w:color w:val="000000"/>
          <w:sz w:val="18"/>
          <w:shd w:val="clear" w:color="auto" w:fill="F8F8FA"/>
        </w:rPr>
        <w:t xml:space="preserve">WRITE_BUF</w:t>
      </w:r>
      <w:r>
        <w:rPr>
          <w:rFonts w:eastAsia="georgia" w:cs="georgia" w:ascii="georgia" w:hAnsi="georgia"/>
          <w:color w:val="000000"/>
        </w:rPr>
        <w:t xml:space="preserve"> schreibt mehrere Zeichen ab einer Startposition in den VRAM. Der Opcode ist besonders wichtig, weil er sowohl vollständige Writes als auch partielle Writes durch Truncation oder Scrollen ausdrücken muss; deshalb ist hier das erweiterte Mutationsschema mit </w:t>
      </w:r>
      <w:r>
        <w:rPr>
          <w:rStyle w:val="VerbatimChar"/>
          <w:rFonts w:eastAsia="menlo" w:cs="menlo" w:ascii="menlo" w:hAnsi="menlo"/>
          <w:color w:val="000000"/>
          <w:sz w:val="18"/>
          <w:shd w:val="clear" w:color="auto" w:fill="F8F8FA"/>
        </w:rPr>
        <w:t xml:space="preserve">requested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processed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changed</w:t>
      </w:r>
      <w:r>
        <w:rPr>
          <w:rFonts w:eastAsia="georgia" w:cs="georgia" w:ascii="georgia" w:hAnsi="georgia"/>
          <w:color w:val="000000"/>
        </w:rPr>
        <w:t xml:space="preserve"> und </w:t>
      </w:r>
      <w:r>
        <w:rPr>
          <w:rStyle w:val="VerbatimChar"/>
          <w:rFonts w:eastAsia="menlo" w:cs="menlo" w:ascii="menlo" w:hAnsi="menlo"/>
          <w:color w:val="000000"/>
          <w:sz w:val="18"/>
          <w:shd w:val="clear" w:color="auto" w:fill="F8F8FA"/>
        </w:rPr>
        <w:t xml:space="preserve">flags</w:t>
      </w:r>
      <w:r>
        <w:rPr>
          <w:rFonts w:eastAsia="georgia" w:cs="georgia" w:ascii="georgia" w:hAnsi="georgia"/>
          <w:color w:val="000000"/>
        </w:rPr>
        <w:t xml:space="preserve"> besonders nützlich.[cite:31][cite:111]</w:t>
      </w:r>
    </w:p>
    <w:p>
      <w:pPr>
        <w:spacing w:line="360" w:after="210" w:lineRule="auto"/>
      </w:pPr>
      <w:r>
        <w:rPr>
          <w:rFonts w:eastAsia="georgia" w:cs="georgia" w:ascii="georgia" w:hAnsi="georgia"/>
          <w:color w:val="000000"/>
        </w:rPr>
        <w:t xml:space="preserve">Ein </w:t>
      </w:r>
      <w:r>
        <w:rPr>
          <w:rStyle w:val="VerbatimChar"/>
          <w:rFonts w:eastAsia="menlo" w:cs="menlo" w:ascii="menlo" w:hAnsi="menlo"/>
          <w:color w:val="000000"/>
          <w:sz w:val="18"/>
          <w:shd w:val="clear" w:color="auto" w:fill="F8F8FA"/>
        </w:rPr>
        <w:t xml:space="preserve">TRUNCATED</w:t>
      </w:r>
      <w:r>
        <w:rPr>
          <w:rFonts w:eastAsia="georgia" w:cs="georgia" w:ascii="georgia" w:hAnsi="georgia"/>
          <w:color w:val="000000"/>
        </w:rPr>
        <w:t xml:space="preserve">-Flag beschreibt, dass nicht alle angefragten Bytes verarbeitet werden konnten. Ein </w:t>
      </w:r>
      <w:r>
        <w:rPr>
          <w:rStyle w:val="VerbatimChar"/>
          <w:rFonts w:eastAsia="menlo" w:cs="menlo" w:ascii="menlo" w:hAnsi="menlo"/>
          <w:color w:val="000000"/>
          <w:sz w:val="18"/>
          <w:shd w:val="clear" w:color="auto" w:fill="F8F8FA"/>
        </w:rPr>
        <w:t xml:space="preserve">SCROLLED</w:t>
      </w:r>
      <w:r>
        <w:rPr>
          <w:rFonts w:eastAsia="georgia" w:cs="georgia" w:ascii="georgia" w:hAnsi="georgia"/>
          <w:color w:val="000000"/>
        </w:rPr>
        <w:t xml:space="preserve">-Flag beschreibt, dass der sichtbare Bereich durch den Write verschoben wurde.[cite:31]</w:t>
      </w:r>
    </w:p>
    <w:p>
      <w:pPr>
        <w:spacing w:line="360" w:before="315" w:after="105" w:lineRule="auto"/>
        <w:ind w:left="-30"/>
        <w:jc w:val="left"/>
      </w:pPr>
      <w:bookmarkStart w:id="14" w:name="clear"/>
      <w:r>
        <w:rPr>
          <w:rStyle w:val="VerbatimChar"/>
          <w:rFonts w:eastAsia="georgia" w:cs="georgia" w:ascii="georgia" w:hAnsi="georgia"/>
          <w:b/>
          <w:color w:val="000000"/>
          <w:sz w:val="24"/>
          <w:shd w:val="clear" w:color="auto" w:fill="F8F8FA"/>
        </w:rPr>
        <w:t xml:space="preserve">CLEAR</w:t>
      </w:r>
      <w:bookmarkEnd w:id="14"/>
    </w:p>
    <w:p>
      <w:pPr>
        <w:spacing w:line="360" w:after="210" w:lineRule="auto"/>
      </w:pPr>
      <w:r>
        <w:rPr>
          <w:rStyle w:val="VerbatimChar"/>
          <w:rFonts w:eastAsia="menlo" w:cs="menlo" w:ascii="menlo" w:hAnsi="menlo"/>
          <w:color w:val="000000"/>
          <w:sz w:val="18"/>
          <w:shd w:val="clear" w:color="auto" w:fill="F8F8FA"/>
        </w:rPr>
        <w:t xml:space="preserve">CLEAR</w:t>
      </w:r>
      <w:r>
        <w:rPr>
          <w:rFonts w:eastAsia="georgia" w:cs="georgia" w:ascii="georgia" w:hAnsi="georgia"/>
          <w:color w:val="000000"/>
        </w:rPr>
        <w:t xml:space="preserve"> leert den Anzeigespeicher oder den relevanten sichtbaren Bereich. Technisch ist der Opcode ein Kandidat für eine chunk-basierte Job- oder Step-Verarbeitung, wenn die Engine responsiv bleiben soll; in der Rückgabe sollte trotzdem sichtbar sein, wie viele Zellen tatsächlich verarbeitet und wie viele davon wirklich verändert wurden.[cite:31]</w:t>
      </w:r>
    </w:p>
    <w:p>
      <w:pPr>
        <w:spacing w:line="360" w:before="315" w:after="105" w:lineRule="auto"/>
        <w:ind w:left="-30"/>
        <w:jc w:val="left"/>
      </w:pPr>
      <w:bookmarkStart w:id="15" w:name="flush"/>
      <w:r>
        <w:rPr>
          <w:rStyle w:val="VerbatimChar"/>
          <w:rFonts w:eastAsia="georgia" w:cs="georgia" w:ascii="georgia" w:hAnsi="georgia"/>
          <w:b/>
          <w:color w:val="000000"/>
          <w:sz w:val="24"/>
          <w:shd w:val="clear" w:color="auto" w:fill="F8F8FA"/>
        </w:rPr>
        <w:t xml:space="preserve">FLUSH</w:t>
      </w:r>
      <w:bookmarkEnd w:id="15"/>
    </w:p>
    <w:p>
      <w:pPr>
        <w:spacing w:line="360" w:after="210" w:lineRule="auto"/>
      </w:pPr>
      <w:r>
        <w:rPr>
          <w:rStyle w:val="VerbatimChar"/>
          <w:rFonts w:eastAsia="menlo" w:cs="menlo" w:ascii="menlo" w:hAnsi="menlo"/>
          <w:color w:val="000000"/>
          <w:sz w:val="18"/>
          <w:shd w:val="clear" w:color="auto" w:fill="F8F8FA"/>
        </w:rPr>
        <w:t xml:space="preserve">FLUSH</w:t>
      </w:r>
      <w:r>
        <w:rPr>
          <w:rFonts w:eastAsia="georgia" w:cs="georgia" w:ascii="georgia" w:hAnsi="georgia"/>
          <w:color w:val="000000"/>
        </w:rPr>
        <w:t xml:space="preserve"> überträgt Dirty-Inhalte aus dem VRAM an das physische Display. Dieser Opcode ist jobnah, weil das physische Schreiben pro Zeichen oder in kleinen Chunks geschieht und mehrere Teilschritte pro Tick sinnvoll sein können.[cite:31]</w:t>
      </w:r>
    </w:p>
    <w:p>
      <w:pPr>
        <w:spacing w:line="360" w:after="210" w:lineRule="auto"/>
      </w:pPr>
      <w:r>
        <w:rPr>
          <w:rFonts w:eastAsia="georgia" w:cs="georgia" w:ascii="georgia" w:hAnsi="georgia"/>
          <w:color w:val="000000"/>
        </w:rPr>
        <w:t xml:space="preserve">In der Antwort sollte klar erkennbar sein, wie viele Stellen angefordert, verarbeitet und tatsächlich geschrieben wurden. Das ist besonders nützlich, um Dirty-Logik und Display-Transfer später sauber debuggen zu können.[cite:91][cite:109]</w:t>
      </w:r>
    </w:p>
    <w:p>
      <w:pPr>
        <w:spacing w:line="360" w:before="315" w:after="105" w:lineRule="auto"/>
        <w:ind w:left="-30"/>
        <w:jc w:val="left"/>
      </w:pPr>
      <w:bookmarkStart w:id="16" w:name="soft_reset"/>
      <w:r>
        <w:rPr>
          <w:rStyle w:val="VerbatimChar"/>
          <w:rFonts w:eastAsia="georgia" w:cs="georgia" w:ascii="georgia" w:hAnsi="georgia"/>
          <w:b/>
          <w:color w:val="000000"/>
          <w:sz w:val="24"/>
          <w:shd w:val="clear" w:color="auto" w:fill="F8F8FA"/>
        </w:rPr>
        <w:t xml:space="preserve">SOFT_RESET</w:t>
      </w:r>
      <w:bookmarkEnd w:id="16"/>
    </w:p>
    <w:p>
      <w:pPr>
        <w:spacing w:line="360" w:after="210" w:lineRule="auto"/>
      </w:pPr>
      <w:r>
        <w:rPr>
          <w:rStyle w:val="VerbatimChar"/>
          <w:rFonts w:eastAsia="menlo" w:cs="menlo" w:ascii="menlo" w:hAnsi="menlo"/>
          <w:color w:val="000000"/>
          <w:sz w:val="18"/>
          <w:shd w:val="clear" w:color="auto" w:fill="F8F8FA"/>
        </w:rPr>
        <w:t xml:space="preserve">SOFT_RESET</w:t>
      </w:r>
      <w:r>
        <w:rPr>
          <w:rFonts w:eastAsia="georgia" w:cs="georgia" w:ascii="georgia" w:hAnsi="georgia"/>
          <w:color w:val="000000"/>
        </w:rPr>
        <w:t xml:space="preserve"> stößt einen internen Resetpfad der Firmware an, ohne notwendigerweise einen kompletten Hardware-Reset zu benötigen. Der Opcode ist hilfreich für Tests und zum Wiederherstellen eines definierten Zustands nach Fehlern.[cite:90]</w:t>
      </w:r>
    </w:p>
    <w:p>
      <w:pPr>
        <w:spacing w:line="360" w:before="315" w:after="105" w:lineRule="auto"/>
        <w:ind w:left="-30"/>
        <w:jc w:val="left"/>
      </w:pPr>
      <w:bookmarkStart w:id="17" w:name="hard_reset"/>
      <w:r>
        <w:rPr>
          <w:rStyle w:val="VerbatimChar"/>
          <w:rFonts w:eastAsia="georgia" w:cs="georgia" w:ascii="georgia" w:hAnsi="georgia"/>
          <w:b/>
          <w:color w:val="000000"/>
          <w:sz w:val="24"/>
          <w:shd w:val="clear" w:color="auto" w:fill="F8F8FA"/>
        </w:rPr>
        <w:t xml:space="preserve">HARD_RESET</w:t>
      </w:r>
      <w:bookmarkEnd w:id="17"/>
    </w:p>
    <w:p>
      <w:pPr>
        <w:spacing w:line="360" w:after="210" w:lineRule="auto"/>
      </w:pPr>
      <w:r>
        <w:rPr>
          <w:rStyle w:val="VerbatimChar"/>
          <w:rFonts w:eastAsia="menlo" w:cs="menlo" w:ascii="menlo" w:hAnsi="menlo"/>
          <w:color w:val="000000"/>
          <w:sz w:val="18"/>
          <w:shd w:val="clear" w:color="auto" w:fill="F8F8FA"/>
        </w:rPr>
        <w:t xml:space="preserve">HARD_RESET</w:t>
      </w:r>
      <w:r>
        <w:rPr>
          <w:rFonts w:eastAsia="georgia" w:cs="georgia" w:ascii="georgia" w:hAnsi="georgia"/>
          <w:color w:val="000000"/>
        </w:rPr>
        <w:t xml:space="preserve"> steht für einen harten Resetpfad, also einen deutlicheren Neustart des Geräts oder der Anzeige. Die genaue Hardware-Ausprägung hängt von der Reset-Architektur ab, auf Protokollebene ist es jedoch ein klarer Control-Opcode mit minimaler Antwort.[cite:90]</w:t>
      </w:r>
    </w:p>
    <w:p>
      <w:pPr>
        <w:spacing w:line="360" w:before="315" w:after="105" w:lineRule="auto"/>
        <w:ind w:left="-30"/>
        <w:jc w:val="left"/>
      </w:pPr>
      <w:bookmarkStart w:id="18" w:name="beziehung_zu_jobs_und_engine"/>
      <w:r>
        <w:rPr>
          <w:rFonts w:eastAsia="georgia" w:cs="georgia" w:ascii="georgia" w:hAnsi="georgia"/>
          <w:b/>
          <w:color w:val="000000"/>
          <w:sz w:val="24"/>
        </w:rPr>
        <w:t xml:space="preserve">Beziehung zu Jobs und Engine</w:t>
      </w:r>
      <w:bookmarkEnd w:id="18"/>
    </w:p>
    <w:p>
      <w:pPr>
        <w:spacing w:line="360" w:after="210" w:lineRule="auto"/>
      </w:pPr>
      <w:r>
        <w:rPr>
          <w:rFonts w:eastAsia="georgia" w:cs="georgia" w:ascii="georgia" w:hAnsi="georgia"/>
          <w:color w:val="000000"/>
        </w:rPr>
        <w:t xml:space="preserve">Nicht jeder Opcode führt direkt zu einem langen Job, aber einige Opcodes stoßen jobartige oder mehrstufige Arbeit an. </w:t>
      </w:r>
      <w:r>
        <w:rPr>
          <w:rStyle w:val="VerbatimChar"/>
          <w:rFonts w:eastAsia="menlo" w:cs="menlo" w:ascii="menlo" w:hAnsi="menlo"/>
          <w:color w:val="000000"/>
          <w:sz w:val="18"/>
          <w:shd w:val="clear" w:color="auto" w:fill="F8F8FA"/>
        </w:rPr>
        <w:t xml:space="preserve">FLUSH</w:t>
      </w:r>
      <w:r>
        <w:rPr>
          <w:rFonts w:eastAsia="georgia" w:cs="georgia" w:ascii="georgia" w:hAnsi="georgia"/>
          <w:color w:val="000000"/>
        </w:rPr>
        <w:t xml:space="preserve"> ist das wichtigste Beispiel dafür, und auch späteres Scroll-Verhalten kann intern als Job modelliert werden, ohne dass dafür ein eigener öffentlicher Scroll-Opcode eingeführt werden muss.[cite:31]</w:t>
      </w:r>
    </w:p>
    <w:p>
      <w:pPr>
        <w:spacing w:line="360" w:after="210" w:lineRule="auto"/>
      </w:pPr>
      <w:r>
        <w:rPr>
          <w:rFonts w:eastAsia="georgia" w:cs="georgia" w:ascii="georgia" w:hAnsi="georgia"/>
          <w:color w:val="000000"/>
        </w:rPr>
        <w:t xml:space="preserve">Diese Trennung ist für die Architektur sinnvoll: Die öffentliche Protokolloberfläche bleibt klein, während die interne Engine komplexere Abläufe wie Flush, Scroll, Chunk-Verarbeitung oder Settling kapselt.[cite:31]</w:t>
      </w:r>
    </w:p>
    <w:p>
      <w:pPr>
        <w:spacing w:line="360" w:before="315" w:after="105" w:lineRule="auto"/>
        <w:ind w:left="-30"/>
        <w:jc w:val="left"/>
      </w:pPr>
      <w:bookmarkStart w:id="19" w:name="empfehlung_zur_pflege"/>
      <w:r>
        <w:rPr>
          <w:rFonts w:eastAsia="georgia" w:cs="georgia" w:ascii="georgia" w:hAnsi="georgia"/>
          <w:b/>
          <w:color w:val="000000"/>
          <w:sz w:val="24"/>
        </w:rPr>
        <w:t xml:space="preserve">Empfehlung zur Pflege</w:t>
      </w:r>
      <w:bookmarkEnd w:id="19"/>
    </w:p>
    <w:p>
      <w:pPr>
        <w:spacing w:line="360" w:after="210" w:lineRule="auto"/>
      </w:pPr>
      <w:r>
        <w:rPr>
          <w:rFonts w:eastAsia="georgia" w:cs="georgia" w:ascii="georgia" w:hAnsi="georgia"/>
          <w:color w:val="000000"/>
        </w:rPr>
        <w:t xml:space="preserve">Diese Dokumentation sollte immer dann mitgeführt werden, wenn sich einer der folgenden Punkte ändert:</w:t>
      </w:r>
    </w:p>
    <w:p>
      <w:pPr>
        <w:numPr>
          <w:ilvl w:val="0"/>
          <w:numId w:val="2"/>
        </w:numPr>
        <w:spacing w:line="360" w:before="105" w:after="105" w:lineRule="auto"/>
      </w:pPr>
      <w:r>
        <w:rPr>
          <w:rFonts w:eastAsia="georgia" w:cs="georgia" w:ascii="georgia" w:hAnsi="georgia"/>
          <w:color w:val="000000"/>
          <w:sz w:val="21"/>
        </w:rPr>
        <w:t xml:space="preserve">neuer Opcode,</w:t>
      </w:r>
    </w:p>
    <w:p>
      <w:pPr>
        <w:numPr>
          <w:ilvl w:val="0"/>
          <w:numId w:val="2"/>
        </w:numPr>
        <w:spacing w:line="360" w:before="105" w:after="105" w:lineRule="auto"/>
      </w:pPr>
      <w:r>
        <w:rPr>
          <w:rFonts w:eastAsia="georgia" w:cs="georgia" w:ascii="georgia" w:hAnsi="georgia"/>
          <w:color w:val="000000"/>
          <w:sz w:val="21"/>
        </w:rPr>
        <w:t xml:space="preserve">geänderte Response-Semantik,</w:t>
      </w:r>
    </w:p>
    <w:p>
      <w:pPr>
        <w:numPr>
          <w:ilvl w:val="0"/>
          <w:numId w:val="2"/>
        </w:numPr>
        <w:spacing w:line="360" w:before="105" w:after="105" w:lineRule="auto"/>
      </w:pPr>
      <w:r>
        <w:rPr>
          <w:rFonts w:eastAsia="georgia" w:cs="georgia" w:ascii="georgia" w:hAnsi="georgia"/>
          <w:color w:val="000000"/>
          <w:sz w:val="21"/>
        </w:rPr>
        <w:t xml:space="preserve">neue Flags,</w:t>
      </w:r>
    </w:p>
    <w:p>
      <w:pPr>
        <w:numPr>
          <w:ilvl w:val="0"/>
          <w:numId w:val="2"/>
        </w:numPr>
        <w:spacing w:line="360" w:before="105" w:after="105" w:lineRule="auto"/>
      </w:pPr>
      <w:r>
        <w:rPr>
          <w:rFonts w:eastAsia="georgia" w:cs="georgia" w:ascii="georgia" w:hAnsi="georgia"/>
          <w:color w:val="000000"/>
          <w:sz w:val="21"/>
        </w:rPr>
        <w:t xml:space="preserve">Änderung der Job-/Engine-Seiteneffekte,</w:t>
      </w:r>
    </w:p>
    <w:p>
      <w:pPr>
        <w:numPr>
          <w:ilvl w:val="0"/>
          <w:numId w:val="2"/>
        </w:numPr>
        <w:spacing w:line="360" w:before="105" w:after="105" w:lineRule="auto"/>
      </w:pPr>
      <w:r>
        <w:rPr>
          <w:rFonts w:eastAsia="georgia" w:cs="georgia" w:ascii="georgia" w:hAnsi="georgia"/>
          <w:color w:val="000000"/>
          <w:sz w:val="21"/>
        </w:rPr>
        <w:t xml:space="preserve">Änderung der Sysinfo- oder Status-Payloads.</w:t>
      </w:r>
    </w:p>
    <w:p>
      <w:pPr>
        <w:spacing w:line="360" w:after="210" w:lineRule="auto"/>
      </w:pPr>
      <w:r>
        <w:rPr>
          <w:rFonts w:eastAsia="georgia" w:cs="georgia" w:ascii="georgia" w:hAnsi="georgia"/>
          <w:color w:val="000000"/>
        </w:rPr>
        <w:t xml:space="preserve">So bleibt die Slave-Seite nachvollziehbar dokumentiert, ohne dass Wissen nur in Handlern oder Tests versteckt ist.[cite:145]</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de-DE"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de-DE"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2026-05-17T15:28:20.287Z</dcterms:created>
  <dcterms:modified xsi:type="dcterms:W3CDTF">2026-05-17T15:28:20.287Z</dcterms:modified>
</cp:coreProperties>
</file>