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1400" w:line="300" w:lineRule="auto"/>
        <w:jc w:val="center"/>
      </w:pPr>
      <w:r>
        <w:drawing>
          <wp:inline xmlns:a="http://schemas.openxmlformats.org/drawingml/2006/main" xmlns:pic="http://schemas.openxmlformats.org/drawingml/2006/picture">
            <wp:extent cx="4680000" cy="1485900"/>
            <wp:docPr id="1" name="Picture 1"/>
            <wp:cNvGraphicFramePr>
              <a:graphicFrameLocks noChangeAspect="1"/>
            </wp:cNvGraphicFramePr>
            <a:graphic>
              <a:graphicData uri="http://schemas.openxmlformats.org/drawingml/2006/picture">
                <pic:pic>
                  <pic:nvPicPr>
                    <pic:cNvPr id="0" name="oms-logo.png"/>
                    <pic:cNvPicPr/>
                  </pic:nvPicPr>
                  <pic:blipFill>
                    <a:blip r:embed="rId11"/>
                    <a:stretch>
                      <a:fillRect/>
                    </a:stretch>
                  </pic:blipFill>
                  <pic:spPr>
                    <a:xfrm>
                      <a:off x="0" y="0"/>
                      <a:ext cx="4680000" cy="1485900"/>
                    </a:xfrm>
                    <a:prstGeom prst="rect"/>
                  </pic:spPr>
                </pic:pic>
              </a:graphicData>
            </a:graphic>
          </wp:inline>
        </w:drawing>
      </w:r>
    </w:p>
    <w:tbl>
      <w:tblPr>
        <w:tblW w:type="auto" w:w="0"/>
        <w:tblLook w:firstColumn="1" w:firstRow="1" w:lastColumn="0" w:lastRow="0" w:noHBand="0" w:noVBand="1" w:val="04A0"/>
        <w:bidiVisual/>
        <w:tblW w:w="5000" w:type="pct"/>
      </w:tblPr>
      <w:tblGrid>
        <w:gridCol w:w="9866"/>
      </w:tblGrid>
      <w:tr>
        <w:tc>
          <w:tcPr>
            <w:tcW w:type="dxa" w:w="9866"/>
            <w:shd w:val="clear" w:color="auto" w:fill="0F2747"/>
            <w:tcBorders>
              <w:top w:val="nil"/>
              <w:bottom w:val="nil"/>
              <w:end w:val="nil"/>
              <w:start w:val="nil"/>
            </w:tcBorders>
          </w:tcPr>
          <w:p>
            <w:pPr>
              <w:bidi/>
              <w:spacing w:before="360"/>
            </w:pPr>
            <w:r>
              <w:rPr>
                <w:rFonts w:ascii="Arial" w:hAnsi="Arial" w:cs="Arial" w:eastAsia="Arial"/>
                <w:b/>
                <w:bCs/>
                <w:color w:val="FFFFFF"/>
                <w:sz w:val="60"/>
                <w:szCs w:val="60"/>
                <w:rtl/>
                <w:lang w:val="en-US" w:bidi="ar-EG"/>
              </w:rPr>
              <w:t>دليل المستخدم</w:t>
            </w:r>
          </w:p>
          <w:p>
            <w:pPr>
              <w:bidi/>
              <w:spacing w:after="280" w:before="0" w:line="300" w:lineRule="auto"/>
            </w:pPr>
            <w:r>
              <w:rPr>
                <w:rFonts w:ascii="Arial" w:hAnsi="Arial" w:cs="Arial" w:eastAsia="Arial"/>
                <w:b w:val="0"/>
                <w:color w:val="BFD3F2"/>
                <w:sz w:val="26"/>
                <w:szCs w:val="26"/>
                <w:rtl/>
                <w:lang w:val="en-US" w:bidi="ar-EG"/>
              </w:rPr>
              <w:t>نظام إدارة العمليات OMS — شرح الشاشات والمهام حسب الدور الوظيفي</w:t>
            </w:r>
          </w:p>
          <w:p>
            <w:pPr>
              <w:bidi/>
              <w:spacing w:after="60" w:before="0" w:line="300" w:lineRule="auto"/>
            </w:pPr>
            <w:r>
              <w:rPr>
                <w:rFonts w:ascii="Arial" w:hAnsi="Arial" w:cs="Arial" w:eastAsia="Arial"/>
                <w:b w:val="0"/>
                <w:color w:val="9FB6D8"/>
                <w:sz w:val="22"/>
                <w:szCs w:val="22"/>
                <w:rtl/>
                <w:lang w:val="en-US" w:bidi="ar-EG"/>
              </w:rPr>
              <w:t xml:space="preserve">الإصدار:  </w:t>
            </w:r>
            <w:r>
              <w:rPr>
                <w:rFonts w:ascii="Arial" w:hAnsi="Arial" w:cs="Arial" w:eastAsia="Arial"/>
                <w:b/>
                <w:bCs/>
                <w:color w:val="FFFFFF"/>
                <w:sz w:val="22"/>
                <w:szCs w:val="22"/>
                <w:rtl/>
                <w:lang w:val="en-US" w:bidi="ar-EG"/>
              </w:rPr>
              <w:t>R14</w:t>
            </w:r>
          </w:p>
          <w:p>
            <w:pPr>
              <w:bidi/>
              <w:spacing w:after="60" w:before="0" w:line="300" w:lineRule="auto"/>
            </w:pPr>
            <w:r>
              <w:rPr>
                <w:rFonts w:ascii="Arial" w:hAnsi="Arial" w:cs="Arial" w:eastAsia="Arial"/>
                <w:b w:val="0"/>
                <w:color w:val="9FB6D8"/>
                <w:sz w:val="22"/>
                <w:szCs w:val="22"/>
                <w:rtl/>
                <w:lang w:val="en-US" w:bidi="ar-EG"/>
              </w:rPr>
              <w:t xml:space="preserve">رقم البناء (Git SHA):  </w:t>
            </w:r>
            <w:r>
              <w:rPr>
                <w:rFonts w:ascii="Arial" w:hAnsi="Arial" w:cs="Arial" w:eastAsia="Arial"/>
                <w:b/>
                <w:bCs/>
                <w:color w:val="FFFFFF"/>
                <w:sz w:val="22"/>
                <w:szCs w:val="22"/>
                <w:rtl/>
                <w:lang w:val="en-US" w:bidi="ar-EG"/>
              </w:rPr>
              <w:t>02368c18</w:t>
            </w:r>
          </w:p>
          <w:p>
            <w:pPr>
              <w:bidi/>
              <w:spacing w:after="60" w:before="0" w:line="300" w:lineRule="auto"/>
            </w:pPr>
            <w:r>
              <w:rPr>
                <w:rFonts w:ascii="Arial" w:hAnsi="Arial" w:cs="Arial" w:eastAsia="Arial"/>
                <w:b w:val="0"/>
                <w:color w:val="9FB6D8"/>
                <w:sz w:val="22"/>
                <w:szCs w:val="22"/>
                <w:rtl/>
                <w:lang w:val="en-US" w:bidi="ar-EG"/>
              </w:rPr>
              <w:t xml:space="preserve">تاريخ الإعداد:  </w:t>
            </w:r>
            <w:r>
              <w:rPr>
                <w:rFonts w:ascii="Arial" w:hAnsi="Arial" w:cs="Arial" w:eastAsia="Arial"/>
                <w:b/>
                <w:bCs/>
                <w:color w:val="FFFFFF"/>
                <w:sz w:val="22"/>
                <w:szCs w:val="22"/>
                <w:rtl/>
                <w:lang w:val="en-US" w:bidi="ar-EG"/>
              </w:rPr>
              <w:t>2026-10-07</w:t>
            </w:r>
          </w:p>
          <w:p>
            <w:pPr>
              <w:bidi/>
              <w:spacing w:after="60" w:before="0" w:line="300" w:lineRule="auto"/>
            </w:pPr>
            <w:r>
              <w:rPr>
                <w:rFonts w:ascii="Arial" w:hAnsi="Arial" w:cs="Arial" w:eastAsia="Arial"/>
                <w:b w:val="0"/>
                <w:color w:val="9FB6D8"/>
                <w:sz w:val="22"/>
                <w:szCs w:val="22"/>
                <w:rtl/>
                <w:lang w:val="en-US" w:bidi="ar-EG"/>
              </w:rPr>
              <w:t xml:space="preserve">اللغة:  </w:t>
            </w:r>
            <w:r>
              <w:rPr>
                <w:rFonts w:ascii="Arial" w:hAnsi="Arial" w:cs="Arial" w:eastAsia="Arial"/>
                <w:b/>
                <w:bCs/>
                <w:color w:val="FFFFFF"/>
                <w:sz w:val="22"/>
                <w:szCs w:val="22"/>
                <w:rtl/>
                <w:lang w:val="en-US" w:bidi="ar-EG"/>
              </w:rPr>
              <w:t>العربية</w:t>
            </w:r>
          </w:p>
          <w:p>
            <w:pPr>
              <w:bidi/>
              <w:spacing w:after="360" w:before="0" w:line="300" w:lineRule="auto"/>
            </w:pPr>
          </w:p>
        </w:tc>
      </w:tr>
    </w:tbl>
    <w:p>
      <w:pPr>
        <w:bidi/>
        <w:spacing w:after="0" w:before="800" w:line="300" w:lineRule="auto"/>
      </w:pPr>
      <w:r>
        <w:rPr>
          <w:rFonts w:ascii="Arial" w:hAnsi="Arial" w:cs="Arial" w:eastAsia="Arial"/>
          <w:b w:val="0"/>
          <w:color w:val="5B6B82"/>
          <w:sz w:val="18"/>
          <w:szCs w:val="18"/>
          <w:rtl/>
          <w:lang w:val="en-US" w:bidi="ar-EG"/>
        </w:rPr>
        <w:t>صور هذا الدليل مأخوذة من النظام الفعلي ببيانات تجريبية مُختلقة بالكامل (شركة الأفق للتجارة). لا تحتوي الصور على كلمات مرور أو بيانات عملاء حقيقيين.</w:t>
      </w:r>
      <w:r>
        <w:br w:type="page"/>
      </w:r>
    </w:p>
    <w:p>
      <w:pPr>
        <w:bidi/>
        <w:pStyle w:val="Heading1"/>
      </w:pPr>
      <w:bookmarkStart w:id="100" w:name="toc"/>
      <w:r>
        <w:rPr>
          <w:rFonts w:ascii="Arial" w:hAnsi="Arial" w:cs="Arial" w:eastAsia="Arial"/>
          <w:b/>
          <w:bCs/>
          <w:color w:val="0F2747"/>
          <w:sz w:val="40"/>
          <w:szCs w:val="40"/>
          <w:rtl/>
          <w:lang w:val="en-US" w:bidi="ar-EG"/>
        </w:rPr>
        <w:t>المحتويات</w:t>
      </w:r>
      <w:bookmarkEnd w:id="100"/>
    </w:p>
    <w:p>
      <w:pPr>
        <w:bidi/>
        <w:spacing w:after="40" w:before="100" w:line="300" w:lineRule="auto"/>
      </w:pPr>
      <w:hyperlink w:anchor="h01" w:history="1">
        <w:r>
          <w:rPr>
            <w:rFonts w:ascii="Arial" w:hAnsi="Arial" w:cs="Arial" w:eastAsia="Arial"/>
            <w:b/>
            <w:bCs/>
            <w:color w:val="0F2747"/>
            <w:sz w:val="22"/>
            <w:szCs w:val="22"/>
            <w:rtl/>
            <w:lang w:val="en-US" w:bidi="ar-EG"/>
          </w:rPr>
          <w:t>1. مقدمة الدليل</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h01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1_01" w:history="1">
        <w:r>
          <w:rPr>
            <w:rFonts w:ascii="Arial" w:hAnsi="Arial" w:cs="Arial" w:eastAsia="Arial"/>
            <w:b w:val="0"/>
            <w:color w:val="3A4658"/>
            <w:sz w:val="19"/>
            <w:szCs w:val="19"/>
            <w:rtl/>
            <w:lang w:val="en-US" w:bidi="ar-EG"/>
          </w:rPr>
          <w:t>1.1 عن نظام OMS</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h01_01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1_02" w:history="1">
        <w:r>
          <w:rPr>
            <w:rFonts w:ascii="Arial" w:hAnsi="Arial" w:cs="Arial" w:eastAsia="Arial"/>
            <w:b w:val="0"/>
            <w:color w:val="3A4658"/>
            <w:sz w:val="19"/>
            <w:szCs w:val="19"/>
            <w:rtl/>
            <w:lang w:val="en-US" w:bidi="ar-EG"/>
          </w:rPr>
          <w:t>1.2 لمن هذا الدليل؟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h01_02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1_03" w:history="1">
        <w:r>
          <w:rPr>
            <w:rFonts w:ascii="Arial" w:hAnsi="Arial" w:cs="Arial" w:eastAsia="Arial"/>
            <w:b w:val="0"/>
            <w:color w:val="3A4658"/>
            <w:sz w:val="19"/>
            <w:szCs w:val="19"/>
            <w:rtl/>
            <w:lang w:val="en-US" w:bidi="ar-EG"/>
          </w:rPr>
          <w:t>1.3 كيف تقرأ هذا الدليل؟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h01_03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1_04" w:history="1">
        <w:r>
          <w:rPr>
            <w:rFonts w:ascii="Arial" w:hAnsi="Arial" w:cs="Arial" w:eastAsia="Arial"/>
            <w:b w:val="0"/>
            <w:color w:val="3A4658"/>
            <w:sz w:val="19"/>
            <w:szCs w:val="19"/>
            <w:rtl/>
            <w:lang w:val="en-US" w:bidi="ar-EG"/>
          </w:rPr>
          <w:t>1.4 الصلاحيات: لماذا تختلف الشاشات بين موظف وآخر؟</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h01_04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1_05" w:history="1">
        <w:r>
          <w:rPr>
            <w:rFonts w:ascii="Arial" w:hAnsi="Arial" w:cs="Arial" w:eastAsia="Arial"/>
            <w:b w:val="0"/>
            <w:color w:val="3A4658"/>
            <w:sz w:val="19"/>
            <w:szCs w:val="19"/>
            <w:rtl/>
            <w:lang w:val="en-US" w:bidi="ar-EG"/>
          </w:rPr>
          <w:t>1.5 مصطلحات أساسية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h01_05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2" w:history="1">
        <w:r>
          <w:rPr>
            <w:rFonts w:ascii="Arial" w:hAnsi="Arial" w:cs="Arial" w:eastAsia="Arial"/>
            <w:b/>
            <w:bCs/>
            <w:color w:val="0F2747"/>
            <w:sz w:val="22"/>
            <w:szCs w:val="22"/>
            <w:rtl/>
            <w:lang w:val="en-US" w:bidi="ar-EG"/>
          </w:rPr>
          <w:t>2. البدء في استخدام النظام</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h02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2_01" w:history="1">
        <w:r>
          <w:rPr>
            <w:rFonts w:ascii="Arial" w:hAnsi="Arial" w:cs="Arial" w:eastAsia="Arial"/>
            <w:b w:val="0"/>
            <w:color w:val="3A4658"/>
            <w:sz w:val="19"/>
            <w:szCs w:val="19"/>
            <w:rtl/>
            <w:lang w:val="en-US" w:bidi="ar-EG"/>
          </w:rPr>
          <w:t>2.1 تسجيل الدخول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2_02" w:history="1">
        <w:r>
          <w:rPr>
            <w:rFonts w:ascii="Arial" w:hAnsi="Arial" w:cs="Arial" w:eastAsia="Arial"/>
            <w:b w:val="0"/>
            <w:color w:val="3A4658"/>
            <w:sz w:val="19"/>
            <w:szCs w:val="19"/>
            <w:rtl/>
            <w:lang w:val="en-US" w:bidi="ar-EG"/>
          </w:rPr>
          <w:t>2.2 الشاشة الرئيسية والقائمة الجانبية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2_03" w:history="1">
        <w:r>
          <w:rPr>
            <w:rFonts w:ascii="Arial" w:hAnsi="Arial" w:cs="Arial" w:eastAsia="Arial"/>
            <w:b w:val="0"/>
            <w:color w:val="3A4658"/>
            <w:sz w:val="19"/>
            <w:szCs w:val="19"/>
            <w:rtl/>
            <w:lang w:val="en-US" w:bidi="ar-EG"/>
          </w:rPr>
          <w:t>2.3 قائمة الملف الشخصي وتسجيل الخروج</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2_04" w:history="1">
        <w:r>
          <w:rPr>
            <w:rFonts w:ascii="Arial" w:hAnsi="Arial" w:cs="Arial" w:eastAsia="Arial"/>
            <w:b w:val="0"/>
            <w:color w:val="3A4658"/>
            <w:sz w:val="19"/>
            <w:szCs w:val="19"/>
            <w:rtl/>
            <w:lang w:val="en-US" w:bidi="ar-EG"/>
          </w:rPr>
          <w:t>2.4 اللغة والمظهر</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2_05" w:history="1">
        <w:r>
          <w:rPr>
            <w:rFonts w:ascii="Arial" w:hAnsi="Arial" w:cs="Arial" w:eastAsia="Arial"/>
            <w:b w:val="0"/>
            <w:color w:val="3A4658"/>
            <w:sz w:val="19"/>
            <w:szCs w:val="19"/>
            <w:rtl/>
            <w:lang w:val="en-US" w:bidi="ar-EG"/>
          </w:rPr>
          <w:t>2.5 الاستخدام على الهاتف والجهاز اللوحي</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2_06" w:history="1">
        <w:r>
          <w:rPr>
            <w:rFonts w:ascii="Arial" w:hAnsi="Arial" w:cs="Arial" w:eastAsia="Arial"/>
            <w:b w:val="0"/>
            <w:color w:val="3A4658"/>
            <w:sz w:val="19"/>
            <w:szCs w:val="19"/>
            <w:rtl/>
            <w:lang w:val="en-US" w:bidi="ar-EG"/>
          </w:rPr>
          <w:t>2.6 الجلسة: متى يطلب منك النظام الدخول من جديد؟</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2_07" w:history="1">
        <w:r>
          <w:rPr>
            <w:rFonts w:ascii="Arial" w:hAnsi="Arial" w:cs="Arial" w:eastAsia="Arial"/>
            <w:b w:val="0"/>
            <w:color w:val="3A4658"/>
            <w:sz w:val="19"/>
            <w:szCs w:val="19"/>
            <w:rtl/>
            <w:lang w:val="en-US" w:bidi="ar-EG"/>
          </w:rPr>
          <w:t>2.7 رسائل النجاح والخطأ</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3" w:history="1">
        <w:r>
          <w:rPr>
            <w:rFonts w:ascii="Arial" w:hAnsi="Arial" w:cs="Arial" w:eastAsia="Arial"/>
            <w:b/>
            <w:bCs/>
            <w:color w:val="0F2747"/>
            <w:sz w:val="22"/>
            <w:szCs w:val="22"/>
            <w:rtl/>
            <w:lang w:val="en-US" w:bidi="ar-EG"/>
          </w:rPr>
          <w:t>3. موظف المبيعات</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h03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3_01" w:history="1">
        <w:r>
          <w:rPr>
            <w:rFonts w:ascii="Arial" w:hAnsi="Arial" w:cs="Arial" w:eastAsia="Arial"/>
            <w:b w:val="0"/>
            <w:color w:val="3A4658"/>
            <w:sz w:val="19"/>
            <w:szCs w:val="19"/>
            <w:rtl/>
            <w:lang w:val="en-US" w:bidi="ar-EG"/>
          </w:rPr>
          <w:t>3.1 العملاء المحتملون (الليدز)</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3_02" w:history="1">
        <w:r>
          <w:rPr>
            <w:rFonts w:ascii="Arial" w:hAnsi="Arial" w:cs="Arial" w:eastAsia="Arial"/>
            <w:b w:val="0"/>
            <w:color w:val="3A4658"/>
            <w:sz w:val="19"/>
            <w:szCs w:val="19"/>
            <w:rtl/>
            <w:lang w:val="en-US" w:bidi="ar-EG"/>
          </w:rPr>
          <w:t>3.2 إنشاء طلب متجر</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3_03" w:history="1">
        <w:r>
          <w:rPr>
            <w:rFonts w:ascii="Arial" w:hAnsi="Arial" w:cs="Arial" w:eastAsia="Arial"/>
            <w:b w:val="0"/>
            <w:color w:val="3A4658"/>
            <w:sz w:val="19"/>
            <w:szCs w:val="19"/>
            <w:rtl/>
            <w:lang w:val="en-US" w:bidi="ar-EG"/>
          </w:rPr>
          <w:t>3.3 تحذير «العميل موجود بالفعل»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3_04" w:history="1">
        <w:r>
          <w:rPr>
            <w:rFonts w:ascii="Arial" w:hAnsi="Arial" w:cs="Arial" w:eastAsia="Arial"/>
            <w:b w:val="0"/>
            <w:color w:val="3A4658"/>
            <w:sz w:val="19"/>
            <w:szCs w:val="19"/>
            <w:rtl/>
            <w:lang w:val="en-US" w:bidi="ar-EG"/>
          </w:rPr>
          <w:t>3.4 البحث المتقدم عن عميل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3_05" w:history="1">
        <w:r>
          <w:rPr>
            <w:rFonts w:ascii="Arial" w:hAnsi="Arial" w:cs="Arial" w:eastAsia="Arial"/>
            <w:b w:val="0"/>
            <w:color w:val="3A4658"/>
            <w:sz w:val="19"/>
            <w:szCs w:val="19"/>
            <w:rtl/>
            <w:lang w:val="en-US" w:bidi="ar-EG"/>
          </w:rPr>
          <w:t>3.5 صفحة الطلب</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3_06" w:history="1">
        <w:r>
          <w:rPr>
            <w:rFonts w:ascii="Arial" w:hAnsi="Arial" w:cs="Arial" w:eastAsia="Arial"/>
            <w:b w:val="0"/>
            <w:color w:val="3A4658"/>
            <w:sz w:val="19"/>
            <w:szCs w:val="19"/>
            <w:rtl/>
            <w:lang w:val="en-US" w:bidi="ar-EG"/>
          </w:rPr>
          <w:t>3.6 العميل المتكرر وسجل العميل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4" w:history="1">
        <w:r>
          <w:rPr>
            <w:rFonts w:ascii="Arial" w:hAnsi="Arial" w:cs="Arial" w:eastAsia="Arial"/>
            <w:b/>
            <w:bCs/>
            <w:color w:val="0F2747"/>
            <w:sz w:val="22"/>
            <w:szCs w:val="22"/>
            <w:rtl/>
            <w:lang w:val="en-US" w:bidi="ar-EG"/>
          </w:rPr>
          <w:t>4. الشحن والتسليم</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h04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4_01" w:history="1">
        <w:r>
          <w:rPr>
            <w:rFonts w:ascii="Arial" w:hAnsi="Arial" w:cs="Arial" w:eastAsia="Arial"/>
            <w:b w:val="0"/>
            <w:color w:val="3A4658"/>
            <w:sz w:val="19"/>
            <w:szCs w:val="19"/>
            <w:rtl/>
            <w:lang w:val="en-US" w:bidi="ar-EG"/>
          </w:rPr>
          <w:t>4.1 الصلاحيات في الشحن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4_02" w:history="1">
        <w:r>
          <w:rPr>
            <w:rFonts w:ascii="Arial" w:hAnsi="Arial" w:cs="Arial" w:eastAsia="Arial"/>
            <w:b w:val="0"/>
            <w:color w:val="3A4658"/>
            <w:sz w:val="19"/>
            <w:szCs w:val="19"/>
            <w:rtl/>
            <w:lang w:val="en-US" w:bidi="ar-EG"/>
          </w:rPr>
          <w:t>4.2 قائمة الشحن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4_03" w:history="1">
        <w:r>
          <w:rPr>
            <w:rFonts w:ascii="Arial" w:hAnsi="Arial" w:cs="Arial" w:eastAsia="Arial"/>
            <w:b w:val="0"/>
            <w:color w:val="3A4658"/>
            <w:sz w:val="19"/>
            <w:szCs w:val="19"/>
            <w:rtl/>
            <w:lang w:val="en-US" w:bidi="ar-EG"/>
          </w:rPr>
          <w:t>4.3 إدارة شحنة طلب</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4_04" w:history="1">
        <w:r>
          <w:rPr>
            <w:rFonts w:ascii="Arial" w:hAnsi="Arial" w:cs="Arial" w:eastAsia="Arial"/>
            <w:b w:val="0"/>
            <w:color w:val="3A4658"/>
            <w:sz w:val="19"/>
            <w:szCs w:val="19"/>
            <w:rtl/>
            <w:lang w:val="en-US" w:bidi="ar-EG"/>
          </w:rPr>
          <w:t>4.4 حالات الشحن وأثرها</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4_05" w:history="1">
        <w:r>
          <w:rPr>
            <w:rFonts w:ascii="Arial" w:hAnsi="Arial" w:cs="Arial" w:eastAsia="Arial"/>
            <w:b w:val="0"/>
            <w:color w:val="3A4658"/>
            <w:sz w:val="19"/>
            <w:szCs w:val="19"/>
            <w:rtl/>
            <w:lang w:val="en-US" w:bidi="ar-EG"/>
          </w:rPr>
          <w:t>4.5 سجل الشحن داخل الطلب</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4_06" w:history="1">
        <w:r>
          <w:rPr>
            <w:rFonts w:ascii="Arial" w:hAnsi="Arial" w:cs="Arial" w:eastAsia="Arial"/>
            <w:b w:val="0"/>
            <w:color w:val="3A4658"/>
            <w:sz w:val="19"/>
            <w:szCs w:val="19"/>
            <w:rtl/>
            <w:lang w:val="en-US" w:bidi="ar-EG"/>
          </w:rPr>
          <w:t>4.6 استيراد تحديثات الشحن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5" w:history="1">
        <w:r>
          <w:rPr>
            <w:rFonts w:ascii="Arial" w:hAnsi="Arial" w:cs="Arial" w:eastAsia="Arial"/>
            <w:b/>
            <w:bCs/>
            <w:color w:val="0F2747"/>
            <w:sz w:val="22"/>
            <w:szCs w:val="22"/>
            <w:rtl/>
            <w:lang w:val="en-US" w:bidi="ar-EG"/>
          </w:rPr>
          <w:t>5. المخزون والتكاليف</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h05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5_01" w:history="1">
        <w:r>
          <w:rPr>
            <w:rFonts w:ascii="Arial" w:hAnsi="Arial" w:cs="Arial" w:eastAsia="Arial"/>
            <w:b w:val="0"/>
            <w:color w:val="3A4658"/>
            <w:sz w:val="19"/>
            <w:szCs w:val="19"/>
            <w:rtl/>
            <w:lang w:val="en-US" w:bidi="ar-EG"/>
          </w:rPr>
          <w:t>5.1 كيف تتحرك الكمية؟ من الحجز إلى الصرف</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2" w:history="1">
        <w:r>
          <w:rPr>
            <w:rFonts w:ascii="Arial" w:hAnsi="Arial" w:cs="Arial" w:eastAsia="Arial"/>
            <w:b w:val="0"/>
            <w:color w:val="3A4658"/>
            <w:sz w:val="19"/>
            <w:szCs w:val="19"/>
            <w:rtl/>
            <w:lang w:val="en-US" w:bidi="ar-EG"/>
          </w:rPr>
          <w:t>5.2 حالة «إثبات البيع» في الطلب</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3" w:history="1">
        <w:r>
          <w:rPr>
            <w:rFonts w:ascii="Arial" w:hAnsi="Arial" w:cs="Arial" w:eastAsia="Arial"/>
            <w:b w:val="0"/>
            <w:color w:val="3A4658"/>
            <w:sz w:val="19"/>
            <w:szCs w:val="19"/>
            <w:rtl/>
            <w:lang w:val="en-US" w:bidi="ar-EG"/>
          </w:rPr>
          <w:t>5.3 فشل الإثبات وإعادة المحاولة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4" w:history="1">
        <w:r>
          <w:rPr>
            <w:rFonts w:ascii="Arial" w:hAnsi="Arial" w:cs="Arial" w:eastAsia="Arial"/>
            <w:b w:val="0"/>
            <w:color w:val="3A4658"/>
            <w:sz w:val="19"/>
            <w:szCs w:val="19"/>
            <w:rtl/>
            <w:lang w:val="en-US" w:bidi="ar-EG"/>
          </w:rPr>
          <w:t>5.4 الرصيد الفعلي والمتاح</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5" w:history="1">
        <w:r>
          <w:rPr>
            <w:rFonts w:ascii="Arial" w:hAnsi="Arial" w:cs="Arial" w:eastAsia="Arial"/>
            <w:b w:val="0"/>
            <w:color w:val="3A4658"/>
            <w:sz w:val="19"/>
            <w:szCs w:val="19"/>
            <w:rtl/>
            <w:lang w:val="en-US" w:bidi="ar-EG"/>
          </w:rPr>
          <w:t>5.5 حركات المخزون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6" w:history="1">
        <w:r>
          <w:rPr>
            <w:rFonts w:ascii="Arial" w:hAnsi="Arial" w:cs="Arial" w:eastAsia="Arial"/>
            <w:b w:val="0"/>
            <w:color w:val="3A4658"/>
            <w:sz w:val="19"/>
            <w:szCs w:val="19"/>
            <w:rtl/>
            <w:lang w:val="en-US" w:bidi="ar-EG"/>
          </w:rPr>
          <w:t>5.6 الأطقم (المجموعات) والمنتجات المجمّعة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7" w:history="1">
        <w:r>
          <w:rPr>
            <w:rFonts w:ascii="Arial" w:hAnsi="Arial" w:cs="Arial" w:eastAsia="Arial"/>
            <w:b w:val="0"/>
            <w:color w:val="3A4658"/>
            <w:sz w:val="19"/>
            <w:szCs w:val="19"/>
            <w:rtl/>
            <w:lang w:val="en-US" w:bidi="ar-EG"/>
          </w:rPr>
          <w:t>5.7 المرتجعات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8" w:history="1">
        <w:r>
          <w:rPr>
            <w:rFonts w:ascii="Arial" w:hAnsi="Arial" w:cs="Arial" w:eastAsia="Arial"/>
            <w:b w:val="0"/>
            <w:color w:val="3A4658"/>
            <w:sz w:val="19"/>
            <w:szCs w:val="19"/>
            <w:rtl/>
            <w:lang w:val="en-US" w:bidi="ar-EG"/>
          </w:rPr>
          <w:t>5.8 بضاعة الوكلاء</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h05_08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9" w:history="1">
        <w:r>
          <w:rPr>
            <w:rFonts w:ascii="Arial" w:hAnsi="Arial" w:cs="Arial" w:eastAsia="Arial"/>
            <w:b w:val="0"/>
            <w:color w:val="3A4658"/>
            <w:sz w:val="19"/>
            <w:szCs w:val="19"/>
            <w:rtl/>
            <w:lang w:val="en-US" w:bidi="ar-EG"/>
          </w:rPr>
          <w:t>5.9 سلامة المخزون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h05_09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6" w:history="1">
        <w:r>
          <w:rPr>
            <w:rFonts w:ascii="Arial" w:hAnsi="Arial" w:cs="Arial" w:eastAsia="Arial"/>
            <w:b/>
            <w:bCs/>
            <w:color w:val="0F2747"/>
            <w:sz w:val="22"/>
            <w:szCs w:val="22"/>
            <w:rtl/>
            <w:lang w:val="en-US" w:bidi="ar-EG"/>
          </w:rPr>
          <w:t>6. المشتريات</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h06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6_01" w:history="1">
        <w:r>
          <w:rPr>
            <w:rFonts w:ascii="Arial" w:hAnsi="Arial" w:cs="Arial" w:eastAsia="Arial"/>
            <w:b w:val="0"/>
            <w:color w:val="3A4658"/>
            <w:sz w:val="19"/>
            <w:szCs w:val="19"/>
            <w:rtl/>
            <w:lang w:val="en-US" w:bidi="ar-EG"/>
          </w:rPr>
          <w:t>6.1 الموردون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h06_01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6_02" w:history="1">
        <w:r>
          <w:rPr>
            <w:rFonts w:ascii="Arial" w:hAnsi="Arial" w:cs="Arial" w:eastAsia="Arial"/>
            <w:b w:val="0"/>
            <w:color w:val="3A4658"/>
            <w:sz w:val="19"/>
            <w:szCs w:val="19"/>
            <w:rtl/>
            <w:lang w:val="en-US" w:bidi="ar-EG"/>
          </w:rPr>
          <w:t>6.2 أوامر الشراء</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h06_02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6_03" w:history="1">
        <w:r>
          <w:rPr>
            <w:rFonts w:ascii="Arial" w:hAnsi="Arial" w:cs="Arial" w:eastAsia="Arial"/>
            <w:b w:val="0"/>
            <w:color w:val="3A4658"/>
            <w:sz w:val="19"/>
            <w:szCs w:val="19"/>
            <w:rtl/>
            <w:lang w:val="en-US" w:bidi="ar-EG"/>
          </w:rPr>
          <w:t>6.3 فواتير الشراء</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h06_03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6_04" w:history="1">
        <w:r>
          <w:rPr>
            <w:rFonts w:ascii="Arial" w:hAnsi="Arial" w:cs="Arial" w:eastAsia="Arial"/>
            <w:b w:val="0"/>
            <w:color w:val="3A4658"/>
            <w:sz w:val="19"/>
            <w:szCs w:val="19"/>
            <w:rtl/>
            <w:lang w:val="en-US" w:bidi="ar-EG"/>
          </w:rPr>
          <w:t>6.4 مدفوعات الموردين والمرتجعات والتكاليف المرحلة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h06_04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7" w:history="1">
        <w:r>
          <w:rPr>
            <w:rFonts w:ascii="Arial" w:hAnsi="Arial" w:cs="Arial" w:eastAsia="Arial"/>
            <w:b/>
            <w:bCs/>
            <w:color w:val="0F2747"/>
            <w:sz w:val="22"/>
            <w:szCs w:val="22"/>
            <w:rtl/>
            <w:lang w:val="en-US" w:bidi="ar-EG"/>
          </w:rPr>
          <w:t>7. المالية والمحاسبة والتقارير</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h07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7_01" w:history="1">
        <w:r>
          <w:rPr>
            <w:rFonts w:ascii="Arial" w:hAnsi="Arial" w:cs="Arial" w:eastAsia="Arial"/>
            <w:b w:val="0"/>
            <w:color w:val="3A4658"/>
            <w:sz w:val="19"/>
            <w:szCs w:val="19"/>
            <w:rtl/>
            <w:lang w:val="en-US" w:bidi="ar-EG"/>
          </w:rPr>
          <w:t>7.1 تحصيلات المتجر (تأكيد مدفوعات العملاء)</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7_02" w:history="1">
        <w:r>
          <w:rPr>
            <w:rFonts w:ascii="Arial" w:hAnsi="Arial" w:cs="Arial" w:eastAsia="Arial"/>
            <w:b w:val="0"/>
            <w:color w:val="3A4658"/>
            <w:sz w:val="19"/>
            <w:szCs w:val="19"/>
            <w:rtl/>
            <w:lang w:val="en-US" w:bidi="ar-EG"/>
          </w:rPr>
          <w:t>7.2 المقبوضات (سندات قبض العملاء)</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7_03" w:history="1">
        <w:r>
          <w:rPr>
            <w:rFonts w:ascii="Arial" w:hAnsi="Arial" w:cs="Arial" w:eastAsia="Arial"/>
            <w:b w:val="0"/>
            <w:color w:val="3A4658"/>
            <w:sz w:val="19"/>
            <w:szCs w:val="19"/>
            <w:rtl/>
            <w:lang w:val="en-US" w:bidi="ar-EG"/>
          </w:rPr>
          <w:t>7.3 قيود اليومية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7_04" w:history="1">
        <w:r>
          <w:rPr>
            <w:rFonts w:ascii="Arial" w:hAnsi="Arial" w:cs="Arial" w:eastAsia="Arial"/>
            <w:b w:val="0"/>
            <w:color w:val="3A4658"/>
            <w:sz w:val="19"/>
            <w:szCs w:val="19"/>
            <w:rtl/>
            <w:lang w:val="en-US" w:bidi="ar-EG"/>
          </w:rPr>
          <w:t>7.4 المصروفات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7_05" w:history="1">
        <w:r>
          <w:rPr>
            <w:rFonts w:ascii="Arial" w:hAnsi="Arial" w:cs="Arial" w:eastAsia="Arial"/>
            <w:b w:val="0"/>
            <w:color w:val="3A4658"/>
            <w:sz w:val="19"/>
            <w:szCs w:val="19"/>
            <w:rtl/>
            <w:lang w:val="en-US" w:bidi="ar-EG"/>
          </w:rPr>
          <w:t>7.5 الأصول الثابتة والمصروفات المقدمة والمستحقة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7_06" w:history="1">
        <w:r>
          <w:rPr>
            <w:rFonts w:ascii="Arial" w:hAnsi="Arial" w:cs="Arial" w:eastAsia="Arial"/>
            <w:b w:val="0"/>
            <w:color w:val="3A4658"/>
            <w:sz w:val="19"/>
            <w:szCs w:val="19"/>
            <w:rtl/>
            <w:lang w:val="en-US" w:bidi="ar-EG"/>
          </w:rPr>
          <w:t>7.6 التقارير المالية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7_07" w:history="1">
        <w:r>
          <w:rPr>
            <w:rFonts w:ascii="Arial" w:hAnsi="Arial" w:cs="Arial" w:eastAsia="Arial"/>
            <w:b w:val="0"/>
            <w:color w:val="3A4658"/>
            <w:sz w:val="19"/>
            <w:szCs w:val="19"/>
            <w:rtl/>
            <w:lang w:val="en-US" w:bidi="ar-EG"/>
          </w:rPr>
          <w:t>7.7 إعدادات السنة المالية والأرصدة الافتتاحية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8" w:history="1">
        <w:r>
          <w:rPr>
            <w:rFonts w:ascii="Arial" w:hAnsi="Arial" w:cs="Arial" w:eastAsia="Arial"/>
            <w:b/>
            <w:bCs/>
            <w:color w:val="0F2747"/>
            <w:sz w:val="22"/>
            <w:szCs w:val="22"/>
            <w:rtl/>
            <w:lang w:val="en-US" w:bidi="ar-EG"/>
          </w:rPr>
          <w:t>8. الموارد البشرية والمستخدمون والصلاحيات</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h08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8_01" w:history="1">
        <w:r>
          <w:rPr>
            <w:rFonts w:ascii="Arial" w:hAnsi="Arial" w:cs="Arial" w:eastAsia="Arial"/>
            <w:b w:val="0"/>
            <w:color w:val="3A4658"/>
            <w:sz w:val="19"/>
            <w:szCs w:val="19"/>
            <w:rtl/>
            <w:lang w:val="en-US" w:bidi="ar-EG"/>
          </w:rPr>
          <w:t>8.1 كيف تُحسب صلاحيات المستخدم؟</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8_02" w:history="1">
        <w:r>
          <w:rPr>
            <w:rFonts w:ascii="Arial" w:hAnsi="Arial" w:cs="Arial" w:eastAsia="Arial"/>
            <w:b w:val="0"/>
            <w:color w:val="3A4658"/>
            <w:sz w:val="19"/>
            <w:szCs w:val="19"/>
            <w:rtl/>
            <w:lang w:val="en-US" w:bidi="ar-EG"/>
          </w:rPr>
          <w:t>8.2 قائمة المستخدمين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8_03" w:history="1">
        <w:r>
          <w:rPr>
            <w:rFonts w:ascii="Arial" w:hAnsi="Arial" w:cs="Arial" w:eastAsia="Arial"/>
            <w:b w:val="0"/>
            <w:color w:val="3A4658"/>
            <w:sz w:val="19"/>
            <w:szCs w:val="19"/>
            <w:rtl/>
            <w:lang w:val="en-US" w:bidi="ar-EG"/>
          </w:rPr>
          <w:t>8.3 إنشاء مستخدم</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8_04" w:history="1">
        <w:r>
          <w:rPr>
            <w:rFonts w:ascii="Arial" w:hAnsi="Arial" w:cs="Arial" w:eastAsia="Arial"/>
            <w:b w:val="0"/>
            <w:color w:val="3A4658"/>
            <w:sz w:val="19"/>
            <w:szCs w:val="19"/>
            <w:rtl/>
            <w:lang w:val="en-US" w:bidi="ar-EG"/>
          </w:rPr>
          <w:t>8.4 إعادة تعيين كلمة المرور</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8_05" w:history="1">
        <w:r>
          <w:rPr>
            <w:rFonts w:ascii="Arial" w:hAnsi="Arial" w:cs="Arial" w:eastAsia="Arial"/>
            <w:b w:val="0"/>
            <w:color w:val="3A4658"/>
            <w:sz w:val="19"/>
            <w:szCs w:val="19"/>
            <w:rtl/>
            <w:lang w:val="en-US" w:bidi="ar-EG"/>
          </w:rPr>
          <w:t>8.5 تعديل مستخدم وصلاحياته</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8_06" w:history="1">
        <w:r>
          <w:rPr>
            <w:rFonts w:ascii="Arial" w:hAnsi="Arial" w:cs="Arial" w:eastAsia="Arial"/>
            <w:b w:val="0"/>
            <w:color w:val="3A4658"/>
            <w:sz w:val="19"/>
            <w:szCs w:val="19"/>
            <w:rtl/>
            <w:lang w:val="en-US" w:bidi="ar-EG"/>
          </w:rPr>
          <w:t>8.6 المسميات الوظيفية والصلاحيات الافتراضية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8_07" w:history="1">
        <w:r>
          <w:rPr>
            <w:rFonts w:ascii="Arial" w:hAnsi="Arial" w:cs="Arial" w:eastAsia="Arial"/>
            <w:b w:val="0"/>
            <w:color w:val="3A4658"/>
            <w:sz w:val="19"/>
            <w:szCs w:val="19"/>
            <w:rtl/>
            <w:lang w:val="en-US" w:bidi="ar-EG"/>
          </w:rPr>
          <w:t>8.7 الموظفون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9" w:history="1">
        <w:r>
          <w:rPr>
            <w:rFonts w:ascii="Arial" w:hAnsi="Arial" w:cs="Arial" w:eastAsia="Arial"/>
            <w:b/>
            <w:bCs/>
            <w:color w:val="0F2747"/>
            <w:sz w:val="22"/>
            <w:szCs w:val="22"/>
            <w:rtl/>
            <w:lang w:val="en-US" w:bidi="ar-EG"/>
          </w:rPr>
          <w:t>9. الشركاء وتوزيع الأرباح</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h09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9_01" w:history="1">
        <w:r>
          <w:rPr>
            <w:rFonts w:ascii="Arial" w:hAnsi="Arial" w:cs="Arial" w:eastAsia="Arial"/>
            <w:b w:val="0"/>
            <w:color w:val="3A4658"/>
            <w:sz w:val="19"/>
            <w:szCs w:val="19"/>
            <w:rtl/>
            <w:lang w:val="en-US" w:bidi="ar-EG"/>
          </w:rPr>
          <w:t>9.1 قائمة الشركاء</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9_02" w:history="1">
        <w:r>
          <w:rPr>
            <w:rFonts w:ascii="Arial" w:hAnsi="Arial" w:cs="Arial" w:eastAsia="Arial"/>
            <w:b w:val="0"/>
            <w:color w:val="3A4658"/>
            <w:sz w:val="19"/>
            <w:szCs w:val="19"/>
            <w:rtl/>
            <w:lang w:val="en-US" w:bidi="ar-EG"/>
          </w:rPr>
          <w:t>9.2 إضافة شريك واتفاقيته</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9_03" w:history="1">
        <w:r>
          <w:rPr>
            <w:rFonts w:ascii="Arial" w:hAnsi="Arial" w:cs="Arial" w:eastAsia="Arial"/>
            <w:b w:val="0"/>
            <w:color w:val="3A4658"/>
            <w:sz w:val="19"/>
            <w:szCs w:val="19"/>
            <w:rtl/>
            <w:lang w:val="en-US" w:bidi="ar-EG"/>
          </w:rPr>
          <w:t>9.3 مجمل الربح وصافي الربح</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9_04" w:history="1">
        <w:r>
          <w:rPr>
            <w:rFonts w:ascii="Arial" w:hAnsi="Arial" w:cs="Arial" w:eastAsia="Arial"/>
            <w:b w:val="0"/>
            <w:color w:val="3A4658"/>
            <w:sz w:val="19"/>
            <w:szCs w:val="19"/>
            <w:rtl/>
            <w:lang w:val="en-US" w:bidi="ar-EG"/>
          </w:rPr>
          <w:t>9.4 كشف الشريك: التقديري مقابل المعتمد</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9_05" w:history="1">
        <w:r>
          <w:rPr>
            <w:rFonts w:ascii="Arial" w:hAnsi="Arial" w:cs="Arial" w:eastAsia="Arial"/>
            <w:b w:val="0"/>
            <w:color w:val="3A4658"/>
            <w:sz w:val="19"/>
            <w:szCs w:val="19"/>
            <w:rtl/>
            <w:lang w:val="en-US" w:bidi="ar-EG"/>
          </w:rPr>
          <w:t>9.5 دورة الإقفال: المعاينة ← المراجعة ← الإقفال ← الدفع</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9_06" w:history="1">
        <w:r>
          <w:rPr>
            <w:rFonts w:ascii="Arial" w:hAnsi="Arial" w:cs="Arial" w:eastAsia="Arial"/>
            <w:b w:val="0"/>
            <w:color w:val="3A4658"/>
            <w:sz w:val="19"/>
            <w:szCs w:val="19"/>
            <w:rtl/>
            <w:lang w:val="en-US" w:bidi="ar-EG"/>
          </w:rPr>
          <w:t>9.6 التصحيحات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9_07" w:history="1">
        <w:r>
          <w:rPr>
            <w:rFonts w:ascii="Arial" w:hAnsi="Arial" w:cs="Arial" w:eastAsia="Arial"/>
            <w:b w:val="0"/>
            <w:color w:val="3A4658"/>
            <w:sz w:val="19"/>
            <w:szCs w:val="19"/>
            <w:rtl/>
            <w:lang w:val="en-US" w:bidi="ar-EG"/>
          </w:rPr>
          <w:t>9.7 مثال رقمي</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10" w:history="1">
        <w:r>
          <w:rPr>
            <w:rFonts w:ascii="Arial" w:hAnsi="Arial" w:cs="Arial" w:eastAsia="Arial"/>
            <w:b/>
            <w:bCs/>
            <w:color w:val="0F2747"/>
            <w:sz w:val="22"/>
            <w:szCs w:val="22"/>
            <w:rtl/>
            <w:lang w:val="en-US" w:bidi="ar-EG"/>
          </w:rPr>
          <w:t>10. بوابة الوكيل</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h10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10_01" w:history="1">
        <w:r>
          <w:rPr>
            <w:rFonts w:ascii="Arial" w:hAnsi="Arial" w:cs="Arial" w:eastAsia="Arial"/>
            <w:b w:val="0"/>
            <w:color w:val="3A4658"/>
            <w:sz w:val="19"/>
            <w:szCs w:val="19"/>
            <w:rtl/>
            <w:lang w:val="en-US" w:bidi="ar-EG"/>
          </w:rPr>
          <w:t>10.1 أدوار مستخدمي الوكيل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2" w:history="1">
        <w:r>
          <w:rPr>
            <w:rFonts w:ascii="Arial" w:hAnsi="Arial" w:cs="Arial" w:eastAsia="Arial"/>
            <w:b w:val="0"/>
            <w:color w:val="3A4658"/>
            <w:sz w:val="19"/>
            <w:szCs w:val="19"/>
            <w:rtl/>
            <w:lang w:val="en-US" w:bidi="ar-EG"/>
          </w:rPr>
          <w:t>10.2 الشاشة الرئيسية للوكيل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3" w:history="1">
        <w:r>
          <w:rPr>
            <w:rFonts w:ascii="Arial" w:hAnsi="Arial" w:cs="Arial" w:eastAsia="Arial"/>
            <w:b w:val="0"/>
            <w:color w:val="3A4658"/>
            <w:sz w:val="19"/>
            <w:szCs w:val="19"/>
            <w:rtl/>
            <w:lang w:val="en-US" w:bidi="ar-EG"/>
          </w:rPr>
          <w:t>10.3 لوحة التحكم</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4" w:history="1">
        <w:r>
          <w:rPr>
            <w:rFonts w:ascii="Arial" w:hAnsi="Arial" w:cs="Arial" w:eastAsia="Arial"/>
            <w:b w:val="0"/>
            <w:color w:val="3A4658"/>
            <w:sz w:val="19"/>
            <w:szCs w:val="19"/>
            <w:rtl/>
            <w:lang w:val="en-US" w:bidi="ar-EG"/>
          </w:rPr>
          <w:t>10.4 العملاء المحتملون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5" w:history="1">
        <w:r>
          <w:rPr>
            <w:rFonts w:ascii="Arial" w:hAnsi="Arial" w:cs="Arial" w:eastAsia="Arial"/>
            <w:b w:val="0"/>
            <w:color w:val="3A4658"/>
            <w:sz w:val="19"/>
            <w:szCs w:val="19"/>
            <w:rtl/>
            <w:lang w:val="en-US" w:bidi="ar-EG"/>
          </w:rPr>
          <w:t>10.5 إنشاء طلب</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6" w:history="1">
        <w:r>
          <w:rPr>
            <w:rFonts w:ascii="Arial" w:hAnsi="Arial" w:cs="Arial" w:eastAsia="Arial"/>
            <w:b w:val="0"/>
            <w:color w:val="3A4658"/>
            <w:sz w:val="19"/>
            <w:szCs w:val="19"/>
            <w:rtl/>
            <w:lang w:val="en-US" w:bidi="ar-EG"/>
          </w:rPr>
          <w:t>10.6 الطلبات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7" w:history="1">
        <w:r>
          <w:rPr>
            <w:rFonts w:ascii="Arial" w:hAnsi="Arial" w:cs="Arial" w:eastAsia="Arial"/>
            <w:b w:val="0"/>
            <w:color w:val="3A4658"/>
            <w:sz w:val="19"/>
            <w:szCs w:val="19"/>
            <w:rtl/>
            <w:lang w:val="en-US" w:bidi="ar-EG"/>
          </w:rPr>
          <w:t>10.7 المخزون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8" w:history="1">
        <w:r>
          <w:rPr>
            <w:rFonts w:ascii="Arial" w:hAnsi="Arial" w:cs="Arial" w:eastAsia="Arial"/>
            <w:b w:val="0"/>
            <w:color w:val="3A4658"/>
            <w:sz w:val="19"/>
            <w:szCs w:val="19"/>
            <w:rtl/>
            <w:lang w:val="en-US" w:bidi="ar-EG"/>
          </w:rPr>
          <w:t>10.8 كشف الحساب والعمولة والمدفوعات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h10_08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9" w:history="1">
        <w:r>
          <w:rPr>
            <w:rFonts w:ascii="Arial" w:hAnsi="Arial" w:cs="Arial" w:eastAsia="Arial"/>
            <w:b w:val="0"/>
            <w:color w:val="3A4658"/>
            <w:sz w:val="19"/>
            <w:szCs w:val="19"/>
            <w:rtl/>
            <w:lang w:val="en-US" w:bidi="ar-EG"/>
          </w:rPr>
          <w:t>10.9 الفريق</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h10_09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11" w:history="1">
        <w:r>
          <w:rPr>
            <w:rFonts w:ascii="Arial" w:hAnsi="Arial" w:cs="Arial" w:eastAsia="Arial"/>
            <w:b/>
            <w:bCs/>
            <w:color w:val="0F2747"/>
            <w:sz w:val="22"/>
            <w:szCs w:val="22"/>
            <w:rtl/>
            <w:lang w:val="en-US" w:bidi="ar-EG"/>
          </w:rPr>
          <w:t>11. الإعدادات الأساسية</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h11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11_01" w:history="1">
        <w:r>
          <w:rPr>
            <w:rFonts w:ascii="Arial" w:hAnsi="Arial" w:cs="Arial" w:eastAsia="Arial"/>
            <w:b w:val="0"/>
            <w:color w:val="3A4658"/>
            <w:sz w:val="19"/>
            <w:szCs w:val="19"/>
            <w:rtl/>
            <w:lang w:val="en-US" w:bidi="ar-EG"/>
          </w:rPr>
          <w:t>11.1 خريطة الإعدادات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h11_01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1_02" w:history="1">
        <w:r>
          <w:rPr>
            <w:rFonts w:ascii="Arial" w:hAnsi="Arial" w:cs="Arial" w:eastAsia="Arial"/>
            <w:b w:val="0"/>
            <w:color w:val="3A4658"/>
            <w:sz w:val="19"/>
            <w:szCs w:val="19"/>
            <w:rtl/>
            <w:lang w:val="en-US" w:bidi="ar-EG"/>
          </w:rPr>
          <w:t>11.2 ترقيم المستندات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h11_02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1_03" w:history="1">
        <w:r>
          <w:rPr>
            <w:rFonts w:ascii="Arial" w:hAnsi="Arial" w:cs="Arial" w:eastAsia="Arial"/>
            <w:b w:val="0"/>
            <w:color w:val="3A4658"/>
            <w:sz w:val="19"/>
            <w:szCs w:val="19"/>
            <w:rtl/>
            <w:lang w:val="en-US" w:bidi="ar-EG"/>
          </w:rPr>
          <w:t>11.3 شركات الشحن وحالات الشحن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h11_03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1_04" w:history="1">
        <w:r>
          <w:rPr>
            <w:rFonts w:ascii="Arial" w:hAnsi="Arial" w:cs="Arial" w:eastAsia="Arial"/>
            <w:b w:val="0"/>
            <w:color w:val="3A4658"/>
            <w:sz w:val="19"/>
            <w:szCs w:val="19"/>
            <w:rtl/>
            <w:lang w:val="en-US" w:bidi="ar-EG"/>
          </w:rPr>
          <w:t>11.4 إعدادات الحسابات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h11_04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1_05" w:history="1">
        <w:r>
          <w:rPr>
            <w:rFonts w:ascii="Arial" w:hAnsi="Arial" w:cs="Arial" w:eastAsia="Arial"/>
            <w:b w:val="0"/>
            <w:color w:val="3A4658"/>
            <w:sz w:val="19"/>
            <w:szCs w:val="19"/>
            <w:rtl/>
            <w:lang w:val="en-US" w:bidi="ar-EG"/>
          </w:rPr>
          <w:t>11.5 البيانات الأساسية للمنتجات والمستودعات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h11_05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1_06" w:history="1">
        <w:r>
          <w:rPr>
            <w:rFonts w:ascii="Arial" w:hAnsi="Arial" w:cs="Arial" w:eastAsia="Arial"/>
            <w:b w:val="0"/>
            <w:color w:val="3A4658"/>
            <w:sz w:val="19"/>
            <w:szCs w:val="19"/>
            <w:rtl/>
            <w:lang w:val="en-US" w:bidi="ar-EG"/>
          </w:rPr>
          <w:t>11.6 البيانات الأساسية العامة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h11_06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12" w:history="1">
        <w:r>
          <w:rPr>
            <w:rFonts w:ascii="Arial" w:hAnsi="Arial" w:cs="Arial" w:eastAsia="Arial"/>
            <w:b/>
            <w:bCs/>
            <w:color w:val="0F2747"/>
            <w:sz w:val="22"/>
            <w:szCs w:val="22"/>
            <w:rtl/>
            <w:lang w:val="en-US" w:bidi="ar-EG"/>
          </w:rPr>
          <w:t>12. استكشاف الأخطاء الشائعة</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h12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12_01" w:history="1">
        <w:r>
          <w:rPr>
            <w:rFonts w:ascii="Arial" w:hAnsi="Arial" w:cs="Arial" w:eastAsia="Arial"/>
            <w:b w:val="0"/>
            <w:color w:val="3A4658"/>
            <w:sz w:val="19"/>
            <w:szCs w:val="19"/>
            <w:rtl/>
            <w:lang w:val="en-US" w:bidi="ar-EG"/>
          </w:rPr>
          <w:t>12.1 قبل التواصل مع الدعم</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h12_01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13" w:history="1">
        <w:r>
          <w:rPr>
            <w:rFonts w:ascii="Arial" w:hAnsi="Arial" w:cs="Arial" w:eastAsia="Arial"/>
            <w:b/>
            <w:bCs/>
            <w:color w:val="0F2747"/>
            <w:sz w:val="22"/>
            <w:szCs w:val="22"/>
            <w:rtl/>
            <w:lang w:val="en-US" w:bidi="ar-EG"/>
          </w:rPr>
          <w:t>13. مسرد المصطلحات</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h13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80" w:before="160" w:line="300" w:lineRule="auto"/>
      </w:pPr>
      <w:r>
        <w:rPr>
          <w:rFonts w:ascii="Arial" w:hAnsi="Arial" w:cs="Arial" w:eastAsia="Arial"/>
          <w:b w:val="0"/>
          <w:color w:val="5B6B82"/>
          <w:sz w:val="17"/>
          <w:szCs w:val="17"/>
          <w:rtl/>
          <w:lang w:val="en-US" w:bidi="ar-EG"/>
        </w:rPr>
        <w:t>انقر أي عنوان للانتقال إليه. أرقام الصفحات في هذا الفهرس تتحدث في Word بالضغط على Ctrl+A ثم F9.</w:t>
      </w:r>
    </w:p>
    <w:p>
      <w:pPr>
        <w:pageBreakBefore/>
        <w:bidi/>
        <w:pStyle w:val="Heading1"/>
        <w:pBdr>
          <w:bottom w:val="single" w:sz="18" w:space="4" w:color="3B6FD8"/>
        </w:pBdr>
      </w:pPr>
      <w:bookmarkStart w:id="101" w:name="h01"/>
      <w:r>
        <w:rPr>
          <w:rFonts w:ascii="Arial" w:hAnsi="Arial" w:cs="Arial" w:eastAsia="Arial"/>
          <w:b/>
          <w:bCs/>
          <w:color w:val="0F2747"/>
          <w:sz w:val="40"/>
          <w:szCs w:val="40"/>
          <w:rtl/>
          <w:lang w:val="en-US" w:bidi="ar-EG"/>
        </w:rPr>
        <w:t>1. مقدمة الدليل</w:t>
      </w:r>
      <w:bookmarkEnd w:id="101"/>
    </w:p>
    <w:p>
      <w:pPr>
        <w:bidi/>
        <w:pStyle w:val="Heading2"/>
      </w:pPr>
      <w:bookmarkStart w:id="102" w:name="h01_01"/>
      <w:r>
        <w:rPr>
          <w:rFonts w:ascii="Arial" w:hAnsi="Arial" w:cs="Arial" w:eastAsia="Arial"/>
          <w:b/>
          <w:bCs/>
          <w:color w:val="0F2747"/>
          <w:sz w:val="28"/>
          <w:szCs w:val="28"/>
          <w:rtl/>
          <w:lang w:val="en-US" w:bidi="ar-EG"/>
        </w:rPr>
        <w:t>1.1 عن نظام OMS</w:t>
      </w:r>
      <w:bookmarkEnd w:id="102"/>
    </w:p>
    <w:p>
      <w:pPr>
        <w:bidi/>
        <w:spacing w:after="80" w:before="0" w:line="300" w:lineRule="auto"/>
      </w:pPr>
      <w:r>
        <w:rPr>
          <w:rFonts w:ascii="Arial" w:hAnsi="Arial" w:cs="Arial" w:eastAsia="Arial"/>
          <w:b w:val="0"/>
          <w:sz w:val="21"/>
          <w:szCs w:val="21"/>
          <w:rtl/>
          <w:lang w:val="en-US" w:bidi="ar-EG"/>
        </w:rPr>
        <w:t xml:space="preserve">نظام </w:t>
      </w:r>
      <w:r>
        <w:rPr>
          <w:rFonts w:ascii="Arial" w:hAnsi="Arial" w:cs="Arial" w:eastAsia="Arial"/>
          <w:b/>
          <w:bCs/>
          <w:color w:val="0F2747"/>
          <w:sz w:val="21"/>
          <w:szCs w:val="21"/>
          <w:rtl/>
          <w:lang w:val="en-US" w:bidi="ar-EG"/>
        </w:rPr>
        <w:t>OMS</w:t>
      </w:r>
      <w:r>
        <w:rPr>
          <w:rFonts w:ascii="Arial" w:hAnsi="Arial" w:cs="Arial" w:eastAsia="Arial"/>
          <w:b w:val="0"/>
          <w:sz w:val="21"/>
          <w:szCs w:val="21"/>
          <w:rtl/>
          <w:lang w:val="en-US" w:bidi="ar-EG"/>
        </w:rPr>
        <w:t xml:space="preserve"> (نظام إدارة العمليات) هو نظام واحد يجمع عمل الشركة اليومي: العملاء المحتملين وطلبات المتجر، الشحن والتسليم، المخزون والتكاليف، المشتريات، المالية والمحاسبة، الموارد البشرية والمستخدمين، شركاء الشركة، وبوابة الوكلاء.</w:t>
      </w:r>
    </w:p>
    <w:p>
      <w:pPr>
        <w:bidi/>
        <w:spacing w:after="80" w:before="0" w:line="300" w:lineRule="auto"/>
      </w:pPr>
      <w:r>
        <w:rPr>
          <w:rFonts w:ascii="Arial" w:hAnsi="Arial" w:cs="Arial" w:eastAsia="Arial"/>
          <w:b w:val="0"/>
          <w:sz w:val="21"/>
          <w:szCs w:val="21"/>
          <w:rtl/>
          <w:lang w:val="en-US" w:bidi="ar-EG"/>
        </w:rPr>
        <w:t>كل ما يدخله موظف في مكان يظهر أثره تلقائيًا في الأماكن الأخرى. مثلًا: عندما يُسجِّل موظف الشحن تسليم طلب، يُصدر النظام الفاتورة ويَصرف المخزون ويُرحِّل تكلفة البضاعة المباعة دون تدخل يدوي.</w:t>
      </w:r>
    </w:p>
    <w:p>
      <w:pPr>
        <w:bidi/>
        <w:spacing w:after="80" w:before="0" w:line="300" w:lineRule="auto"/>
      </w:pPr>
      <w:r>
        <w:rPr>
          <w:rFonts w:ascii="Arial" w:hAnsi="Arial" w:cs="Arial" w:eastAsia="Arial"/>
          <w:b w:val="0"/>
          <w:sz w:val="21"/>
          <w:szCs w:val="21"/>
          <w:rtl/>
          <w:lang w:val="en-US" w:bidi="ar-EG"/>
        </w:rPr>
        <w:t xml:space="preserve">هذا الدليل مكتوب للإصدار </w:t>
      </w:r>
      <w:r>
        <w:rPr>
          <w:rFonts w:ascii="Arial" w:hAnsi="Arial" w:cs="Arial" w:eastAsia="Arial"/>
          <w:b/>
          <w:bCs/>
          <w:color w:val="0F2747"/>
          <w:sz w:val="21"/>
          <w:szCs w:val="21"/>
          <w:rtl/>
          <w:lang w:val="en-US" w:bidi="ar-EG"/>
        </w:rPr>
        <w:t>R14</w:t>
      </w:r>
      <w:r>
        <w:rPr>
          <w:rFonts w:ascii="Arial" w:hAnsi="Arial" w:cs="Arial" w:eastAsia="Arial"/>
          <w:b w:val="0"/>
          <w:sz w:val="21"/>
          <w:szCs w:val="21"/>
          <w:rtl/>
          <w:lang w:val="en-US" w:bidi="ar-EG"/>
        </w:rPr>
        <w:t xml:space="preserve"> من النظام، ويشرح فقط الشاشات والوظائف الموجودة فعلًا في هذا الإصدار.</w:t>
      </w:r>
    </w:p>
    <w:p>
      <w:pPr>
        <w:bidi/>
        <w:pStyle w:val="Heading2"/>
      </w:pPr>
      <w:bookmarkStart w:id="103" w:name="h01_02"/>
      <w:r>
        <w:rPr>
          <w:rFonts w:ascii="Arial" w:hAnsi="Arial" w:cs="Arial" w:eastAsia="Arial"/>
          <w:b/>
          <w:bCs/>
          <w:color w:val="0F2747"/>
          <w:sz w:val="28"/>
          <w:szCs w:val="28"/>
          <w:rtl/>
          <w:lang w:val="en-US" w:bidi="ar-EG"/>
        </w:rPr>
        <w:t>1.2 لمن هذا الدليل؟</w:t>
      </w:r>
      <w:bookmarkEnd w:id="103"/>
    </w:p>
    <w:p>
      <w:pPr>
        <w:bidi/>
        <w:spacing w:after="80" w:before="0" w:line="300" w:lineRule="auto"/>
      </w:pPr>
      <w:r>
        <w:rPr>
          <w:rFonts w:ascii="Arial" w:hAnsi="Arial" w:cs="Arial" w:eastAsia="Arial"/>
          <w:b w:val="0"/>
          <w:sz w:val="21"/>
          <w:szCs w:val="21"/>
          <w:rtl/>
          <w:lang w:val="en-US" w:bidi="ar-EG"/>
        </w:rPr>
        <w:t>الدليل مُرتَّب حسب الدور الوظيفي، فيمكن لكل موظف أن يقرأ الفصول التي تخصّه:</w:t>
      </w:r>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الدور</w:t>
            </w:r>
          </w:p>
        </w:tc>
        <w:tc>
          <w:tcPr>
            <w:tcW w:type="dxa" w:w="4933"/>
            <w:shd w:val="clear" w:color="auto" w:fill="0F2747"/>
          </w:tcPr>
          <w:p>
            <w:pPr>
              <w:bidi/>
            </w:pPr>
            <w:r>
              <w:rPr>
                <w:rFonts w:ascii="Arial" w:hAnsi="Arial" w:cs="Arial" w:eastAsia="Arial"/>
                <w:b/>
                <w:bCs/>
                <w:color w:val="FFFFFF"/>
                <w:sz w:val="19"/>
                <w:szCs w:val="19"/>
                <w:rtl/>
                <w:lang w:val="en-US" w:bidi="ar-EG"/>
              </w:rPr>
              <w:t>الفصول المهمة</w:t>
            </w:r>
          </w:p>
        </w:tc>
      </w:tr>
      <w:tr>
        <w:trPr>
          <w:cantSplit/>
        </w:trPr>
        <w:tc>
          <w:tcPr>
            <w:tcW w:type="dxa" w:w="4933"/>
          </w:tcPr>
          <w:p>
            <w:pPr>
              <w:bidi/>
              <w:spacing w:after="20"/>
            </w:pPr>
            <w:r>
              <w:rPr>
                <w:rFonts w:ascii="Arial" w:hAnsi="Arial" w:cs="Arial" w:eastAsia="Arial"/>
                <w:b w:val="0"/>
                <w:sz w:val="19"/>
                <w:szCs w:val="19"/>
                <w:rtl/>
                <w:lang w:val="en-US" w:bidi="ar-EG"/>
              </w:rPr>
              <w:t>كل المستخدمين</w:t>
            </w:r>
          </w:p>
        </w:tc>
        <w:tc>
          <w:tcPr>
            <w:tcW w:type="dxa" w:w="4933"/>
          </w:tcPr>
          <w:p>
            <w:pPr>
              <w:bidi/>
              <w:spacing w:after="20"/>
            </w:pPr>
            <w:r>
              <w:rPr>
                <w:rFonts w:ascii="Arial" w:hAnsi="Arial" w:cs="Arial" w:eastAsia="Arial"/>
                <w:b w:val="0"/>
                <w:sz w:val="19"/>
                <w:szCs w:val="19"/>
                <w:rtl/>
                <w:lang w:val="en-US" w:bidi="ar-EG"/>
              </w:rPr>
              <w:t>1، 2، 12، 13</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موظف المبيعات</w:t>
            </w:r>
          </w:p>
        </w:tc>
        <w:tc>
          <w:tcPr>
            <w:tcW w:type="dxa" w:w="4933"/>
            <w:shd w:val="clear" w:color="auto" w:fill="F5F8FC"/>
          </w:tcPr>
          <w:p>
            <w:pPr>
              <w:bidi/>
              <w:spacing w:after="20"/>
            </w:pPr>
            <w:r>
              <w:rPr>
                <w:rFonts w:ascii="Arial" w:hAnsi="Arial" w:cs="Arial" w:eastAsia="Arial"/>
                <w:b w:val="0"/>
                <w:sz w:val="19"/>
                <w:szCs w:val="19"/>
                <w:rtl/>
                <w:lang w:val="en-US" w:bidi="ar-EG"/>
              </w:rPr>
              <w:t>3، ثم 5 للاطلاع</w:t>
            </w:r>
          </w:p>
        </w:tc>
      </w:tr>
      <w:tr>
        <w:trPr>
          <w:cantSplit/>
        </w:trPr>
        <w:tc>
          <w:tcPr>
            <w:tcW w:type="dxa" w:w="4933"/>
          </w:tcPr>
          <w:p>
            <w:pPr>
              <w:bidi/>
              <w:spacing w:after="20"/>
            </w:pPr>
            <w:r>
              <w:rPr>
                <w:rFonts w:ascii="Arial" w:hAnsi="Arial" w:cs="Arial" w:eastAsia="Arial"/>
                <w:b w:val="0"/>
                <w:sz w:val="19"/>
                <w:szCs w:val="19"/>
                <w:rtl/>
                <w:lang w:val="en-US" w:bidi="ar-EG"/>
              </w:rPr>
              <w:t>مسؤول الشحن</w:t>
            </w:r>
          </w:p>
        </w:tc>
        <w:tc>
          <w:tcPr>
            <w:tcW w:type="dxa" w:w="4933"/>
          </w:tcPr>
          <w:p>
            <w:pPr>
              <w:bidi/>
              <w:spacing w:after="20"/>
            </w:pPr>
            <w:r>
              <w:rPr>
                <w:rFonts w:ascii="Arial" w:hAnsi="Arial" w:cs="Arial" w:eastAsia="Arial"/>
                <w:b w:val="0"/>
                <w:sz w:val="19"/>
                <w:szCs w:val="19"/>
                <w:rtl/>
                <w:lang w:val="en-US" w:bidi="ar-EG"/>
              </w:rPr>
              <w:t>4، ثم 5 للاطلاع</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المحاسب والمالية</w:t>
            </w:r>
          </w:p>
        </w:tc>
        <w:tc>
          <w:tcPr>
            <w:tcW w:type="dxa" w:w="4933"/>
            <w:shd w:val="clear" w:color="auto" w:fill="F5F8FC"/>
          </w:tcPr>
          <w:p>
            <w:pPr>
              <w:bidi/>
              <w:spacing w:after="20"/>
            </w:pPr>
            <w:r>
              <w:rPr>
                <w:rFonts w:ascii="Arial" w:hAnsi="Arial" w:cs="Arial" w:eastAsia="Arial"/>
                <w:b w:val="0"/>
                <w:sz w:val="19"/>
                <w:szCs w:val="19"/>
                <w:rtl/>
                <w:lang w:val="en-US" w:bidi="ar-EG"/>
              </w:rPr>
              <w:t>5، 6، 7، 9</w:t>
            </w:r>
          </w:p>
        </w:tc>
      </w:tr>
      <w:tr>
        <w:trPr>
          <w:cantSplit/>
        </w:trPr>
        <w:tc>
          <w:tcPr>
            <w:tcW w:type="dxa" w:w="4933"/>
          </w:tcPr>
          <w:p>
            <w:pPr>
              <w:bidi/>
              <w:spacing w:after="20"/>
            </w:pPr>
            <w:r>
              <w:rPr>
                <w:rFonts w:ascii="Arial" w:hAnsi="Arial" w:cs="Arial" w:eastAsia="Arial"/>
                <w:b w:val="0"/>
                <w:sz w:val="19"/>
                <w:szCs w:val="19"/>
                <w:rtl/>
                <w:lang w:val="en-US" w:bidi="ar-EG"/>
              </w:rPr>
              <w:t>مدير النظام والموارد البشرية</w:t>
            </w:r>
          </w:p>
        </w:tc>
        <w:tc>
          <w:tcPr>
            <w:tcW w:type="dxa" w:w="4933"/>
          </w:tcPr>
          <w:p>
            <w:pPr>
              <w:bidi/>
              <w:spacing w:after="20"/>
            </w:pPr>
            <w:r>
              <w:rPr>
                <w:rFonts w:ascii="Arial" w:hAnsi="Arial" w:cs="Arial" w:eastAsia="Arial"/>
                <w:b w:val="0"/>
                <w:sz w:val="19"/>
                <w:szCs w:val="19"/>
                <w:rtl/>
                <w:lang w:val="en-US" w:bidi="ar-EG"/>
              </w:rPr>
              <w:t>8، 11</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الوكيل (مستخدم بوابة الوكيل)</w:t>
            </w:r>
          </w:p>
        </w:tc>
        <w:tc>
          <w:tcPr>
            <w:tcW w:type="dxa" w:w="4933"/>
            <w:shd w:val="clear" w:color="auto" w:fill="F5F8FC"/>
          </w:tcPr>
          <w:p>
            <w:pPr>
              <w:bidi/>
              <w:spacing w:after="20"/>
            </w:pPr>
            <w:r>
              <w:rPr>
                <w:rFonts w:ascii="Arial" w:hAnsi="Arial" w:cs="Arial" w:eastAsia="Arial"/>
                <w:b w:val="0"/>
                <w:sz w:val="19"/>
                <w:szCs w:val="19"/>
                <w:rtl/>
                <w:lang w:val="en-US" w:bidi="ar-EG"/>
              </w:rPr>
              <w:t>2، 10</w:t>
            </w:r>
          </w:p>
        </w:tc>
      </w:tr>
    </w:tbl>
    <w:p>
      <w:pPr>
        <w:bidi/>
        <w:spacing w:after="40" w:before="0" w:line="300" w:lineRule="auto"/>
      </w:pPr>
    </w:p>
    <w:p>
      <w:pPr>
        <w:bidi/>
        <w:pStyle w:val="Heading2"/>
      </w:pPr>
      <w:bookmarkStart w:id="104" w:name="h01_03"/>
      <w:r>
        <w:rPr>
          <w:rFonts w:ascii="Arial" w:hAnsi="Arial" w:cs="Arial" w:eastAsia="Arial"/>
          <w:b/>
          <w:bCs/>
          <w:color w:val="0F2747"/>
          <w:sz w:val="28"/>
          <w:szCs w:val="28"/>
          <w:rtl/>
          <w:lang w:val="en-US" w:bidi="ar-EG"/>
        </w:rPr>
        <w:t>1.3 كيف تقرأ هذا الدليل؟</w:t>
      </w:r>
      <w:bookmarkEnd w:id="104"/>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كل مهمة مكتوبة في خطوات مرقّمة قصيرة: </w:t>
      </w: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ماذا تُدخل</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ماذا تضغط</w:t>
      </w:r>
      <w:r>
        <w:rPr>
          <w:rFonts w:ascii="Arial" w:hAnsi="Arial" w:cs="Arial" w:eastAsia="Arial"/>
          <w:b w:val="0"/>
          <w:sz w:val="21"/>
          <w:szCs w:val="21"/>
          <w:rtl/>
          <w:lang w:val="en-US" w:bidi="ar-EG"/>
        </w:rPr>
        <w:t>، و</w:t>
      </w:r>
      <w:r>
        <w:rPr>
          <w:rFonts w:ascii="Arial" w:hAnsi="Arial" w:cs="Arial" w:eastAsia="Arial"/>
          <w:b/>
          <w:bCs/>
          <w:color w:val="0F2747"/>
          <w:sz w:val="21"/>
          <w:szCs w:val="21"/>
          <w:rtl/>
          <w:lang w:val="en-US" w:bidi="ar-EG"/>
        </w:rPr>
        <w:t>النتيجة المتوقعة</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الحقول التي يظهر بجانبها نجمة حمراء </w:t>
      </w:r>
      <w:r>
        <w:rPr>
          <w:rFonts w:ascii="Arial" w:hAnsi="Arial" w:cs="Arial" w:eastAsia="Arial"/>
          <w:b/>
          <w:bCs/>
          <w:color w:val="0F2747"/>
          <w:sz w:val="21"/>
          <w:szCs w:val="21"/>
          <w:rtl/>
          <w:lang w:val="en-US" w:bidi="ar-EG"/>
        </w:rPr>
        <w:t>(*)</w:t>
      </w:r>
      <w:r>
        <w:rPr>
          <w:rFonts w:ascii="Arial" w:hAnsi="Arial" w:cs="Arial" w:eastAsia="Arial"/>
          <w:b w:val="0"/>
          <w:sz w:val="21"/>
          <w:szCs w:val="21"/>
          <w:rtl/>
          <w:lang w:val="en-US" w:bidi="ar-EG"/>
        </w:rPr>
        <w:t xml:space="preserve"> في الشاشة حقول مطلوبة، ولا يقبل النظام الحفظ بدونها.</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أسماء الأزرار والقوائم مكتوبة كما تظهر في النظام تمامًا، مثل زر </w:t>
      </w:r>
      <w:r>
        <w:rPr>
          <w:rFonts w:ascii="Arial" w:hAnsi="Arial" w:cs="Arial" w:eastAsia="Arial"/>
          <w:b/>
          <w:bCs/>
          <w:color w:val="0F2747"/>
          <w:sz w:val="21"/>
          <w:szCs w:val="21"/>
          <w:rtl/>
          <w:lang w:val="en-US" w:bidi="ar-EG"/>
        </w:rPr>
        <w:t>طلب جديد</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الأرقام المرجعية والأكواد وأرقام الهواتف مكتوبة بخط مختلف من اليسار إلى اليمين حتى تُقرأ صحيحة، مثل </w:t>
      </w:r>
      <w:r>
        <w:rPr>
          <w:rFonts w:ascii="Consolas" w:hAnsi="Consolas" w:cs="Consolas" w:eastAsia="Consolas"/>
          <w:b w:val="0"/>
          <w:color w:val="1B2533"/>
          <w:sz w:val="19"/>
          <w:szCs w:val="19"/>
          <w:lang w:val="en-US" w:bidi="ar-EG"/>
          <w:shd w:val="clear" w:color="auto" w:fill="EEF2F8"/>
        </w:rPr>
        <w:t>STO-2026-000006</w:t>
      </w:r>
      <w:r>
        <w:rPr>
          <w:rFonts w:ascii="Arial" w:hAnsi="Arial" w:cs="Arial" w:eastAsia="Arial"/>
          <w:b w:val="0"/>
          <w:sz w:val="21"/>
          <w:szCs w:val="21"/>
          <w:rtl/>
          <w:lang w:val="en-US" w:bidi="ar-EG"/>
        </w:rPr>
        <w:t xml:space="preserve"> أو </w:t>
      </w:r>
      <w:r>
        <w:rPr>
          <w:rFonts w:ascii="Consolas" w:hAnsi="Consolas" w:cs="Consolas" w:eastAsia="Consolas"/>
          <w:b w:val="0"/>
          <w:color w:val="1B2533"/>
          <w:sz w:val="19"/>
          <w:szCs w:val="19"/>
          <w:lang w:val="en-US" w:bidi="ar-EG"/>
          <w:shd w:val="clear" w:color="auto" w:fill="EEF2F8"/>
        </w:rPr>
        <w:t>+20 10 00000101</w:t>
      </w:r>
      <w:r>
        <w:rPr>
          <w:rFonts w:ascii="Arial" w:hAnsi="Arial" w:cs="Arial" w:eastAsia="Arial"/>
          <w:b w:val="0"/>
          <w:sz w:val="21"/>
          <w:szCs w:val="21"/>
          <w:rtl/>
          <w:lang w:val="en-US" w:bidi="ar-EG"/>
        </w:rPr>
        <w:t xml:space="preserve"> أو </w:t>
      </w:r>
      <w:r>
        <w:rPr>
          <w:rFonts w:ascii="Consolas" w:hAnsi="Consolas" w:cs="Consolas" w:eastAsia="Consolas"/>
          <w:b w:val="0"/>
          <w:color w:val="1B2533"/>
          <w:sz w:val="19"/>
          <w:szCs w:val="19"/>
          <w:lang w:val="en-US" w:bidi="ar-EG"/>
          <w:shd w:val="clear" w:color="auto" w:fill="EEF2F8"/>
        </w:rPr>
        <w:t>PRD-2026-000003</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كل صورة مرقّمة </w:t>
      </w:r>
      <w:r>
        <w:rPr>
          <w:rFonts w:ascii="Arial" w:hAnsi="Arial" w:cs="Arial" w:eastAsia="Arial"/>
          <w:b/>
          <w:bCs/>
          <w:color w:val="0F2747"/>
          <w:sz w:val="21"/>
          <w:szCs w:val="21"/>
          <w:rtl/>
          <w:lang w:val="en-US" w:bidi="ar-EG"/>
        </w:rPr>
        <w:t>«شكل n»</w:t>
      </w:r>
      <w:r>
        <w:rPr>
          <w:rFonts w:ascii="Arial" w:hAnsi="Arial" w:cs="Arial" w:eastAsia="Arial"/>
          <w:b w:val="0"/>
          <w:sz w:val="21"/>
          <w:szCs w:val="21"/>
          <w:rtl/>
          <w:lang w:val="en-US" w:bidi="ar-EG"/>
        </w:rPr>
        <w:t>، وعليها أرقام برتقالية في دوائر. الشرح أسفل الصورة يوضح معنى كل رقم.</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بيانات الأمثلة</w:t>
            </w:r>
          </w:p>
          <w:p>
            <w:pPr>
              <w:bidi/>
              <w:spacing w:after="40" w:before="0" w:line="300" w:lineRule="auto"/>
            </w:pPr>
            <w:r>
              <w:rPr>
                <w:rFonts w:ascii="Arial" w:hAnsi="Arial" w:cs="Arial" w:eastAsia="Arial"/>
                <w:b w:val="0"/>
                <w:sz w:val="19"/>
                <w:szCs w:val="19"/>
                <w:rtl/>
                <w:lang w:val="en-US" w:bidi="ar-EG"/>
              </w:rPr>
              <w:t xml:space="preserve">كل الأسماء وأرقام الهواتف والمبالغ في صور هذا الدليل بيانات تجريبية مُختلقة لشركة افتراضية اسمها «شركة الأفق للتجارة». أرقام الهواتف كلها على الشكل </w:t>
            </w:r>
            <w:r>
              <w:rPr>
                <w:rFonts w:ascii="Consolas" w:hAnsi="Consolas" w:cs="Consolas" w:eastAsia="Consolas"/>
                <w:b w:val="0"/>
                <w:color w:val="1B2533"/>
                <w:sz w:val="17"/>
                <w:szCs w:val="17"/>
                <w:lang w:val="en-US" w:bidi="ar-EG"/>
                <w:shd w:val="clear" w:color="auto" w:fill="EEF2F8"/>
              </w:rPr>
              <w:t>+20 10 0000 0xxx</w:t>
            </w:r>
            <w:r>
              <w:rPr>
                <w:rFonts w:ascii="Arial" w:hAnsi="Arial" w:cs="Arial" w:eastAsia="Arial"/>
                <w:b w:val="0"/>
                <w:sz w:val="19"/>
                <w:szCs w:val="19"/>
                <w:rtl/>
                <w:lang w:val="en-US" w:bidi="ar-EG"/>
              </w:rPr>
              <w:t xml:space="preserve"> ولا تخص أي شخص حقيقي.</w:t>
            </w:r>
          </w:p>
        </w:tc>
      </w:tr>
    </w:tbl>
    <w:p>
      <w:pPr>
        <w:bidi/>
        <w:spacing w:after="40" w:before="0" w:line="300" w:lineRule="auto"/>
      </w:pPr>
    </w:p>
    <w:p>
      <w:pPr>
        <w:bidi/>
        <w:pStyle w:val="Heading2"/>
      </w:pPr>
      <w:bookmarkStart w:id="105" w:name="h01_04"/>
      <w:r>
        <w:rPr>
          <w:rFonts w:ascii="Arial" w:hAnsi="Arial" w:cs="Arial" w:eastAsia="Arial"/>
          <w:b/>
          <w:bCs/>
          <w:color w:val="0F2747"/>
          <w:sz w:val="28"/>
          <w:szCs w:val="28"/>
          <w:rtl/>
          <w:lang w:val="en-US" w:bidi="ar-EG"/>
        </w:rPr>
        <w:t>1.4 الصلاحيات: لماذا تختلف الشاشات بين موظف وآخر؟</w:t>
      </w:r>
      <w:bookmarkEnd w:id="105"/>
    </w:p>
    <w:p>
      <w:pPr>
        <w:bidi/>
        <w:spacing w:after="80" w:before="0" w:line="300" w:lineRule="auto"/>
      </w:pPr>
      <w:r>
        <w:rPr>
          <w:rFonts w:ascii="Arial" w:hAnsi="Arial" w:cs="Arial" w:eastAsia="Arial"/>
          <w:b w:val="0"/>
          <w:sz w:val="21"/>
          <w:szCs w:val="21"/>
          <w:rtl/>
          <w:lang w:val="en-US" w:bidi="ar-EG"/>
        </w:rPr>
        <w:t>لا يرى كل موظف كل شيء. تظهر لك فقط الوحدات والأزرار التي تملك صلاحيتها:</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إذا لم تجد زرًا مذكورًا في الدليل، فغالبًا لا تملك صلاحيته. اطلب ذلك من مدير النظام.</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صلاحيات الموظف تأتي من </w:t>
      </w:r>
      <w:r>
        <w:rPr>
          <w:rFonts w:ascii="Arial" w:hAnsi="Arial" w:cs="Arial" w:eastAsia="Arial"/>
          <w:b/>
          <w:bCs/>
          <w:color w:val="0F2747"/>
          <w:sz w:val="21"/>
          <w:szCs w:val="21"/>
          <w:rtl/>
          <w:lang w:val="en-US" w:bidi="ar-EG"/>
        </w:rPr>
        <w:t>المسمى الوظيفي</w:t>
      </w:r>
      <w:r>
        <w:rPr>
          <w:rFonts w:ascii="Arial" w:hAnsi="Arial" w:cs="Arial" w:eastAsia="Arial"/>
          <w:b w:val="0"/>
          <w:sz w:val="21"/>
          <w:szCs w:val="21"/>
          <w:rtl/>
          <w:lang w:val="en-US" w:bidi="ar-EG"/>
        </w:rPr>
        <w:t xml:space="preserve"> (صلاحيات افتراضية) مع </w:t>
      </w:r>
      <w:r>
        <w:rPr>
          <w:rFonts w:ascii="Arial" w:hAnsi="Arial" w:cs="Arial" w:eastAsia="Arial"/>
          <w:b/>
          <w:bCs/>
          <w:color w:val="0F2747"/>
          <w:sz w:val="21"/>
          <w:szCs w:val="21"/>
          <w:rtl/>
          <w:lang w:val="en-US" w:bidi="ar-EG"/>
        </w:rPr>
        <w:t>منح فردية</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منع فردي</w:t>
      </w:r>
      <w:r>
        <w:rPr>
          <w:rFonts w:ascii="Arial" w:hAnsi="Arial" w:cs="Arial" w:eastAsia="Arial"/>
          <w:b w:val="0"/>
          <w:sz w:val="21"/>
          <w:szCs w:val="21"/>
          <w:rtl/>
          <w:lang w:val="en-US" w:bidi="ar-EG"/>
        </w:rPr>
        <w:t xml:space="preserve"> لكل مستخدم. التفاصيل في الفصل 8.</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في كل مهمة يذكر الدليل الصلاحية المطلوبة باسمها كما يظهر في شاشة الصلاحيات.</w:t>
      </w:r>
    </w:p>
    <w:p>
      <w:pPr>
        <w:bidi/>
        <w:pStyle w:val="Heading2"/>
      </w:pPr>
      <w:bookmarkStart w:id="106" w:name="h01_05"/>
      <w:r>
        <w:rPr>
          <w:rFonts w:ascii="Arial" w:hAnsi="Arial" w:cs="Arial" w:eastAsia="Arial"/>
          <w:b/>
          <w:bCs/>
          <w:color w:val="0F2747"/>
          <w:sz w:val="28"/>
          <w:szCs w:val="28"/>
          <w:rtl/>
          <w:lang w:val="en-US" w:bidi="ar-EG"/>
        </w:rPr>
        <w:t>1.5 مصطلحات أساسية</w:t>
      </w:r>
      <w:bookmarkEnd w:id="106"/>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المصطلح</w:t>
            </w:r>
          </w:p>
        </w:tc>
        <w:tc>
          <w:tcPr>
            <w:tcW w:type="dxa" w:w="4933"/>
            <w:shd w:val="clear" w:color="auto" w:fill="0F2747"/>
          </w:tcPr>
          <w:p>
            <w:pPr>
              <w:bidi/>
            </w:pPr>
            <w:r>
              <w:rPr>
                <w:rFonts w:ascii="Arial" w:hAnsi="Arial" w:cs="Arial" w:eastAsia="Arial"/>
                <w:b/>
                <w:bCs/>
                <w:color w:val="FFFFFF"/>
                <w:sz w:val="19"/>
                <w:szCs w:val="19"/>
                <w:rtl/>
                <w:lang w:val="en-US" w:bidi="ar-EG"/>
              </w:rPr>
              <w:t>المعنى المختصر</w:t>
            </w:r>
          </w:p>
        </w:tc>
      </w:tr>
      <w:tr>
        <w:trPr>
          <w:cantSplit/>
        </w:trPr>
        <w:tc>
          <w:tcPr>
            <w:tcW w:type="dxa" w:w="4933"/>
          </w:tcPr>
          <w:p>
            <w:pPr>
              <w:bidi/>
              <w:spacing w:after="20"/>
            </w:pPr>
            <w:r>
              <w:rPr>
                <w:rFonts w:ascii="Arial" w:hAnsi="Arial" w:cs="Arial" w:eastAsia="Arial"/>
                <w:b w:val="0"/>
                <w:sz w:val="19"/>
                <w:szCs w:val="19"/>
                <w:rtl/>
                <w:lang w:val="en-US" w:bidi="ar-EG"/>
              </w:rPr>
              <w:t>عميل محتمل (ليد)</w:t>
            </w:r>
          </w:p>
        </w:tc>
        <w:tc>
          <w:tcPr>
            <w:tcW w:type="dxa" w:w="4933"/>
          </w:tcPr>
          <w:p>
            <w:pPr>
              <w:bidi/>
              <w:spacing w:after="20"/>
            </w:pPr>
            <w:r>
              <w:rPr>
                <w:rFonts w:ascii="Arial" w:hAnsi="Arial" w:cs="Arial" w:eastAsia="Arial"/>
                <w:b w:val="0"/>
                <w:sz w:val="19"/>
                <w:szCs w:val="19"/>
                <w:rtl/>
                <w:lang w:val="en-US" w:bidi="ar-EG"/>
              </w:rPr>
              <w:t>شخص أبدى اهتمامًا بمنتج ولم يُنشأ له طلب بعد.</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طلب متجر</w:t>
            </w:r>
          </w:p>
        </w:tc>
        <w:tc>
          <w:tcPr>
            <w:tcW w:type="dxa" w:w="4933"/>
            <w:shd w:val="clear" w:color="auto" w:fill="F5F8FC"/>
          </w:tcPr>
          <w:p>
            <w:pPr>
              <w:bidi/>
              <w:spacing w:after="20"/>
            </w:pPr>
            <w:r>
              <w:rPr>
                <w:rFonts w:ascii="Arial" w:hAnsi="Arial" w:cs="Arial" w:eastAsia="Arial"/>
                <w:b w:val="0"/>
                <w:sz w:val="19"/>
                <w:szCs w:val="19"/>
                <w:rtl/>
                <w:lang w:val="en-US" w:bidi="ar-EG"/>
              </w:rPr>
              <w:t>طلب بيع لعميل نهائي (يدوي أو مستورد من المتجر الإلكتروني) يُشحن أو يُستلم.</w:t>
            </w:r>
          </w:p>
        </w:tc>
      </w:tr>
      <w:tr>
        <w:trPr>
          <w:cantSplit/>
        </w:trPr>
        <w:tc>
          <w:tcPr>
            <w:tcW w:type="dxa" w:w="4933"/>
          </w:tcPr>
          <w:p>
            <w:pPr>
              <w:bidi/>
              <w:spacing w:after="20"/>
            </w:pPr>
            <w:r>
              <w:rPr>
                <w:rFonts w:ascii="Arial" w:hAnsi="Arial" w:cs="Arial" w:eastAsia="Arial"/>
                <w:b w:val="0"/>
                <w:sz w:val="19"/>
                <w:szCs w:val="19"/>
                <w:rtl/>
                <w:lang w:val="en-US" w:bidi="ar-EG"/>
              </w:rPr>
              <w:t>الشحنة</w:t>
            </w:r>
          </w:p>
        </w:tc>
        <w:tc>
          <w:tcPr>
            <w:tcW w:type="dxa" w:w="4933"/>
          </w:tcPr>
          <w:p>
            <w:pPr>
              <w:bidi/>
              <w:spacing w:after="20"/>
            </w:pPr>
            <w:r>
              <w:rPr>
                <w:rFonts w:ascii="Arial" w:hAnsi="Arial" w:cs="Arial" w:eastAsia="Arial"/>
                <w:b w:val="0"/>
                <w:sz w:val="19"/>
                <w:szCs w:val="19"/>
                <w:rtl/>
                <w:lang w:val="en-US" w:bidi="ar-EG"/>
              </w:rPr>
              <w:t>محاولة توصيل الطلب عبر شركة شحن، ولها رقم تتبع وحالة.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إثبات البيع</w:t>
            </w:r>
          </w:p>
        </w:tc>
        <w:tc>
          <w:tcPr>
            <w:tcW w:type="dxa" w:w="4933"/>
            <w:shd w:val="clear" w:color="auto" w:fill="F5F8FC"/>
          </w:tcPr>
          <w:p>
            <w:pPr>
              <w:bidi/>
              <w:spacing w:after="20"/>
            </w:pPr>
            <w:r>
              <w:rPr>
                <w:rFonts w:ascii="Arial" w:hAnsi="Arial" w:cs="Arial" w:eastAsia="Arial"/>
                <w:b w:val="0"/>
                <w:sz w:val="19"/>
                <w:szCs w:val="19"/>
                <w:rtl/>
                <w:lang w:val="en-US" w:bidi="ar-EG"/>
              </w:rPr>
              <w:t>إصدار الفاتورة وصرف المخزون وترحيل تكلفة البضاعة المباعة عند التسليم.</w:t>
            </w:r>
          </w:p>
        </w:tc>
      </w:tr>
      <w:tr>
        <w:trPr>
          <w:cantSplit/>
        </w:trPr>
        <w:tc>
          <w:tcPr>
            <w:tcW w:type="dxa" w:w="4933"/>
          </w:tcPr>
          <w:p>
            <w:pPr>
              <w:bidi/>
              <w:spacing w:after="20"/>
            </w:pPr>
            <w:r>
              <w:rPr>
                <w:rFonts w:ascii="Arial" w:hAnsi="Arial" w:cs="Arial" w:eastAsia="Arial"/>
                <w:b w:val="0"/>
                <w:sz w:val="19"/>
                <w:szCs w:val="19"/>
                <w:rtl/>
                <w:lang w:val="en-US" w:bidi="ar-EG"/>
              </w:rPr>
              <w:t>الحجز</w:t>
            </w:r>
          </w:p>
        </w:tc>
        <w:tc>
          <w:tcPr>
            <w:tcW w:type="dxa" w:w="4933"/>
          </w:tcPr>
          <w:p>
            <w:pPr>
              <w:bidi/>
              <w:spacing w:after="20"/>
            </w:pPr>
            <w:r>
              <w:rPr>
                <w:rFonts w:ascii="Arial" w:hAnsi="Arial" w:cs="Arial" w:eastAsia="Arial"/>
                <w:b w:val="0"/>
                <w:sz w:val="19"/>
                <w:szCs w:val="19"/>
                <w:rtl/>
                <w:lang w:val="en-US" w:bidi="ar-EG"/>
              </w:rPr>
              <w:t>كمية محجوزة من المخزون لطلب تم شحنه ولم يُسلَّم بعد؛ لا تُنقص الرصيد الفعلي لكنها تُنقص المتاح.</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تكلفة البضاعة المباعة</w:t>
            </w:r>
          </w:p>
        </w:tc>
        <w:tc>
          <w:tcPr>
            <w:tcW w:type="dxa" w:w="4933"/>
            <w:shd w:val="clear" w:color="auto" w:fill="F5F8FC"/>
          </w:tcPr>
          <w:p>
            <w:pPr>
              <w:bidi/>
              <w:spacing w:after="20"/>
            </w:pPr>
            <w:r>
              <w:rPr>
                <w:rFonts w:ascii="Arial" w:hAnsi="Arial" w:cs="Arial" w:eastAsia="Arial"/>
                <w:b w:val="0"/>
                <w:sz w:val="19"/>
                <w:szCs w:val="19"/>
                <w:rtl/>
                <w:lang w:val="en-US" w:bidi="ar-EG"/>
              </w:rPr>
              <w:t>تكلفة الأصناف التي خرجت للعميل، وتُحسب بمتوسط التكلفة.</w:t>
            </w:r>
          </w:p>
        </w:tc>
      </w:tr>
      <w:tr>
        <w:trPr>
          <w:cantSplit/>
        </w:trPr>
        <w:tc>
          <w:tcPr>
            <w:tcW w:type="dxa" w:w="4933"/>
          </w:tcPr>
          <w:p>
            <w:pPr>
              <w:bidi/>
              <w:spacing w:after="20"/>
            </w:pPr>
            <w:r>
              <w:rPr>
                <w:rFonts w:ascii="Arial" w:hAnsi="Arial" w:cs="Arial" w:eastAsia="Arial"/>
                <w:b w:val="0"/>
                <w:sz w:val="19"/>
                <w:szCs w:val="19"/>
                <w:rtl/>
                <w:lang w:val="en-US" w:bidi="ar-EG"/>
              </w:rPr>
              <w:t>المتاح</w:t>
            </w:r>
          </w:p>
        </w:tc>
        <w:tc>
          <w:tcPr>
            <w:tcW w:type="dxa" w:w="4933"/>
          </w:tcPr>
          <w:p>
            <w:pPr>
              <w:bidi/>
              <w:spacing w:after="20"/>
            </w:pPr>
            <w:r>
              <w:rPr>
                <w:rFonts w:ascii="Arial" w:hAnsi="Arial" w:cs="Arial" w:eastAsia="Arial"/>
                <w:b w:val="0"/>
                <w:sz w:val="19"/>
                <w:szCs w:val="19"/>
                <w:rtl/>
                <w:lang w:val="en-US" w:bidi="ar-EG"/>
              </w:rPr>
              <w:t>الرصيد الفعلي ناقص المحجوز.</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القيد اليومي</w:t>
            </w:r>
          </w:p>
        </w:tc>
        <w:tc>
          <w:tcPr>
            <w:tcW w:type="dxa" w:w="4933"/>
            <w:shd w:val="clear" w:color="auto" w:fill="F5F8FC"/>
          </w:tcPr>
          <w:p>
            <w:pPr>
              <w:bidi/>
              <w:spacing w:after="20"/>
            </w:pPr>
            <w:r>
              <w:rPr>
                <w:rFonts w:ascii="Arial" w:hAnsi="Arial" w:cs="Arial" w:eastAsia="Arial"/>
                <w:b w:val="0"/>
                <w:sz w:val="19"/>
                <w:szCs w:val="19"/>
                <w:rtl/>
                <w:lang w:val="en-US" w:bidi="ar-EG"/>
              </w:rPr>
              <w:t>تسجيل محاسبي متوازن (مدين = دائن) يُنشئه النظام تلقائيًا أو يدويًا.</w:t>
            </w:r>
          </w:p>
        </w:tc>
      </w:tr>
      <w:tr>
        <w:trPr>
          <w:cantSplit/>
        </w:trPr>
        <w:tc>
          <w:tcPr>
            <w:tcW w:type="dxa" w:w="4933"/>
          </w:tcPr>
          <w:p>
            <w:pPr>
              <w:bidi/>
              <w:spacing w:after="20"/>
            </w:pPr>
            <w:r>
              <w:rPr>
                <w:rFonts w:ascii="Arial" w:hAnsi="Arial" w:cs="Arial" w:eastAsia="Arial"/>
                <w:b w:val="0"/>
                <w:sz w:val="19"/>
                <w:szCs w:val="19"/>
                <w:rtl/>
                <w:lang w:val="en-US" w:bidi="ar-EG"/>
              </w:rPr>
              <w:t>المسمى الوظيفي</w:t>
            </w:r>
          </w:p>
        </w:tc>
        <w:tc>
          <w:tcPr>
            <w:tcW w:type="dxa" w:w="4933"/>
          </w:tcPr>
          <w:p>
            <w:pPr>
              <w:bidi/>
              <w:spacing w:after="20"/>
            </w:pPr>
            <w:r>
              <w:rPr>
                <w:rFonts w:ascii="Arial" w:hAnsi="Arial" w:cs="Arial" w:eastAsia="Arial"/>
                <w:b w:val="0"/>
                <w:sz w:val="19"/>
                <w:szCs w:val="19"/>
                <w:rtl/>
                <w:lang w:val="en-US" w:bidi="ar-EG"/>
              </w:rPr>
              <w:t>وصف الوظيفة، ويحمل صلاحيات افتراضية يرثها كل من يحمله.</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الشريك</w:t>
            </w:r>
          </w:p>
        </w:tc>
        <w:tc>
          <w:tcPr>
            <w:tcW w:type="dxa" w:w="4933"/>
            <w:shd w:val="clear" w:color="auto" w:fill="F5F8FC"/>
          </w:tcPr>
          <w:p>
            <w:pPr>
              <w:bidi/>
              <w:spacing w:after="20"/>
            </w:pPr>
            <w:r>
              <w:rPr>
                <w:rFonts w:ascii="Arial" w:hAnsi="Arial" w:cs="Arial" w:eastAsia="Arial"/>
                <w:b w:val="0"/>
                <w:sz w:val="19"/>
                <w:szCs w:val="19"/>
                <w:rtl/>
                <w:lang w:val="en-US" w:bidi="ar-EG"/>
              </w:rPr>
              <w:t>شريك في الشركة له نسبة من الأرباح حسب اتفاقية.</w:t>
            </w:r>
          </w:p>
        </w:tc>
      </w:tr>
      <w:tr>
        <w:trPr>
          <w:cantSplit/>
        </w:trPr>
        <w:tc>
          <w:tcPr>
            <w:tcW w:type="dxa" w:w="4933"/>
          </w:tcPr>
          <w:p>
            <w:pPr>
              <w:bidi/>
              <w:spacing w:after="20"/>
            </w:pPr>
            <w:r>
              <w:rPr>
                <w:rFonts w:ascii="Arial" w:hAnsi="Arial" w:cs="Arial" w:eastAsia="Arial"/>
                <w:b w:val="0"/>
                <w:sz w:val="19"/>
                <w:szCs w:val="19"/>
                <w:rtl/>
                <w:lang w:val="en-US" w:bidi="ar-EG"/>
              </w:rPr>
              <w:t>الوكيل</w:t>
            </w:r>
          </w:p>
        </w:tc>
        <w:tc>
          <w:tcPr>
            <w:tcW w:type="dxa" w:w="4933"/>
          </w:tcPr>
          <w:p>
            <w:pPr>
              <w:bidi/>
              <w:spacing w:after="20"/>
            </w:pPr>
            <w:r>
              <w:rPr>
                <w:rFonts w:ascii="Arial" w:hAnsi="Arial" w:cs="Arial" w:eastAsia="Arial"/>
                <w:b w:val="0"/>
                <w:sz w:val="19"/>
                <w:szCs w:val="19"/>
                <w:rtl/>
                <w:lang w:val="en-US" w:bidi="ar-EG"/>
              </w:rPr>
              <w:t>جهة خارجية تبيع بضاعتها وتُنفّذ طلباتها عبر الشركة، ولها بوابة خاصة.</w:t>
            </w:r>
          </w:p>
        </w:tc>
      </w:tr>
    </w:tbl>
    <w:p>
      <w:pPr>
        <w:bidi/>
        <w:spacing w:after="40" w:before="0" w:line="300" w:lineRule="auto"/>
      </w:pPr>
    </w:p>
    <w:p>
      <w:pPr>
        <w:bidi/>
        <w:spacing w:after="80" w:before="0" w:line="300" w:lineRule="auto"/>
      </w:pPr>
      <w:r>
        <w:rPr>
          <w:rFonts w:ascii="Arial" w:hAnsi="Arial" w:cs="Arial" w:eastAsia="Arial"/>
          <w:b w:val="0"/>
          <w:sz w:val="21"/>
          <w:szCs w:val="21"/>
          <w:rtl/>
          <w:lang w:val="en-US" w:bidi="ar-EG"/>
        </w:rPr>
        <w:t>قائمة المصطلحات الكاملة في الفصل 13.</w:t>
      </w:r>
    </w:p>
    <w:p>
      <w:pPr>
        <w:pageBreakBefore/>
        <w:bidi/>
        <w:pStyle w:val="Heading1"/>
        <w:pBdr>
          <w:bottom w:val="single" w:sz="18" w:space="4" w:color="3B6FD8"/>
        </w:pBdr>
      </w:pPr>
      <w:bookmarkStart w:id="107" w:name="h02"/>
      <w:r>
        <w:rPr>
          <w:rFonts w:ascii="Arial" w:hAnsi="Arial" w:cs="Arial" w:eastAsia="Arial"/>
          <w:b/>
          <w:bCs/>
          <w:color w:val="0F2747"/>
          <w:sz w:val="40"/>
          <w:szCs w:val="40"/>
          <w:rtl/>
          <w:lang w:val="en-US" w:bidi="ar-EG"/>
        </w:rPr>
        <w:t>2. البدء في استخدام النظام</w:t>
      </w:r>
      <w:bookmarkEnd w:id="107"/>
    </w:p>
    <w:p>
      <w:pPr>
        <w:bidi/>
        <w:pStyle w:val="Heading2"/>
      </w:pPr>
      <w:bookmarkStart w:id="108" w:name="h02_01"/>
      <w:r>
        <w:rPr>
          <w:rFonts w:ascii="Arial" w:hAnsi="Arial" w:cs="Arial" w:eastAsia="Arial"/>
          <w:b/>
          <w:bCs/>
          <w:color w:val="0F2747"/>
          <w:sz w:val="28"/>
          <w:szCs w:val="28"/>
          <w:rtl/>
          <w:lang w:val="en-US" w:bidi="ar-EG"/>
        </w:rPr>
        <w:t>2.1 تسجيل الدخول</w:t>
      </w:r>
      <w:bookmarkEnd w:id="108"/>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افتح رابط النظام الذي أرسله لك مدير النظام. تظهر شاشة </w:t>
      </w:r>
      <w:r>
        <w:rPr>
          <w:rFonts w:ascii="Arial" w:hAnsi="Arial" w:cs="Arial" w:eastAsia="Arial"/>
          <w:b/>
          <w:bCs/>
          <w:color w:val="0F2747"/>
          <w:sz w:val="21"/>
          <w:szCs w:val="21"/>
          <w:rtl/>
          <w:lang w:val="en-US" w:bidi="ar-EG"/>
        </w:rPr>
        <w:t>تسجيل الدخول</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2444594" cy="2216911"/>
            <wp:docPr id="2" name="Picture 2"/>
            <wp:cNvGraphicFramePr>
              <a:graphicFrameLocks noChangeAspect="1"/>
            </wp:cNvGraphicFramePr>
            <a:graphic>
              <a:graphicData uri="http://schemas.openxmlformats.org/drawingml/2006/picture">
                <pic:pic>
                  <pic:nvPicPr>
                    <pic:cNvPr id="0" name="02-01-login.png"/>
                    <pic:cNvPicPr/>
                  </pic:nvPicPr>
                  <pic:blipFill>
                    <a:blip r:embed="rId12"/>
                    <a:stretch>
                      <a:fillRect/>
                    </a:stretch>
                  </pic:blipFill>
                  <pic:spPr>
                    <a:xfrm>
                      <a:off x="0" y="0"/>
                      <a:ext cx="2444594" cy="221691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 شاشة تسجيل الدخول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البريد الإلكتروني</w:t>
      </w:r>
      <w:r>
        <w:rPr>
          <w:rFonts w:ascii="Arial" w:hAnsi="Arial" w:cs="Arial" w:eastAsia="Arial"/>
          <w:b w:val="0"/>
          <w:sz w:val="20"/>
          <w:szCs w:val="20"/>
          <w:rtl/>
          <w:lang w:val="en-US" w:bidi="ar-EG"/>
        </w:rPr>
        <w:t xml:space="preserve"> (*): بريد حسابك كما سجّله مدير النظام.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كلمة المرور</w:t>
      </w:r>
      <w:r>
        <w:rPr>
          <w:rFonts w:ascii="Arial" w:hAnsi="Arial" w:cs="Arial" w:eastAsia="Arial"/>
          <w:b w:val="0"/>
          <w:sz w:val="20"/>
          <w:szCs w:val="20"/>
          <w:rtl/>
          <w:lang w:val="en-US" w:bidi="ar-EG"/>
        </w:rPr>
        <w:t xml:space="preserve"> (*): تظهر نقاطًا. زر العين يُظهرها مؤقتًا للتأكد من كتابتها.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تذكير بسياسة الجلسة: تنتهي الجلسة عند إغلاق المتصفح أو بعد ساعتين دون نشاط.</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هل نسيت كلمة المرور؟</w:t>
      </w:r>
      <w:r>
        <w:rPr>
          <w:rFonts w:ascii="Arial" w:hAnsi="Arial" w:cs="Arial" w:eastAsia="Arial"/>
          <w:b w:val="0"/>
          <w:sz w:val="20"/>
          <w:szCs w:val="20"/>
          <w:rtl/>
          <w:lang w:val="en-US" w:bidi="ar-EG"/>
        </w:rPr>
        <w:t xml:space="preserve"> يرسل رابط إعادة تعيين إلى بريدك.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زر </w:t>
      </w:r>
      <w:r>
        <w:rPr>
          <w:rFonts w:ascii="Arial" w:hAnsi="Arial" w:cs="Arial" w:eastAsia="Arial"/>
          <w:b/>
          <w:bCs/>
          <w:color w:val="0F2747"/>
          <w:sz w:val="20"/>
          <w:szCs w:val="20"/>
          <w:rtl/>
          <w:lang w:val="en-US" w:bidi="ar-EG"/>
        </w:rPr>
        <w:t>تسجيل الدخول</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bCs/>
          <w:color w:val="0F2747"/>
          <w:sz w:val="21"/>
          <w:szCs w:val="21"/>
          <w:rtl/>
          <w:lang w:val="en-US" w:bidi="ar-EG"/>
        </w:rPr>
        <w:t>الخطوات: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اكتب البريد الإلكتروني وكلمة المرور.</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تسجيل الدخول</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تنتقل إلى </w:t>
      </w:r>
      <w:r>
        <w:rPr>
          <w:rFonts w:ascii="Arial" w:hAnsi="Arial" w:cs="Arial" w:eastAsia="Arial"/>
          <w:b/>
          <w:bCs/>
          <w:color w:val="0F2747"/>
          <w:sz w:val="21"/>
          <w:szCs w:val="21"/>
          <w:rtl/>
          <w:lang w:val="en-US" w:bidi="ar-EG"/>
        </w:rPr>
        <w:t>الشاشة الرئيسية</w:t>
      </w:r>
      <w:r>
        <w:rPr>
          <w:rFonts w:ascii="Arial" w:hAnsi="Arial" w:cs="Arial" w:eastAsia="Arial"/>
          <w:b w:val="0"/>
          <w:sz w:val="21"/>
          <w:szCs w:val="21"/>
          <w:rtl/>
          <w:lang w:val="en-US" w:bidi="ar-EG"/>
        </w:rPr>
        <w:t>. إذا كنت فتحت رابطًا لصفحة معيّنة قبل تسجيل الدخول، يعيدك النظام إليها مباشرة.</w:t>
      </w: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أخطاء شائعة</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رسالة «البريد الإلكتروني أو كلمة المرور غير صحيحة»: تأكد من اللغة واتجاه لوحة المفاتيح وحالة الأحرف الكبيرة.</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الحساب المقفل أو غير النشط لا يستطيع الدخول حتى يفتحه مدير النظام.</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لم يعد هناك خيار «تذكرني»: كل دخول هو جلسة واحدة لها مدة محددة (انظر «الجلسة» أدناه).</w:t>
            </w:r>
          </w:p>
        </w:tc>
      </w:tr>
    </w:tbl>
    <w:p>
      <w:pPr>
        <w:bidi/>
        <w:spacing w:after="40" w:before="0" w:line="300" w:lineRule="auto"/>
      </w:pPr>
    </w:p>
    <w:p>
      <w:pPr>
        <w:bidi/>
        <w:pStyle w:val="Heading2"/>
      </w:pPr>
      <w:bookmarkStart w:id="109" w:name="h02_02"/>
      <w:r>
        <w:rPr>
          <w:rFonts w:ascii="Arial" w:hAnsi="Arial" w:cs="Arial" w:eastAsia="Arial"/>
          <w:b/>
          <w:bCs/>
          <w:color w:val="0F2747"/>
          <w:sz w:val="28"/>
          <w:szCs w:val="28"/>
          <w:rtl/>
          <w:lang w:val="en-US" w:bidi="ar-EG"/>
        </w:rPr>
        <w:t>2.2 الشاشة الرئيسية والقائمة الجانبية</w:t>
      </w:r>
      <w:bookmarkEnd w:id="109"/>
    </w:p>
    <w:p>
      <w:pPr>
        <w:bidi/>
        <w:spacing w:after="80" w:before="0" w:line="300" w:lineRule="auto"/>
      </w:pPr>
      <w:r>
        <w:rPr>
          <w:rFonts w:ascii="Arial" w:hAnsi="Arial" w:cs="Arial" w:eastAsia="Arial"/>
          <w:b w:val="0"/>
          <w:sz w:val="21"/>
          <w:szCs w:val="21"/>
          <w:rtl/>
          <w:lang w:val="en-US" w:bidi="ar-EG"/>
        </w:rPr>
        <w:t xml:space="preserve">بعد الدخول تظهر </w:t>
      </w:r>
      <w:r>
        <w:rPr>
          <w:rFonts w:ascii="Arial" w:hAnsi="Arial" w:cs="Arial" w:eastAsia="Arial"/>
          <w:b/>
          <w:bCs/>
          <w:color w:val="0F2747"/>
          <w:sz w:val="21"/>
          <w:szCs w:val="21"/>
          <w:rtl/>
          <w:lang w:val="en-US" w:bidi="ar-EG"/>
        </w:rPr>
        <w:t>الشاشة الرئيسية</w:t>
      </w:r>
      <w:r>
        <w:rPr>
          <w:rFonts w:ascii="Arial" w:hAnsi="Arial" w:cs="Arial" w:eastAsia="Arial"/>
          <w:b w:val="0"/>
          <w:sz w:val="21"/>
          <w:szCs w:val="21"/>
          <w:rtl/>
          <w:lang w:val="en-US" w:bidi="ar-EG"/>
        </w:rPr>
        <w:t xml:space="preserve"> دائمًا. هي ليست لوحة التحكم، بل «منصة انطلاق» تعرض فقط الوحدات التي تملك صلاحية فتحها.</w:t>
      </w:r>
    </w:p>
    <w:p>
      <w:pPr>
        <w:keepNext/>
        <w:bidi/>
        <w:spacing w:after="40" w:before="120" w:line="300" w:lineRule="auto"/>
        <w:jc w:val="center"/>
      </w:pPr>
      <w:r>
        <w:drawing>
          <wp:inline xmlns:a="http://schemas.openxmlformats.org/drawingml/2006/main" xmlns:pic="http://schemas.openxmlformats.org/drawingml/2006/picture">
            <wp:extent cx="6263999" cy="3914999"/>
            <wp:docPr id="3" name="Picture 3"/>
            <wp:cNvGraphicFramePr>
              <a:graphicFrameLocks noChangeAspect="1"/>
            </wp:cNvGraphicFramePr>
            <a:graphic>
              <a:graphicData uri="http://schemas.openxmlformats.org/drawingml/2006/picture">
                <pic:pic>
                  <pic:nvPicPr>
                    <pic:cNvPr id="0" name="02-02-home.png"/>
                    <pic:cNvPicPr/>
                  </pic:nvPicPr>
                  <pic:blipFill>
                    <a:blip r:embed="rId13"/>
                    <a:stretch>
                      <a:fillRect/>
                    </a:stretch>
                  </pic:blipFill>
                  <pic:spPr>
                    <a:xfrm>
                      <a:off x="0" y="0"/>
                      <a:ext cx="6263999" cy="3914999"/>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 الشاشة الرئيسية لمدير النظام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القائمة الجانبية</w:t>
      </w:r>
      <w:r>
        <w:rPr>
          <w:rFonts w:ascii="Arial" w:hAnsi="Arial" w:cs="Arial" w:eastAsia="Arial"/>
          <w:b w:val="0"/>
          <w:sz w:val="20"/>
          <w:szCs w:val="20"/>
          <w:rtl/>
          <w:lang w:val="en-US" w:bidi="ar-EG"/>
        </w:rPr>
        <w:t>: كل وحدات النظام مرتبة حسب مجال العمل (المبيعات، الشحن، المالية...). اضغط على اسم الوحدة لفتح صفحاتها.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الشركة النشطة والفرع</w:t>
      </w:r>
      <w:r>
        <w:rPr>
          <w:rFonts w:ascii="Arial" w:hAnsi="Arial" w:cs="Arial" w:eastAsia="Arial"/>
          <w:b w:val="0"/>
          <w:sz w:val="20"/>
          <w:szCs w:val="20"/>
          <w:rtl/>
          <w:lang w:val="en-US" w:bidi="ar-EG"/>
        </w:rPr>
        <w:t>: اسم الشركة والفرع اللذين تعمل عليهما.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البحث</w:t>
      </w:r>
      <w:r>
        <w:rPr>
          <w:rFonts w:ascii="Arial" w:hAnsi="Arial" w:cs="Arial" w:eastAsia="Arial"/>
          <w:b w:val="0"/>
          <w:sz w:val="20"/>
          <w:szCs w:val="20"/>
          <w:rtl/>
          <w:lang w:val="en-US" w:bidi="ar-EG"/>
        </w:rPr>
        <w:t xml:space="preserve"> (اختصار </w:t>
      </w:r>
      <w:r>
        <w:rPr>
          <w:rFonts w:ascii="Consolas" w:hAnsi="Consolas" w:cs="Consolas" w:eastAsia="Consolas"/>
          <w:b w:val="0"/>
          <w:color w:val="1B2533"/>
          <w:sz w:val="18"/>
          <w:szCs w:val="18"/>
          <w:lang w:val="en-US" w:bidi="ar-EG"/>
          <w:shd w:val="clear" w:color="auto" w:fill="EEF2F8"/>
        </w:rPr>
        <w:t>Ctrl+K</w:t>
      </w:r>
      <w:r>
        <w:rPr>
          <w:rFonts w:ascii="Arial" w:hAnsi="Arial" w:cs="Arial" w:eastAsia="Arial"/>
          <w:b w:val="0"/>
          <w:sz w:val="20"/>
          <w:szCs w:val="20"/>
          <w:rtl/>
          <w:lang w:val="en-US" w:bidi="ar-EG"/>
        </w:rPr>
        <w:t>): ابحث عن أي صفحة أو وحدة بالاسم وانتقل إليها مباشرة.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تغيير اللغة</w:t>
      </w:r>
      <w:r>
        <w:rPr>
          <w:rFonts w:ascii="Arial" w:hAnsi="Arial" w:cs="Arial" w:eastAsia="Arial"/>
          <w:b w:val="0"/>
          <w:sz w:val="20"/>
          <w:szCs w:val="20"/>
          <w:rtl/>
          <w:lang w:val="en-US" w:bidi="ar-EG"/>
        </w:rPr>
        <w:t xml:space="preserve"> بين العربية والإنجليزية.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تغيير المظهر</w:t>
      </w:r>
      <w:r>
        <w:rPr>
          <w:rFonts w:ascii="Arial" w:hAnsi="Arial" w:cs="Arial" w:eastAsia="Arial"/>
          <w:b w:val="0"/>
          <w:sz w:val="20"/>
          <w:szCs w:val="20"/>
          <w:rtl/>
          <w:lang w:val="en-US" w:bidi="ar-EG"/>
        </w:rPr>
        <w:t>: فاتح أو داكن أو حسب إعداد الجهاز.</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الإشعارات</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7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قائمة الملف الشخصي</w:t>
      </w:r>
      <w:r>
        <w:rPr>
          <w:rFonts w:ascii="Arial" w:hAnsi="Arial" w:cs="Arial" w:eastAsia="Arial"/>
          <w:b w:val="0"/>
          <w:sz w:val="20"/>
          <w:szCs w:val="20"/>
          <w:rtl/>
          <w:lang w:val="en-US" w:bidi="ar-EG"/>
        </w:rPr>
        <w:t xml:space="preserve"> (الحروف الأولى من اسمك).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8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بطاقة وحدة</w:t>
      </w:r>
      <w:r>
        <w:rPr>
          <w:rFonts w:ascii="Arial" w:hAnsi="Arial" w:cs="Arial" w:eastAsia="Arial"/>
          <w:b w:val="0"/>
          <w:sz w:val="20"/>
          <w:szCs w:val="20"/>
          <w:rtl/>
          <w:lang w:val="en-US" w:bidi="ar-EG"/>
        </w:rPr>
        <w:t>: تفتح صفحة نظرة عامة على الوحدة.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9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إجراءات سريعة</w:t>
      </w:r>
      <w:r>
        <w:rPr>
          <w:rFonts w:ascii="Arial" w:hAnsi="Arial" w:cs="Arial" w:eastAsia="Arial"/>
          <w:b w:val="0"/>
          <w:sz w:val="20"/>
          <w:szCs w:val="20"/>
          <w:rtl/>
          <w:lang w:val="en-US" w:bidi="ar-EG"/>
        </w:rPr>
        <w:t xml:space="preserve">: اختصارات لإنشاء المستندات الشائعة مثل </w:t>
      </w:r>
      <w:r>
        <w:rPr>
          <w:rFonts w:ascii="Arial" w:hAnsi="Arial" w:cs="Arial" w:eastAsia="Arial"/>
          <w:b/>
          <w:bCs/>
          <w:color w:val="0F2747"/>
          <w:sz w:val="20"/>
          <w:szCs w:val="20"/>
          <w:rtl/>
          <w:lang w:val="en-US" w:bidi="ar-EG"/>
        </w:rPr>
        <w:t>طلب مبيعات جديد</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سند قبض جديد</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bCs/>
          <w:color w:val="0F2747"/>
          <w:sz w:val="21"/>
          <w:szCs w:val="21"/>
          <w:rtl/>
          <w:lang w:val="en-US" w:bidi="ar-EG"/>
        </w:rPr>
        <w:t>ملاحظات على القائمة الجانبية: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عند الدخول تكون كل المجموعات مطويّة. تُفتح المجموعة التي تحتوي الصفحة الحالية تلقائيًا.</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زر الطي في أعلى القائمة يحوّلها إلى شريط أيقونات ضيق لإعطاء مساحة أكبر للجداول. اضغطه مرة أخرى لإظهار الأسماء.</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يمكنك </w:t>
      </w:r>
      <w:r>
        <w:rPr>
          <w:rFonts w:ascii="Arial" w:hAnsi="Arial" w:cs="Arial" w:eastAsia="Arial"/>
          <w:b/>
          <w:bCs/>
          <w:color w:val="0F2747"/>
          <w:sz w:val="21"/>
          <w:szCs w:val="21"/>
          <w:rtl/>
          <w:lang w:val="en-US" w:bidi="ar-EG"/>
        </w:rPr>
        <w:t>تثبيت</w:t>
      </w:r>
      <w:r>
        <w:rPr>
          <w:rFonts w:ascii="Arial" w:hAnsi="Arial" w:cs="Arial" w:eastAsia="Arial"/>
          <w:b w:val="0"/>
          <w:sz w:val="21"/>
          <w:szCs w:val="21"/>
          <w:rtl/>
          <w:lang w:val="en-US" w:bidi="ar-EG"/>
        </w:rPr>
        <w:t xml:space="preserve"> صفحة تستخدمها كثيرًا من زر الدبوس بجانب اسمها.</w:t>
      </w:r>
    </w:p>
    <w:p>
      <w:pPr>
        <w:bidi/>
        <w:pStyle w:val="Heading3"/>
      </w:pPr>
      <w:bookmarkStart w:id="110" w:name="h02_02_01"/>
      <w:r>
        <w:rPr>
          <w:rFonts w:ascii="Arial" w:hAnsi="Arial" w:cs="Arial" w:eastAsia="Arial"/>
          <w:b/>
          <w:bCs/>
          <w:color w:val="24456F"/>
          <w:sz w:val="24"/>
          <w:szCs w:val="24"/>
          <w:rtl/>
          <w:lang w:val="en-US" w:bidi="ar-EG"/>
        </w:rPr>
        <w:t>صفحة الوحدة (نظرة عامة)</w:t>
      </w:r>
      <w:bookmarkEnd w:id="110"/>
    </w:p>
    <w:p>
      <w:pPr>
        <w:bidi/>
        <w:spacing w:after="80" w:before="0" w:line="300" w:lineRule="auto"/>
      </w:pPr>
      <w:r>
        <w:rPr>
          <w:rFonts w:ascii="Arial" w:hAnsi="Arial" w:cs="Arial" w:eastAsia="Arial"/>
          <w:b w:val="0"/>
          <w:sz w:val="21"/>
          <w:szCs w:val="21"/>
          <w:rtl/>
          <w:lang w:val="en-US" w:bidi="ar-EG"/>
        </w:rPr>
        <w:t>عند الضغط على بطاقة وحدة في الشاشة الرئيسية تفتح صفحة تعرض صفحات هذه الوحدة المسموح لك بها فقط، مع وصف قصير لكل صفحة.</w:t>
      </w:r>
    </w:p>
    <w:p>
      <w:pPr>
        <w:keepNext/>
        <w:bidi/>
        <w:spacing w:after="40" w:before="120" w:line="300" w:lineRule="auto"/>
        <w:jc w:val="center"/>
      </w:pPr>
      <w:r>
        <w:drawing>
          <wp:inline xmlns:a="http://schemas.openxmlformats.org/drawingml/2006/main" xmlns:pic="http://schemas.openxmlformats.org/drawingml/2006/picture">
            <wp:extent cx="6253106" cy="2941356"/>
            <wp:docPr id="4" name="Picture 4"/>
            <wp:cNvGraphicFramePr>
              <a:graphicFrameLocks noChangeAspect="1"/>
            </wp:cNvGraphicFramePr>
            <a:graphic>
              <a:graphicData uri="http://schemas.openxmlformats.org/drawingml/2006/picture">
                <pic:pic>
                  <pic:nvPicPr>
                    <pic:cNvPr id="0" name="02-03-module.png"/>
                    <pic:cNvPicPr/>
                  </pic:nvPicPr>
                  <pic:blipFill>
                    <a:blip r:embed="rId14"/>
                    <a:stretch>
                      <a:fillRect/>
                    </a:stretch>
                  </pic:blipFill>
                  <pic:spPr>
                    <a:xfrm>
                      <a:off x="0" y="0"/>
                      <a:ext cx="6253106" cy="294135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 صفحة نظرة عامة على وحدة المبيعات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اسم الوحدة ووصفها.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بطاقة صفحة؛ الرقم الصغير بجانبها (إن وُجد) عدد السجلات التي تنتظر عملًا.</w:t>
      </w:r>
    </w:p>
    <w:p>
      <w:pPr>
        <w:bidi/>
        <w:pStyle w:val="Heading3"/>
      </w:pPr>
      <w:bookmarkStart w:id="111" w:name="h02_02_02"/>
      <w:r>
        <w:rPr>
          <w:rFonts w:ascii="Arial" w:hAnsi="Arial" w:cs="Arial" w:eastAsia="Arial"/>
          <w:b/>
          <w:bCs/>
          <w:color w:val="24456F"/>
          <w:sz w:val="24"/>
          <w:szCs w:val="24"/>
          <w:rtl/>
          <w:lang w:val="en-US" w:bidi="ar-EG"/>
        </w:rPr>
        <w:t>لوحة التحكم</w:t>
      </w:r>
      <w:bookmarkEnd w:id="111"/>
    </w:p>
    <w:p>
      <w:pPr>
        <w:bidi/>
        <w:spacing w:after="80" w:before="0" w:line="300" w:lineRule="auto"/>
      </w:pPr>
      <w:r>
        <w:rPr>
          <w:rFonts w:ascii="Arial" w:hAnsi="Arial" w:cs="Arial" w:eastAsia="Arial"/>
          <w:b/>
          <w:bCs/>
          <w:color w:val="0F2747"/>
          <w:sz w:val="21"/>
          <w:szCs w:val="21"/>
          <w:rtl/>
          <w:lang w:val="en-US" w:bidi="ar-EG"/>
        </w:rPr>
        <w:t>لوحة التحكم</w:t>
      </w:r>
      <w:r>
        <w:rPr>
          <w:rFonts w:ascii="Arial" w:hAnsi="Arial" w:cs="Arial" w:eastAsia="Arial"/>
          <w:b w:val="0"/>
          <w:sz w:val="21"/>
          <w:szCs w:val="21"/>
          <w:rtl/>
          <w:lang w:val="en-US" w:bidi="ar-EG"/>
        </w:rPr>
        <w:t xml:space="preserve"> صفحة مستقلة (من القائمة الجانبية أو من بطاقتها في الشاشة الرئيسية) تعرض مؤشرات الأداء والملخصات حسب صلاحياتك.</w:t>
      </w:r>
    </w:p>
    <w:p>
      <w:pPr>
        <w:bidi/>
        <w:pStyle w:val="Heading2"/>
      </w:pPr>
      <w:bookmarkStart w:id="112" w:name="h02_03"/>
      <w:r>
        <w:rPr>
          <w:rFonts w:ascii="Arial" w:hAnsi="Arial" w:cs="Arial" w:eastAsia="Arial"/>
          <w:b/>
          <w:bCs/>
          <w:color w:val="0F2747"/>
          <w:sz w:val="28"/>
          <w:szCs w:val="28"/>
          <w:rtl/>
          <w:lang w:val="en-US" w:bidi="ar-EG"/>
        </w:rPr>
        <w:t>2.3 قائمة الملف الشخصي وتسجيل الخروج</w:t>
      </w:r>
      <w:bookmarkEnd w:id="112"/>
    </w:p>
    <w:p>
      <w:pPr>
        <w:keepNext/>
        <w:bidi/>
        <w:spacing w:after="40" w:before="120" w:line="300" w:lineRule="auto"/>
        <w:jc w:val="center"/>
      </w:pPr>
      <w:r>
        <w:drawing>
          <wp:inline xmlns:a="http://schemas.openxmlformats.org/drawingml/2006/main" xmlns:pic="http://schemas.openxmlformats.org/drawingml/2006/picture">
            <wp:extent cx="3115659" cy="1797496"/>
            <wp:docPr id="5" name="Picture 5"/>
            <wp:cNvGraphicFramePr>
              <a:graphicFrameLocks noChangeAspect="1"/>
            </wp:cNvGraphicFramePr>
            <a:graphic>
              <a:graphicData uri="http://schemas.openxmlformats.org/drawingml/2006/picture">
                <pic:pic>
                  <pic:nvPicPr>
                    <pic:cNvPr id="0" name="02-04-profile-menu.png"/>
                    <pic:cNvPicPr/>
                  </pic:nvPicPr>
                  <pic:blipFill>
                    <a:blip r:embed="rId15"/>
                    <a:stretch>
                      <a:fillRect/>
                    </a:stretch>
                  </pic:blipFill>
                  <pic:spPr>
                    <a:xfrm>
                      <a:off x="0" y="0"/>
                      <a:ext cx="3115659" cy="179749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 قائمة الملف الشخصي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الملف الشخصي</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تسجيل الخروج</w:t>
      </w:r>
      <w:r>
        <w:rPr>
          <w:rFonts w:ascii="Arial" w:hAnsi="Arial" w:cs="Arial" w:eastAsia="Arial"/>
          <w:b w:val="0"/>
          <w:sz w:val="20"/>
          <w:szCs w:val="20"/>
          <w:rtl/>
          <w:lang w:val="en-US" w:bidi="ar-EG"/>
        </w:rPr>
        <w:t>: يُنهي الجلسة فورًا على الخادم ويعيدك إلى شاشة الدخول.</w:t>
      </w:r>
    </w:p>
    <w:p>
      <w:pPr>
        <w:bidi/>
        <w:spacing w:after="80" w:before="0" w:line="300" w:lineRule="auto"/>
      </w:pPr>
      <w:r>
        <w:rPr>
          <w:rFonts w:ascii="Arial" w:hAnsi="Arial" w:cs="Arial" w:eastAsia="Arial"/>
          <w:b w:val="0"/>
          <w:sz w:val="21"/>
          <w:szCs w:val="21"/>
          <w:rtl/>
          <w:lang w:val="en-US" w:bidi="ar-EG"/>
        </w:rPr>
        <w:t xml:space="preserve">من نفس القائمة يمكنك </w:t>
      </w:r>
      <w:r>
        <w:rPr>
          <w:rFonts w:ascii="Arial" w:hAnsi="Arial" w:cs="Arial" w:eastAsia="Arial"/>
          <w:b/>
          <w:bCs/>
          <w:color w:val="0F2747"/>
          <w:sz w:val="21"/>
          <w:szCs w:val="21"/>
          <w:rtl/>
          <w:lang w:val="en-US" w:bidi="ar-EG"/>
        </w:rPr>
        <w:t>تغيير كلمة المرور</w:t>
      </w:r>
      <w:r>
        <w:rPr>
          <w:rFonts w:ascii="Arial" w:hAnsi="Arial" w:cs="Arial" w:eastAsia="Arial"/>
          <w:b w:val="0"/>
          <w:sz w:val="21"/>
          <w:szCs w:val="21"/>
          <w:rtl/>
          <w:lang w:val="en-US" w:bidi="ar-EG"/>
        </w:rPr>
        <w:t xml:space="preserve"> الخاصة بك. عند تغيير كلمة مرورك تُنهى كل جلساتك الأخرى المفتوحة على أجهزة أخرى، وتبقى الجلسة الحالية.</w:t>
      </w:r>
    </w:p>
    <w:p>
      <w:pPr>
        <w:bidi/>
        <w:pStyle w:val="Heading2"/>
      </w:pPr>
      <w:bookmarkStart w:id="113" w:name="h02_04"/>
      <w:r>
        <w:rPr>
          <w:rFonts w:ascii="Arial" w:hAnsi="Arial" w:cs="Arial" w:eastAsia="Arial"/>
          <w:b/>
          <w:bCs/>
          <w:color w:val="0F2747"/>
          <w:sz w:val="28"/>
          <w:szCs w:val="28"/>
          <w:rtl/>
          <w:lang w:val="en-US" w:bidi="ar-EG"/>
        </w:rPr>
        <w:t>2.4 اللغة والمظهر</w:t>
      </w:r>
      <w:bookmarkEnd w:id="113"/>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اللغة:</w:t>
      </w:r>
      <w:r>
        <w:rPr>
          <w:rFonts w:ascii="Arial" w:hAnsi="Arial" w:cs="Arial" w:eastAsia="Arial"/>
          <w:b w:val="0"/>
          <w:sz w:val="21"/>
          <w:szCs w:val="21"/>
          <w:rtl/>
          <w:lang w:val="en-US" w:bidi="ar-EG"/>
        </w:rPr>
        <w:t xml:space="preserve"> زر </w:t>
      </w:r>
      <w:r>
        <w:rPr>
          <w:rFonts w:ascii="Arial" w:hAnsi="Arial" w:cs="Arial" w:eastAsia="Arial"/>
          <w:b/>
          <w:bCs/>
          <w:color w:val="0F2747"/>
          <w:sz w:val="21"/>
          <w:szCs w:val="21"/>
          <w:rtl/>
          <w:lang w:val="en-US" w:bidi="ar-EG"/>
        </w:rPr>
        <w:t>تغيير اللغة</w:t>
      </w:r>
      <w:r>
        <w:rPr>
          <w:rFonts w:ascii="Arial" w:hAnsi="Arial" w:cs="Arial" w:eastAsia="Arial"/>
          <w:b w:val="0"/>
          <w:sz w:val="21"/>
          <w:szCs w:val="21"/>
          <w:rtl/>
          <w:lang w:val="en-US" w:bidi="ar-EG"/>
        </w:rPr>
        <w:t xml:space="preserve"> في الشريط العلوي. الواجهة العربية تُعرض من اليمين إلى اليسار بالكامل، والإنجليزية من اليسار إلى اليمين.</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المظهر:</w:t>
      </w:r>
      <w:r>
        <w:rPr>
          <w:rFonts w:ascii="Arial" w:hAnsi="Arial" w:cs="Arial" w:eastAsia="Arial"/>
          <w:b w:val="0"/>
          <w:sz w:val="21"/>
          <w:szCs w:val="21"/>
          <w:rtl/>
          <w:lang w:val="en-US" w:bidi="ar-EG"/>
        </w:rPr>
        <w:t xml:space="preserve"> زر </w:t>
      </w:r>
      <w:r>
        <w:rPr>
          <w:rFonts w:ascii="Arial" w:hAnsi="Arial" w:cs="Arial" w:eastAsia="Arial"/>
          <w:b/>
          <w:bCs/>
          <w:color w:val="0F2747"/>
          <w:sz w:val="21"/>
          <w:szCs w:val="21"/>
          <w:rtl/>
          <w:lang w:val="en-US" w:bidi="ar-EG"/>
        </w:rPr>
        <w:t>تغيير المظهر</w:t>
      </w:r>
      <w:r>
        <w:rPr>
          <w:rFonts w:ascii="Arial" w:hAnsi="Arial" w:cs="Arial" w:eastAsia="Arial"/>
          <w:b w:val="0"/>
          <w:sz w:val="21"/>
          <w:szCs w:val="21"/>
          <w:rtl/>
          <w:lang w:val="en-US" w:bidi="ar-EG"/>
        </w:rPr>
        <w:t xml:space="preserve"> يتيح فاتح أو داكن أو «النظام» (يتبع إعداد جهازك).</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يحفظ المتصفح اختيارك لهذا الجهاز.</w:t>
      </w:r>
    </w:p>
    <w:p>
      <w:pPr>
        <w:bidi/>
        <w:pStyle w:val="Heading2"/>
      </w:pPr>
      <w:bookmarkStart w:id="114" w:name="h02_05"/>
      <w:r>
        <w:rPr>
          <w:rFonts w:ascii="Arial" w:hAnsi="Arial" w:cs="Arial" w:eastAsia="Arial"/>
          <w:b/>
          <w:bCs/>
          <w:color w:val="0F2747"/>
          <w:sz w:val="28"/>
          <w:szCs w:val="28"/>
          <w:rtl/>
          <w:lang w:val="en-US" w:bidi="ar-EG"/>
        </w:rPr>
        <w:t>2.5 الاستخدام على الهاتف والجهاز اللوحي</w:t>
      </w:r>
      <w:bookmarkEnd w:id="114"/>
    </w:p>
    <w:p>
      <w:pPr>
        <w:bidi/>
        <w:spacing w:after="80" w:before="0" w:line="300" w:lineRule="auto"/>
      </w:pPr>
      <w:r>
        <w:rPr>
          <w:rFonts w:ascii="Arial" w:hAnsi="Arial" w:cs="Arial" w:eastAsia="Arial"/>
          <w:b w:val="0"/>
          <w:sz w:val="21"/>
          <w:szCs w:val="21"/>
          <w:rtl/>
          <w:lang w:val="en-US" w:bidi="ar-EG"/>
        </w:rPr>
        <w:t>النظام يعمل على شاشات الهاتف. تُطوى القائمة الجانبية تلقائيًا، وتُعرض البطاقات في عمود واحد.</w:t>
      </w:r>
    </w:p>
    <w:p>
      <w:pPr>
        <w:keepNext/>
        <w:bidi/>
        <w:spacing w:after="40" w:before="120" w:line="300" w:lineRule="auto"/>
        <w:jc w:val="center"/>
      </w:pPr>
      <w:r>
        <w:drawing>
          <wp:inline xmlns:a="http://schemas.openxmlformats.org/drawingml/2006/main" xmlns:pic="http://schemas.openxmlformats.org/drawingml/2006/picture">
            <wp:extent cx="2808000" cy="6076800"/>
            <wp:docPr id="6" name="Picture 6"/>
            <wp:cNvGraphicFramePr>
              <a:graphicFrameLocks noChangeAspect="1"/>
            </wp:cNvGraphicFramePr>
            <a:graphic>
              <a:graphicData uri="http://schemas.openxmlformats.org/drawingml/2006/picture">
                <pic:pic>
                  <pic:nvPicPr>
                    <pic:cNvPr id="0" name="02-05-mobile-home.png"/>
                    <pic:cNvPicPr/>
                  </pic:nvPicPr>
                  <pic:blipFill>
                    <a:blip r:embed="rId16"/>
                    <a:stretch>
                      <a:fillRect/>
                    </a:stretch>
                  </pic:blipFill>
                  <pic:spPr>
                    <a:xfrm>
                      <a:off x="0" y="0"/>
                      <a:ext cx="2808000" cy="6076800"/>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 الشاشة الرئيسية على الهاتف</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زر </w:t>
      </w:r>
      <w:r>
        <w:rPr>
          <w:rFonts w:ascii="Arial" w:hAnsi="Arial" w:cs="Arial" w:eastAsia="Arial"/>
          <w:b/>
          <w:bCs/>
          <w:color w:val="0F2747"/>
          <w:sz w:val="20"/>
          <w:szCs w:val="20"/>
          <w:rtl/>
          <w:lang w:val="en-US" w:bidi="ar-EG"/>
        </w:rPr>
        <w:t>فتح التنقل</w:t>
      </w:r>
      <w:r>
        <w:rPr>
          <w:rFonts w:ascii="Arial" w:hAnsi="Arial" w:cs="Arial" w:eastAsia="Arial"/>
          <w:b w:val="0"/>
          <w:sz w:val="20"/>
          <w:szCs w:val="20"/>
          <w:rtl/>
          <w:lang w:val="en-US" w:bidi="ar-EG"/>
        </w:rPr>
        <w:t xml:space="preserve"> لإظهار القائمة الجانبية.</w:t>
      </w:r>
    </w:p>
    <w:p>
      <w:pPr>
        <w:bidi/>
        <w:pStyle w:val="Heading2"/>
      </w:pPr>
      <w:bookmarkStart w:id="115" w:name="h02_06"/>
      <w:r>
        <w:rPr>
          <w:rFonts w:ascii="Arial" w:hAnsi="Arial" w:cs="Arial" w:eastAsia="Arial"/>
          <w:b/>
          <w:bCs/>
          <w:color w:val="0F2747"/>
          <w:sz w:val="28"/>
          <w:szCs w:val="28"/>
          <w:rtl/>
          <w:lang w:val="en-US" w:bidi="ar-EG"/>
        </w:rPr>
        <w:t>2.6 الجلسة: متى يطلب منك النظام الدخول من جديد؟</w:t>
      </w:r>
      <w:bookmarkEnd w:id="115"/>
    </w:p>
    <w:p>
      <w:pPr>
        <w:bidi/>
        <w:spacing w:after="80" w:before="0" w:line="300" w:lineRule="auto"/>
      </w:pPr>
      <w:r>
        <w:rPr>
          <w:rFonts w:ascii="Arial" w:hAnsi="Arial" w:cs="Arial" w:eastAsia="Arial"/>
          <w:b w:val="0"/>
          <w:sz w:val="21"/>
          <w:szCs w:val="21"/>
          <w:rtl/>
          <w:lang w:val="en-US" w:bidi="ar-EG"/>
        </w:rPr>
        <w:t xml:space="preserve">لحماية بيانات الشركة، كل دخول يفتح </w:t>
      </w:r>
      <w:r>
        <w:rPr>
          <w:rFonts w:ascii="Arial" w:hAnsi="Arial" w:cs="Arial" w:eastAsia="Arial"/>
          <w:b/>
          <w:bCs/>
          <w:color w:val="0F2747"/>
          <w:sz w:val="21"/>
          <w:szCs w:val="21"/>
          <w:rtl/>
          <w:lang w:val="en-US" w:bidi="ar-EG"/>
        </w:rPr>
        <w:t>جلسة</w:t>
      </w:r>
      <w:r>
        <w:rPr>
          <w:rFonts w:ascii="Arial" w:hAnsi="Arial" w:cs="Arial" w:eastAsia="Arial"/>
          <w:b w:val="0"/>
          <w:sz w:val="21"/>
          <w:szCs w:val="21"/>
          <w:rtl/>
          <w:lang w:val="en-US" w:bidi="ar-EG"/>
        </w:rPr>
        <w:t xml:space="preserve"> يتحقق منها الخادم مع كل طلب:</w:t>
      </w:r>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الحالة</w:t>
            </w:r>
          </w:p>
        </w:tc>
        <w:tc>
          <w:tcPr>
            <w:tcW w:type="dxa" w:w="4933"/>
            <w:shd w:val="clear" w:color="auto" w:fill="0F2747"/>
          </w:tcPr>
          <w:p>
            <w:pPr>
              <w:bidi/>
            </w:pPr>
            <w:r>
              <w:rPr>
                <w:rFonts w:ascii="Arial" w:hAnsi="Arial" w:cs="Arial" w:eastAsia="Arial"/>
                <w:b/>
                <w:bCs/>
                <w:color w:val="FFFFFF"/>
                <w:sz w:val="19"/>
                <w:szCs w:val="19"/>
                <w:rtl/>
                <w:lang w:val="en-US" w:bidi="ar-EG"/>
              </w:rPr>
              <w:t>ماذا يحدث؟</w:t>
            </w:r>
          </w:p>
        </w:tc>
      </w:tr>
      <w:tr>
        <w:trPr>
          <w:cantSplit/>
        </w:trPr>
        <w:tc>
          <w:tcPr>
            <w:tcW w:type="dxa" w:w="4933"/>
          </w:tcPr>
          <w:p>
            <w:pPr>
              <w:bidi/>
              <w:spacing w:after="20"/>
            </w:pPr>
            <w:r>
              <w:rPr>
                <w:rFonts w:ascii="Arial" w:hAnsi="Arial" w:cs="Arial" w:eastAsia="Arial"/>
                <w:b w:val="0"/>
                <w:sz w:val="19"/>
                <w:szCs w:val="19"/>
                <w:rtl/>
                <w:lang w:val="en-US" w:bidi="ar-EG"/>
              </w:rPr>
              <w:t>إغلاق المتصفح بالكامل ثم فتحه</w:t>
            </w:r>
          </w:p>
        </w:tc>
        <w:tc>
          <w:tcPr>
            <w:tcW w:type="dxa" w:w="4933"/>
          </w:tcPr>
          <w:p>
            <w:pPr>
              <w:bidi/>
              <w:spacing w:after="20"/>
            </w:pPr>
            <w:r>
              <w:rPr>
                <w:rFonts w:ascii="Arial" w:hAnsi="Arial" w:cs="Arial" w:eastAsia="Arial"/>
                <w:b w:val="0"/>
                <w:sz w:val="19"/>
                <w:szCs w:val="19"/>
                <w:rtl/>
                <w:lang w:val="en-US" w:bidi="ar-EG"/>
              </w:rPr>
              <w:t>يُطلب منك تسجيل الدخول من جديد (انظر الاستثناء أدناه).</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 xml:space="preserve">عدم النشاط لمدة </w:t>
            </w:r>
            <w:r>
              <w:rPr>
                <w:rFonts w:ascii="Arial" w:hAnsi="Arial" w:cs="Arial" w:eastAsia="Arial"/>
                <w:b/>
                <w:bCs/>
                <w:color w:val="0F2747"/>
                <w:sz w:val="19"/>
                <w:szCs w:val="19"/>
                <w:rtl/>
                <w:lang w:val="en-US" w:bidi="ar-EG"/>
              </w:rPr>
              <w:t>ساعتين</w:t>
            </w:r>
          </w:p>
        </w:tc>
        <w:tc>
          <w:tcPr>
            <w:tcW w:type="dxa" w:w="4933"/>
            <w:shd w:val="clear" w:color="auto" w:fill="F5F8FC"/>
          </w:tcPr>
          <w:p>
            <w:pPr>
              <w:bidi/>
              <w:spacing w:after="20"/>
            </w:pPr>
            <w:r>
              <w:rPr>
                <w:rFonts w:ascii="Arial" w:hAnsi="Arial" w:cs="Arial" w:eastAsia="Arial"/>
                <w:b w:val="0"/>
                <w:sz w:val="19"/>
                <w:szCs w:val="19"/>
                <w:rtl/>
                <w:lang w:val="en-US" w:bidi="ar-EG"/>
              </w:rPr>
              <w:t>تنتهي الجلسة، وعند أول ضغطة تنتقل إلى شاشة الدخول ثم تعود لنفس الصفحة بعد الدخول.</w:t>
            </w:r>
          </w:p>
        </w:tc>
      </w:tr>
      <w:tr>
        <w:trPr>
          <w:cantSplit/>
        </w:trPr>
        <w:tc>
          <w:tcPr>
            <w:tcW w:type="dxa" w:w="4933"/>
          </w:tcPr>
          <w:p>
            <w:pPr>
              <w:bidi/>
              <w:spacing w:after="20"/>
            </w:pPr>
            <w:r>
              <w:rPr>
                <w:rFonts w:ascii="Arial" w:hAnsi="Arial" w:cs="Arial" w:eastAsia="Arial"/>
                <w:b w:val="0"/>
                <w:sz w:val="19"/>
                <w:szCs w:val="19"/>
                <w:rtl/>
                <w:lang w:val="en-US" w:bidi="ar-EG"/>
              </w:rPr>
              <w:t xml:space="preserve">مرور </w:t>
            </w:r>
            <w:r>
              <w:rPr>
                <w:rFonts w:ascii="Arial" w:hAnsi="Arial" w:cs="Arial" w:eastAsia="Arial"/>
                <w:b/>
                <w:bCs/>
                <w:color w:val="0F2747"/>
                <w:sz w:val="19"/>
                <w:szCs w:val="19"/>
                <w:rtl/>
                <w:lang w:val="en-US" w:bidi="ar-EG"/>
              </w:rPr>
              <w:t>12 ساعة</w:t>
            </w:r>
            <w:r>
              <w:rPr>
                <w:rFonts w:ascii="Arial" w:hAnsi="Arial" w:cs="Arial" w:eastAsia="Arial"/>
                <w:b w:val="0"/>
                <w:sz w:val="19"/>
                <w:szCs w:val="19"/>
                <w:rtl/>
                <w:lang w:val="en-US" w:bidi="ar-EG"/>
              </w:rPr>
              <w:t xml:space="preserve"> على تسجيل الدخول</w:t>
            </w:r>
          </w:p>
        </w:tc>
        <w:tc>
          <w:tcPr>
            <w:tcW w:type="dxa" w:w="4933"/>
          </w:tcPr>
          <w:p>
            <w:pPr>
              <w:bidi/>
              <w:spacing w:after="20"/>
            </w:pPr>
            <w:r>
              <w:rPr>
                <w:rFonts w:ascii="Arial" w:hAnsi="Arial" w:cs="Arial" w:eastAsia="Arial"/>
                <w:b w:val="0"/>
                <w:sz w:val="19"/>
                <w:szCs w:val="19"/>
                <w:rtl/>
                <w:lang w:val="en-US" w:bidi="ar-EG"/>
              </w:rPr>
              <w:t>تنتهي الجلسة حتى لو كنت تعمل، فسجّل الدخول مرة أخرى.</w:t>
            </w:r>
          </w:p>
        </w:tc>
      </w:tr>
      <w:tr>
        <w:trPr>
          <w:cantSplit/>
        </w:trPr>
        <w:tc>
          <w:tcPr>
            <w:tcW w:type="dxa" w:w="4933"/>
            <w:shd w:val="clear" w:color="auto" w:fill="F5F8FC"/>
          </w:tcPr>
          <w:p>
            <w:pPr>
              <w:bidi/>
              <w:spacing w:after="20"/>
            </w:pPr>
            <w:r>
              <w:rPr>
                <w:rFonts w:ascii="Arial" w:hAnsi="Arial" w:cs="Arial" w:eastAsia="Arial"/>
                <w:b/>
                <w:bCs/>
                <w:color w:val="0F2747"/>
                <w:sz w:val="19"/>
                <w:szCs w:val="19"/>
                <w:rtl/>
                <w:lang w:val="en-US" w:bidi="ar-EG"/>
              </w:rPr>
              <w:t>تسجيل الخروج</w:t>
            </w:r>
          </w:p>
        </w:tc>
        <w:tc>
          <w:tcPr>
            <w:tcW w:type="dxa" w:w="4933"/>
            <w:shd w:val="clear" w:color="auto" w:fill="F5F8FC"/>
          </w:tcPr>
          <w:p>
            <w:pPr>
              <w:bidi/>
              <w:spacing w:after="20"/>
            </w:pPr>
            <w:r>
              <w:rPr>
                <w:rFonts w:ascii="Arial" w:hAnsi="Arial" w:cs="Arial" w:eastAsia="Arial"/>
                <w:b w:val="0"/>
                <w:sz w:val="19"/>
                <w:szCs w:val="19"/>
                <w:rtl/>
                <w:lang w:val="en-US" w:bidi="ar-EG"/>
              </w:rPr>
              <w:t>تنتهي الجلسة فورًا على الخادم، ولا يمكن استخدامها مرة أخرى.</w:t>
            </w:r>
          </w:p>
        </w:tc>
      </w:tr>
      <w:tr>
        <w:trPr>
          <w:cantSplit/>
        </w:trPr>
        <w:tc>
          <w:tcPr>
            <w:tcW w:type="dxa" w:w="4933"/>
          </w:tcPr>
          <w:p>
            <w:pPr>
              <w:bidi/>
              <w:spacing w:after="20"/>
            </w:pPr>
            <w:r>
              <w:rPr>
                <w:rFonts w:ascii="Arial" w:hAnsi="Arial" w:cs="Arial" w:eastAsia="Arial"/>
                <w:b w:val="0"/>
                <w:sz w:val="19"/>
                <w:szCs w:val="19"/>
                <w:rtl/>
                <w:lang w:val="en-US" w:bidi="ar-EG"/>
              </w:rPr>
              <w:t>إعادة تعيين كلمة مرورك من مدير النظام</w:t>
            </w:r>
          </w:p>
        </w:tc>
        <w:tc>
          <w:tcPr>
            <w:tcW w:type="dxa" w:w="4933"/>
          </w:tcPr>
          <w:p>
            <w:pPr>
              <w:bidi/>
              <w:spacing w:after="20"/>
            </w:pPr>
            <w:r>
              <w:rPr>
                <w:rFonts w:ascii="Arial" w:hAnsi="Arial" w:cs="Arial" w:eastAsia="Arial"/>
                <w:b w:val="0"/>
                <w:sz w:val="19"/>
                <w:szCs w:val="19"/>
                <w:rtl/>
                <w:lang w:val="en-US" w:bidi="ar-EG"/>
              </w:rPr>
              <w:t xml:space="preserve">تنتهي </w:t>
            </w:r>
            <w:r>
              <w:rPr>
                <w:rFonts w:ascii="Arial" w:hAnsi="Arial" w:cs="Arial" w:eastAsia="Arial"/>
                <w:b/>
                <w:bCs/>
                <w:color w:val="0F2747"/>
                <w:sz w:val="19"/>
                <w:szCs w:val="19"/>
                <w:rtl/>
                <w:lang w:val="en-US" w:bidi="ar-EG"/>
              </w:rPr>
              <w:t>كل</w:t>
            </w:r>
            <w:r>
              <w:rPr>
                <w:rFonts w:ascii="Arial" w:hAnsi="Arial" w:cs="Arial" w:eastAsia="Arial"/>
                <w:b w:val="0"/>
                <w:sz w:val="19"/>
                <w:szCs w:val="19"/>
                <w:rtl/>
                <w:lang w:val="en-US" w:bidi="ar-EG"/>
              </w:rPr>
              <w:t xml:space="preserve"> جلساتك فورًا.</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إيقاف حسابك أو قفله</w:t>
            </w:r>
          </w:p>
        </w:tc>
        <w:tc>
          <w:tcPr>
            <w:tcW w:type="dxa" w:w="4933"/>
            <w:shd w:val="clear" w:color="auto" w:fill="F5F8FC"/>
          </w:tcPr>
          <w:p>
            <w:pPr>
              <w:bidi/>
              <w:spacing w:after="20"/>
            </w:pPr>
            <w:r>
              <w:rPr>
                <w:rFonts w:ascii="Arial" w:hAnsi="Arial" w:cs="Arial" w:eastAsia="Arial"/>
                <w:b w:val="0"/>
                <w:sz w:val="19"/>
                <w:szCs w:val="19"/>
                <w:rtl/>
                <w:lang w:val="en-US" w:bidi="ar-EG"/>
              </w:rPr>
              <w:t>يُرفض أي طلب خلال ثوانٍ (حتى 15 ثانية).</w:t>
            </w:r>
          </w:p>
        </w:tc>
      </w:tr>
      <w:tr>
        <w:trPr>
          <w:cantSplit/>
        </w:trPr>
        <w:tc>
          <w:tcPr>
            <w:tcW w:type="dxa" w:w="4933"/>
          </w:tcPr>
          <w:p>
            <w:pPr>
              <w:bidi/>
              <w:spacing w:after="20"/>
            </w:pPr>
            <w:r>
              <w:rPr>
                <w:rFonts w:ascii="Arial" w:hAnsi="Arial" w:cs="Arial" w:eastAsia="Arial"/>
                <w:b w:val="0"/>
                <w:sz w:val="19"/>
                <w:szCs w:val="19"/>
                <w:rtl/>
                <w:lang w:val="en-US" w:bidi="ar-EG"/>
              </w:rPr>
              <w:t>إعادة تحميل الصفحة (F5) أو فتح تبويب جديد والنظام مفتوح في تبويب آخر</w:t>
            </w:r>
          </w:p>
        </w:tc>
        <w:tc>
          <w:tcPr>
            <w:tcW w:type="dxa" w:w="4933"/>
          </w:tcPr>
          <w:p>
            <w:pPr>
              <w:bidi/>
              <w:spacing w:after="20"/>
            </w:pPr>
            <w:r>
              <w:rPr>
                <w:rFonts w:ascii="Arial" w:hAnsi="Arial" w:cs="Arial" w:eastAsia="Arial"/>
                <w:b w:val="0"/>
                <w:sz w:val="19"/>
                <w:szCs w:val="19"/>
                <w:rtl/>
                <w:lang w:val="en-US" w:bidi="ar-EG"/>
              </w:rPr>
              <w:t>تبقى مسجّل الدخول.</w:t>
            </w:r>
          </w:p>
        </w:tc>
      </w:tr>
    </w:tbl>
    <w:p>
      <w:pPr>
        <w:bidi/>
        <w:spacing w:after="40" w:before="0" w:line="300" w:lineRule="auto"/>
      </w:pP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قيود معروفة يجب الانتباه لها</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إذا كان المتصفح مضبوطًا على </w:t>
            </w:r>
            <w:r>
              <w:rPr>
                <w:rFonts w:ascii="Arial" w:hAnsi="Arial" w:cs="Arial" w:eastAsia="Arial"/>
                <w:b/>
                <w:bCs/>
                <w:color w:val="0F2747"/>
                <w:sz w:val="19"/>
                <w:szCs w:val="19"/>
                <w:rtl/>
                <w:lang w:val="en-US" w:bidi="ar-EG"/>
              </w:rPr>
              <w:t>«المتابعة من حيث توقفت»</w:t>
            </w:r>
            <w:r>
              <w:rPr>
                <w:rFonts w:ascii="Arial" w:hAnsi="Arial" w:cs="Arial" w:eastAsia="Arial"/>
                <w:b w:val="0"/>
                <w:sz w:val="19"/>
                <w:szCs w:val="19"/>
                <w:rtl/>
                <w:lang w:val="en-US" w:bidi="ar-EG"/>
              </w:rPr>
              <w:t xml:space="preserve"> (Chrome / Edge) أو </w:t>
            </w:r>
            <w:r>
              <w:rPr>
                <w:rFonts w:ascii="Arial" w:hAnsi="Arial" w:cs="Arial" w:eastAsia="Arial"/>
                <w:b/>
                <w:bCs/>
                <w:color w:val="0F2747"/>
                <w:sz w:val="19"/>
                <w:szCs w:val="19"/>
                <w:rtl/>
                <w:lang w:val="en-US" w:bidi="ar-EG"/>
              </w:rPr>
              <w:t>«فتح النوافذ والتبويبات السابقة»</w:t>
            </w:r>
            <w:r>
              <w:rPr>
                <w:rFonts w:ascii="Arial" w:hAnsi="Arial" w:cs="Arial" w:eastAsia="Arial"/>
                <w:b w:val="0"/>
                <w:sz w:val="19"/>
                <w:szCs w:val="19"/>
                <w:rtl/>
                <w:lang w:val="en-US" w:bidi="ar-EG"/>
              </w:rPr>
              <w:t xml:space="preserve"> (Firefox) أو استعادة النوافذ في Safari، فقد يستعيد المتصفح الجلسة بعد إعادة تشغيله، فتبقى مسجّل الدخول. في هذه الحالة تنتهي الجلسة فقط بعد ساعتين دون نشاط أو بعد 12 ساعة من الدخول. على الأجهزة المشتركة استخدم </w:t>
            </w:r>
            <w:r>
              <w:rPr>
                <w:rFonts w:ascii="Arial" w:hAnsi="Arial" w:cs="Arial" w:eastAsia="Arial"/>
                <w:b/>
                <w:bCs/>
                <w:color w:val="0F2747"/>
                <w:sz w:val="19"/>
                <w:szCs w:val="19"/>
                <w:rtl/>
                <w:lang w:val="en-US" w:bidi="ar-EG"/>
              </w:rPr>
              <w:t>تسجيل الخروج</w:t>
            </w:r>
            <w:r>
              <w:rPr>
                <w:rFonts w:ascii="Arial" w:hAnsi="Arial" w:cs="Arial" w:eastAsia="Arial"/>
                <w:b w:val="0"/>
                <w:sz w:val="19"/>
                <w:szCs w:val="19"/>
                <w:rtl/>
                <w:lang w:val="en-US" w:bidi="ar-EG"/>
              </w:rPr>
              <w:t xml:space="preserve"> دائمًا.</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إغلاق آخر تبويب للنظام مع بقاء المتصفح مفتوحًا لا يُعد إغلاقًا للمتصفح؛ لكن إذا فتحت النظام لاحقًا في تبويب جديد فسيُطلب منك الدخول من جديد.</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لا يوجد تمديد تلقائي للجلسة: بعد 12 ساعة من الدخول يجب تسجيل الدخول مرة أخرى حتى أثناء العمل.</w:t>
            </w:r>
          </w:p>
        </w:tc>
      </w:tr>
    </w:tbl>
    <w:p>
      <w:pPr>
        <w:bidi/>
        <w:spacing w:after="40" w:before="0" w:line="300" w:lineRule="auto"/>
      </w:pPr>
    </w:p>
    <w:p>
      <w:pPr>
        <w:bidi/>
        <w:pStyle w:val="Heading2"/>
      </w:pPr>
      <w:bookmarkStart w:id="116" w:name="h02_07"/>
      <w:r>
        <w:rPr>
          <w:rFonts w:ascii="Arial" w:hAnsi="Arial" w:cs="Arial" w:eastAsia="Arial"/>
          <w:b/>
          <w:bCs/>
          <w:color w:val="0F2747"/>
          <w:sz w:val="28"/>
          <w:szCs w:val="28"/>
          <w:rtl/>
          <w:lang w:val="en-US" w:bidi="ar-EG"/>
        </w:rPr>
        <w:t>2.7 رسائل النجاح والخطأ</w:t>
      </w:r>
      <w:bookmarkEnd w:id="116"/>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بعد كل عملية ناجحة تظهر رسالة تأكيد خضراء صغيرة في زاوية الشاشة.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عند الفشل تظهر رسالة توضح السبب، ويبقى ما أدخلته في النموذج دون أن يُمسح.</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عند خطأ في حقل معيّن يظهر النص الأحمر أسفل الحقل نفسه.</w:t>
      </w:r>
    </w:p>
    <w:p>
      <w:pPr>
        <w:pageBreakBefore/>
        <w:bidi/>
        <w:pStyle w:val="Heading1"/>
        <w:pBdr>
          <w:bottom w:val="single" w:sz="18" w:space="4" w:color="3B6FD8"/>
        </w:pBdr>
      </w:pPr>
      <w:bookmarkStart w:id="117" w:name="h03"/>
      <w:r>
        <w:rPr>
          <w:rFonts w:ascii="Arial" w:hAnsi="Arial" w:cs="Arial" w:eastAsia="Arial"/>
          <w:b/>
          <w:bCs/>
          <w:color w:val="0F2747"/>
          <w:sz w:val="40"/>
          <w:szCs w:val="40"/>
          <w:rtl/>
          <w:lang w:val="en-US" w:bidi="ar-EG"/>
        </w:rPr>
        <w:t>3. موظف المبيعات</w:t>
      </w:r>
      <w:bookmarkEnd w:id="117"/>
    </w:p>
    <w:p>
      <w:pPr>
        <w:bidi/>
        <w:spacing w:after="80" w:before="0" w:line="300" w:lineRule="auto"/>
      </w:pPr>
      <w:r>
        <w:rPr>
          <w:rFonts w:ascii="Arial" w:hAnsi="Arial" w:cs="Arial" w:eastAsia="Arial"/>
          <w:b w:val="0"/>
          <w:sz w:val="21"/>
          <w:szCs w:val="21"/>
          <w:rtl/>
          <w:lang w:val="en-US" w:bidi="ar-EG"/>
        </w:rPr>
        <w:t>هذا الفصل لموظف المبيعات: متابعة العملاء المحتملين، إنشاء طلبات المتجر، التعامل مع العميل الموجود مسبقًا، والبحث المتقدم عن العملاء.</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ماذا ترى كموظف مبيعات؟</w:t>
            </w:r>
          </w:p>
          <w:p>
            <w:pPr>
              <w:bidi/>
              <w:spacing w:after="40" w:before="0" w:line="300" w:lineRule="auto"/>
            </w:pPr>
            <w:r>
              <w:rPr>
                <w:rFonts w:ascii="Arial" w:hAnsi="Arial" w:cs="Arial" w:eastAsia="Arial"/>
                <w:b w:val="0"/>
                <w:sz w:val="19"/>
                <w:szCs w:val="19"/>
                <w:rtl/>
                <w:lang w:val="en-US" w:bidi="ar-EG"/>
              </w:rPr>
              <w:t xml:space="preserve">بشكل افتراضي ترى فقط العملاء المحتملين والطلبات </w:t>
            </w:r>
            <w:r>
              <w:rPr>
                <w:rFonts w:ascii="Arial" w:hAnsi="Arial" w:cs="Arial" w:eastAsia="Arial"/>
                <w:b/>
                <w:bCs/>
                <w:color w:val="0F2747"/>
                <w:sz w:val="19"/>
                <w:szCs w:val="19"/>
                <w:rtl/>
                <w:lang w:val="en-US" w:bidi="ar-EG"/>
              </w:rPr>
              <w:t>المُسندة إليك</w:t>
            </w:r>
            <w:r>
              <w:rPr>
                <w:rFonts w:ascii="Arial" w:hAnsi="Arial" w:cs="Arial" w:eastAsia="Arial"/>
                <w:b w:val="0"/>
                <w:sz w:val="19"/>
                <w:szCs w:val="19"/>
                <w:rtl/>
                <w:lang w:val="en-US" w:bidi="ar-EG"/>
              </w:rPr>
              <w:t>. مدير فريق المبيعات يرى طلبات فريقه، ومن يملك صلاحية «عرض كل السجلات (كل الموظفين)» يرى كل طلبات المتجر.</w:t>
            </w:r>
          </w:p>
        </w:tc>
      </w:tr>
    </w:tbl>
    <w:p>
      <w:pPr>
        <w:bidi/>
        <w:spacing w:after="40" w:before="0" w:line="300" w:lineRule="auto"/>
      </w:pPr>
    </w:p>
    <w:p>
      <w:pPr>
        <w:bidi/>
        <w:pStyle w:val="Heading2"/>
      </w:pPr>
      <w:bookmarkStart w:id="118" w:name="h03_01"/>
      <w:r>
        <w:rPr>
          <w:rFonts w:ascii="Arial" w:hAnsi="Arial" w:cs="Arial" w:eastAsia="Arial"/>
          <w:b/>
          <w:bCs/>
          <w:color w:val="0F2747"/>
          <w:sz w:val="28"/>
          <w:szCs w:val="28"/>
          <w:rtl/>
          <w:lang w:val="en-US" w:bidi="ar-EG"/>
        </w:rPr>
        <w:t>3.1 العملاء المحتملون (الليدز)</w:t>
      </w:r>
      <w:bookmarkEnd w:id="118"/>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القائمة الجانبية ← </w:t>
      </w:r>
      <w:r>
        <w:rPr>
          <w:rFonts w:ascii="Arial" w:hAnsi="Arial" w:cs="Arial" w:eastAsia="Arial"/>
          <w:b/>
          <w:bCs/>
          <w:color w:val="0F2747"/>
          <w:sz w:val="21"/>
          <w:szCs w:val="21"/>
          <w:rtl/>
          <w:lang w:val="en-US" w:bidi="ar-EG"/>
        </w:rPr>
        <w:t>إدارة علاقات العملاء</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العملاء المحتملون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العملاء المحتملون / الطلبات ← عرض (وإنشاء وتعديل وتحويل حسب العمل).</w:t>
      </w:r>
    </w:p>
    <w:p>
      <w:pPr>
        <w:keepNext/>
        <w:bidi/>
        <w:spacing w:after="40" w:before="120" w:line="300" w:lineRule="auto"/>
        <w:jc w:val="center"/>
      </w:pPr>
      <w:r>
        <w:drawing>
          <wp:inline xmlns:a="http://schemas.openxmlformats.org/drawingml/2006/main" xmlns:pic="http://schemas.openxmlformats.org/drawingml/2006/picture">
            <wp:extent cx="6253106" cy="4875026"/>
            <wp:docPr id="7" name="Picture 7"/>
            <wp:cNvGraphicFramePr>
              <a:graphicFrameLocks noChangeAspect="1"/>
            </wp:cNvGraphicFramePr>
            <a:graphic>
              <a:graphicData uri="http://schemas.openxmlformats.org/drawingml/2006/picture">
                <pic:pic>
                  <pic:nvPicPr>
                    <pic:cNvPr id="0" name="03-01-leads.png"/>
                    <pic:cNvPicPr/>
                  </pic:nvPicPr>
                  <pic:blipFill>
                    <a:blip r:embed="rId17"/>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 قائمة العملاء المحتملين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إضافة جديد</w:t>
      </w:r>
      <w:r>
        <w:rPr>
          <w:rFonts w:ascii="Arial" w:hAnsi="Arial" w:cs="Arial" w:eastAsia="Arial"/>
          <w:b w:val="0"/>
          <w:sz w:val="20"/>
          <w:szCs w:val="20"/>
          <w:rtl/>
          <w:lang w:val="en-US" w:bidi="ar-EG"/>
        </w:rPr>
        <w:t>: تسجيل عميل محتمل جديد.</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مربع </w:t>
      </w:r>
      <w:r>
        <w:rPr>
          <w:rFonts w:ascii="Arial" w:hAnsi="Arial" w:cs="Arial" w:eastAsia="Arial"/>
          <w:b/>
          <w:bCs/>
          <w:color w:val="0F2747"/>
          <w:sz w:val="20"/>
          <w:szCs w:val="20"/>
          <w:rtl/>
          <w:lang w:val="en-US" w:bidi="ar-EG"/>
        </w:rPr>
        <w:t>التصفية</w:t>
      </w:r>
      <w:r>
        <w:rPr>
          <w:rFonts w:ascii="Arial" w:hAnsi="Arial" w:cs="Arial" w:eastAsia="Arial"/>
          <w:b w:val="0"/>
          <w:sz w:val="20"/>
          <w:szCs w:val="20"/>
          <w:rtl/>
          <w:lang w:val="en-US" w:bidi="ar-EG"/>
        </w:rPr>
        <w:t>: ابحث بالاسم أو الرقم أو الجوال.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عمود </w:t>
      </w:r>
      <w:r>
        <w:rPr>
          <w:rFonts w:ascii="Arial" w:hAnsi="Arial" w:cs="Arial" w:eastAsia="Arial"/>
          <w:b/>
          <w:bCs/>
          <w:color w:val="0F2747"/>
          <w:sz w:val="20"/>
          <w:szCs w:val="20"/>
          <w:rtl/>
          <w:lang w:val="en-US" w:bidi="ar-EG"/>
        </w:rPr>
        <w:t>رقم الليد</w:t>
      </w:r>
      <w:r>
        <w:rPr>
          <w:rFonts w:ascii="Arial" w:hAnsi="Arial" w:cs="Arial" w:eastAsia="Arial"/>
          <w:b w:val="0"/>
          <w:sz w:val="20"/>
          <w:szCs w:val="20"/>
          <w:rtl/>
          <w:lang w:val="en-US" w:bidi="ar-EG"/>
        </w:rPr>
        <w:t xml:space="preserve">، مثل </w:t>
      </w:r>
      <w:r>
        <w:rPr>
          <w:rFonts w:ascii="Consolas" w:hAnsi="Consolas" w:cs="Consolas" w:eastAsia="Consolas"/>
          <w:b w:val="0"/>
          <w:color w:val="1B2533"/>
          <w:sz w:val="18"/>
          <w:szCs w:val="18"/>
          <w:lang w:val="en-US" w:bidi="ar-EG"/>
          <w:shd w:val="clear" w:color="auto" w:fill="EEF2F8"/>
        </w:rPr>
        <w:t>LD-2026-000002</w:t>
      </w:r>
      <w:r>
        <w:rPr>
          <w:rFonts w:ascii="Arial" w:hAnsi="Arial" w:cs="Arial" w:eastAsia="Arial"/>
          <w:b w:val="0"/>
          <w:sz w:val="20"/>
          <w:szCs w:val="20"/>
          <w:rtl/>
          <w:lang w:val="en-US" w:bidi="ar-EG"/>
        </w:rPr>
        <w:t>. الرقم يُولَّد تلقائيًا.</w:t>
      </w:r>
    </w:p>
    <w:p>
      <w:pPr>
        <w:bidi/>
        <w:pStyle w:val="Heading3"/>
      </w:pPr>
      <w:bookmarkStart w:id="119" w:name="h03_01_01"/>
      <w:r>
        <w:rPr>
          <w:rFonts w:ascii="Arial" w:hAnsi="Arial" w:cs="Arial" w:eastAsia="Arial"/>
          <w:b/>
          <w:bCs/>
          <w:color w:val="24456F"/>
          <w:sz w:val="24"/>
          <w:szCs w:val="24"/>
          <w:rtl/>
          <w:lang w:val="en-US" w:bidi="ar-EG"/>
        </w:rPr>
        <w:t>إضافة عميل محتمل</w:t>
      </w:r>
      <w:bookmarkEnd w:id="119"/>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إضافة جديد</w:t>
      </w:r>
      <w:r>
        <w:rPr>
          <w:rFonts w:ascii="Arial" w:hAnsi="Arial" w:cs="Arial" w:eastAsia="Arial"/>
          <w:b w:val="0"/>
          <w:sz w:val="21"/>
          <w:szCs w:val="21"/>
          <w:rtl/>
          <w:lang w:val="en-US" w:bidi="ar-EG"/>
        </w:rPr>
        <w:t>. يطلب النموذج الحد الأدنى فقط: الاسم ورقم الجوال والدولة.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أدخل </w:t>
      </w:r>
      <w:r>
        <w:rPr>
          <w:rFonts w:ascii="Arial" w:hAnsi="Arial" w:cs="Arial" w:eastAsia="Arial"/>
          <w:b/>
          <w:bCs/>
          <w:color w:val="0F2747"/>
          <w:sz w:val="21"/>
          <w:szCs w:val="21"/>
          <w:rtl/>
          <w:lang w:val="en-US" w:bidi="ar-EG"/>
        </w:rPr>
        <w:t>اسم العميل</w:t>
      </w:r>
      <w:r>
        <w:rPr>
          <w:rFonts w:ascii="Arial" w:hAnsi="Arial" w:cs="Arial" w:eastAsia="Arial"/>
          <w:b w:val="0"/>
          <w:sz w:val="21"/>
          <w:szCs w:val="21"/>
          <w:rtl/>
          <w:lang w:val="en-US" w:bidi="ar-EG"/>
        </w:rPr>
        <w:t xml:space="preserve"> (*).</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اختر رمز الدولة من زر العلم ثم اكتب </w:t>
      </w:r>
      <w:r>
        <w:rPr>
          <w:rFonts w:ascii="Arial" w:hAnsi="Arial" w:cs="Arial" w:eastAsia="Arial"/>
          <w:b/>
          <w:bCs/>
          <w:color w:val="0F2747"/>
          <w:sz w:val="21"/>
          <w:szCs w:val="21"/>
          <w:rtl/>
          <w:lang w:val="en-US" w:bidi="ar-EG"/>
        </w:rPr>
        <w:t>الهاتف</w:t>
      </w:r>
      <w:r>
        <w:rPr>
          <w:rFonts w:ascii="Arial" w:hAnsi="Arial" w:cs="Arial" w:eastAsia="Arial"/>
          <w:b w:val="0"/>
          <w:sz w:val="21"/>
          <w:szCs w:val="21"/>
          <w:rtl/>
          <w:lang w:val="en-US" w:bidi="ar-EG"/>
        </w:rPr>
        <w:t xml:space="preserve"> (*).</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حفظ كعميل محتمل</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يظهر العميل المحتمل في القائمة برقم جديد، ويمكنك إكمال باقي بياناته لاحقًا من صفحته.</w:t>
      </w:r>
    </w:p>
    <w:p>
      <w:pPr>
        <w:bidi/>
        <w:pStyle w:val="Heading3"/>
      </w:pPr>
      <w:bookmarkStart w:id="120" w:name="h03_01_02"/>
      <w:r>
        <w:rPr>
          <w:rFonts w:ascii="Arial" w:hAnsi="Arial" w:cs="Arial" w:eastAsia="Arial"/>
          <w:b/>
          <w:bCs/>
          <w:color w:val="24456F"/>
          <w:sz w:val="24"/>
          <w:szCs w:val="24"/>
          <w:rtl/>
          <w:lang w:val="en-US" w:bidi="ar-EG"/>
        </w:rPr>
        <w:t>متابعة العميل المحتمل وتحويله إلى طلب</w:t>
      </w:r>
      <w:bookmarkEnd w:id="120"/>
    </w:p>
    <w:p>
      <w:pPr>
        <w:keepNext/>
        <w:bidi/>
        <w:spacing w:after="40" w:before="120" w:line="300" w:lineRule="auto"/>
        <w:jc w:val="center"/>
      </w:pPr>
      <w:r>
        <w:drawing>
          <wp:inline xmlns:a="http://schemas.openxmlformats.org/drawingml/2006/main" xmlns:pic="http://schemas.openxmlformats.org/drawingml/2006/picture">
            <wp:extent cx="6253106" cy="2483812"/>
            <wp:docPr id="8" name="Picture 8"/>
            <wp:cNvGraphicFramePr>
              <a:graphicFrameLocks noChangeAspect="1"/>
            </wp:cNvGraphicFramePr>
            <a:graphic>
              <a:graphicData uri="http://schemas.openxmlformats.org/drawingml/2006/picture">
                <pic:pic>
                  <pic:nvPicPr>
                    <pic:cNvPr id="0" name="03-02-lead-detail.png"/>
                    <pic:cNvPicPr/>
                  </pic:nvPicPr>
                  <pic:blipFill>
                    <a:blip r:embed="rId18"/>
                    <a:stretch>
                      <a:fillRect/>
                    </a:stretch>
                  </pic:blipFill>
                  <pic:spPr>
                    <a:xfrm>
                      <a:off x="0" y="0"/>
                      <a:ext cx="6253106" cy="2483812"/>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7: صفحة عميل محتمل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تحويل إلى طلب</w:t>
      </w:r>
      <w:r>
        <w:rPr>
          <w:rFonts w:ascii="Arial" w:hAnsi="Arial" w:cs="Arial" w:eastAsia="Arial"/>
          <w:b w:val="0"/>
          <w:sz w:val="20"/>
          <w:szCs w:val="20"/>
          <w:rtl/>
          <w:lang w:val="en-US" w:bidi="ar-EG"/>
        </w:rPr>
        <w:t>: يفتح نموذج إنشاء الطلب مع بيانات العميل جاهزة.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إضافة متابعة</w:t>
      </w:r>
      <w:r>
        <w:rPr>
          <w:rFonts w:ascii="Arial" w:hAnsi="Arial" w:cs="Arial" w:eastAsia="Arial"/>
          <w:b w:val="0"/>
          <w:sz w:val="20"/>
          <w:szCs w:val="20"/>
          <w:rtl/>
          <w:lang w:val="en-US" w:bidi="ar-EG"/>
        </w:rPr>
        <w:t>: سجّل نتيجة الاتصال وموعد المتابعة القادمة.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تبويبات </w:t>
      </w:r>
      <w:r>
        <w:rPr>
          <w:rFonts w:ascii="Arial" w:hAnsi="Arial" w:cs="Arial" w:eastAsia="Arial"/>
          <w:b/>
          <w:bCs/>
          <w:color w:val="0F2747"/>
          <w:sz w:val="20"/>
          <w:szCs w:val="20"/>
          <w:rtl/>
          <w:lang w:val="en-US" w:bidi="ar-EG"/>
        </w:rPr>
        <w:t>المتابعات</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السجل الزمني</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الإسناد</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الملاحظات</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 xml:space="preserve">شريط </w:t>
      </w:r>
      <w:r>
        <w:rPr>
          <w:rFonts w:ascii="Arial" w:hAnsi="Arial" w:cs="Arial" w:eastAsia="Arial"/>
          <w:b/>
          <w:bCs/>
          <w:color w:val="0F2747"/>
          <w:sz w:val="21"/>
          <w:szCs w:val="21"/>
          <w:rtl/>
          <w:lang w:val="en-US" w:bidi="ar-EG"/>
        </w:rPr>
        <w:t>المرحلة</w:t>
      </w:r>
      <w:r>
        <w:rPr>
          <w:rFonts w:ascii="Arial" w:hAnsi="Arial" w:cs="Arial" w:eastAsia="Arial"/>
          <w:b w:val="0"/>
          <w:sz w:val="21"/>
          <w:szCs w:val="21"/>
          <w:rtl/>
          <w:lang w:val="en-US" w:bidi="ar-EG"/>
        </w:rPr>
        <w:t xml:space="preserve"> أعلى الصفحة يوضح أين وصل العميل: </w:t>
      </w:r>
      <w:r>
        <w:rPr>
          <w:rFonts w:ascii="Arial" w:hAnsi="Arial" w:cs="Arial" w:eastAsia="Arial"/>
          <w:b/>
          <w:bCs/>
          <w:color w:val="0F2747"/>
          <w:sz w:val="21"/>
          <w:szCs w:val="21"/>
          <w:rtl/>
          <w:lang w:val="en-US" w:bidi="ar-EG"/>
        </w:rPr>
        <w:t>جديد</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جاري المتابعة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تم التحويل</w:t>
      </w:r>
      <w:r>
        <w:rPr>
          <w:rFonts w:ascii="Arial" w:hAnsi="Arial" w:cs="Arial" w:eastAsia="Arial"/>
          <w:b w:val="0"/>
          <w:sz w:val="21"/>
          <w:szCs w:val="21"/>
          <w:rtl/>
          <w:lang w:val="en-US" w:bidi="ar-EG"/>
        </w:rPr>
        <w:t>.</w:t>
      </w:r>
    </w:p>
    <w:p>
      <w:pPr>
        <w:bidi/>
        <w:pStyle w:val="Heading2"/>
      </w:pPr>
      <w:bookmarkStart w:id="121" w:name="h03_02"/>
      <w:r>
        <w:rPr>
          <w:rFonts w:ascii="Arial" w:hAnsi="Arial" w:cs="Arial" w:eastAsia="Arial"/>
          <w:b/>
          <w:bCs/>
          <w:color w:val="0F2747"/>
          <w:sz w:val="28"/>
          <w:szCs w:val="28"/>
          <w:rtl/>
          <w:lang w:val="en-US" w:bidi="ar-EG"/>
        </w:rPr>
        <w:t>3.2 إنشاء طلب متجر</w:t>
      </w:r>
      <w:bookmarkEnd w:id="121"/>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المبيعات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طلبات المتجر</w:t>
      </w:r>
      <w:r>
        <w:rPr>
          <w:rFonts w:ascii="Arial" w:hAnsi="Arial" w:cs="Arial" w:eastAsia="Arial"/>
          <w:b w:val="0"/>
          <w:sz w:val="21"/>
          <w:szCs w:val="21"/>
          <w:rtl/>
          <w:lang w:val="en-US" w:bidi="ar-EG"/>
        </w:rPr>
        <w:t xml:space="preserve"> ← زر </w:t>
      </w:r>
      <w:r>
        <w:rPr>
          <w:rFonts w:ascii="Arial" w:hAnsi="Arial" w:cs="Arial" w:eastAsia="Arial"/>
          <w:b/>
          <w:bCs/>
          <w:color w:val="0F2747"/>
          <w:sz w:val="21"/>
          <w:szCs w:val="21"/>
          <w:rtl/>
          <w:lang w:val="en-US" w:bidi="ar-EG"/>
        </w:rPr>
        <w:t>طلب جديد</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طلبات المتجر ← إنشاء.</w:t>
      </w:r>
    </w:p>
    <w:p>
      <w:pPr>
        <w:bidi/>
        <w:spacing w:after="80" w:before="0" w:line="300" w:lineRule="auto"/>
      </w:pPr>
      <w:r>
        <w:rPr>
          <w:rFonts w:ascii="Arial" w:hAnsi="Arial" w:cs="Arial" w:eastAsia="Arial"/>
          <w:b w:val="0"/>
          <w:sz w:val="21"/>
          <w:szCs w:val="21"/>
          <w:rtl/>
          <w:lang w:val="en-US" w:bidi="ar-EG"/>
        </w:rPr>
        <w:t xml:space="preserve">الطلب يُنشأ عبر 4 خطوات: </w:t>
      </w:r>
      <w:r>
        <w:rPr>
          <w:rFonts w:ascii="Arial" w:hAnsi="Arial" w:cs="Arial" w:eastAsia="Arial"/>
          <w:b/>
          <w:bCs/>
          <w:color w:val="0F2747"/>
          <w:sz w:val="21"/>
          <w:szCs w:val="21"/>
          <w:rtl/>
          <w:lang w:val="en-US" w:bidi="ar-EG"/>
        </w:rPr>
        <w:t>العميل</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المنتجات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التوصيل والدفع</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المراجعة</w:t>
      </w:r>
      <w:r>
        <w:rPr>
          <w:rFonts w:ascii="Arial" w:hAnsi="Arial" w:cs="Arial" w:eastAsia="Arial"/>
          <w:b w:val="0"/>
          <w:sz w:val="21"/>
          <w:szCs w:val="21"/>
          <w:rtl/>
          <w:lang w:val="en-US" w:bidi="ar-EG"/>
        </w:rPr>
        <w:t>. رقم الطلب يُولَّد تلقائيًا عند الحفظ، ولا تحتاج إلى كتابته.</w:t>
      </w:r>
    </w:p>
    <w:p>
      <w:pPr>
        <w:bidi/>
        <w:pStyle w:val="Heading3"/>
      </w:pPr>
      <w:bookmarkStart w:id="122" w:name="h03_02_01"/>
      <w:r>
        <w:rPr>
          <w:rFonts w:ascii="Arial" w:hAnsi="Arial" w:cs="Arial" w:eastAsia="Arial"/>
          <w:b/>
          <w:bCs/>
          <w:color w:val="24456F"/>
          <w:sz w:val="24"/>
          <w:szCs w:val="24"/>
          <w:rtl/>
          <w:lang w:val="en-US" w:bidi="ar-EG"/>
        </w:rPr>
        <w:t>الخطوة 1: العميل</w:t>
      </w:r>
      <w:bookmarkEnd w:id="122"/>
    </w:p>
    <w:p>
      <w:pPr>
        <w:keepNext/>
        <w:bidi/>
        <w:spacing w:after="40" w:before="120" w:line="300" w:lineRule="auto"/>
        <w:jc w:val="center"/>
      </w:pPr>
      <w:r>
        <w:drawing>
          <wp:inline xmlns:a="http://schemas.openxmlformats.org/drawingml/2006/main" xmlns:pic="http://schemas.openxmlformats.org/drawingml/2006/picture">
            <wp:extent cx="4697455" cy="2648310"/>
            <wp:docPr id="9" name="Picture 9"/>
            <wp:cNvGraphicFramePr>
              <a:graphicFrameLocks noChangeAspect="1"/>
            </wp:cNvGraphicFramePr>
            <a:graphic>
              <a:graphicData uri="http://schemas.openxmlformats.org/drawingml/2006/picture">
                <pic:pic>
                  <pic:nvPicPr>
                    <pic:cNvPr id="0" name="03-03-order-customer.png"/>
                    <pic:cNvPicPr/>
                  </pic:nvPicPr>
                  <pic:blipFill>
                    <a:blip r:embed="rId19"/>
                    <a:stretch>
                      <a:fillRect/>
                    </a:stretch>
                  </pic:blipFill>
                  <pic:spPr>
                    <a:xfrm>
                      <a:off x="0" y="0"/>
                      <a:ext cx="4697455" cy="2648310"/>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8: الخطوة الأولى: بيانات العميل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اختر </w:t>
      </w:r>
      <w:r>
        <w:rPr>
          <w:rFonts w:ascii="Arial" w:hAnsi="Arial" w:cs="Arial" w:eastAsia="Arial"/>
          <w:b/>
          <w:bCs/>
          <w:color w:val="0F2747"/>
          <w:sz w:val="20"/>
          <w:szCs w:val="20"/>
          <w:rtl/>
          <w:lang w:val="en-US" w:bidi="ar-EG"/>
        </w:rPr>
        <w:t>عميل جديد</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عميل موجود</w:t>
      </w:r>
      <w:r>
        <w:rPr>
          <w:rFonts w:ascii="Arial" w:hAnsi="Arial" w:cs="Arial" w:eastAsia="Arial"/>
          <w:b w:val="0"/>
          <w:sz w:val="20"/>
          <w:szCs w:val="20"/>
          <w:rtl/>
          <w:lang w:val="en-US" w:bidi="ar-EG"/>
        </w:rPr>
        <w:t xml:space="preserve"> (للبحث عن عميل مسجّل).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اسم العميل</w:t>
      </w:r>
      <w:r>
        <w:rPr>
          <w:rFonts w:ascii="Arial" w:hAnsi="Arial" w:cs="Arial" w:eastAsia="Arial"/>
          <w:b w:val="0"/>
          <w:sz w:val="20"/>
          <w:szCs w:val="20"/>
          <w:rtl/>
          <w:lang w:val="en-US" w:bidi="ar-EG"/>
        </w:rPr>
        <w:t xml:space="preserve"> (*).</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الدولة</w:t>
      </w:r>
      <w:r>
        <w:rPr>
          <w:rFonts w:ascii="Arial" w:hAnsi="Arial" w:cs="Arial" w:eastAsia="Arial"/>
          <w:b w:val="0"/>
          <w:sz w:val="20"/>
          <w:szCs w:val="20"/>
          <w:rtl/>
          <w:lang w:val="en-US" w:bidi="ar-EG"/>
        </w:rPr>
        <w:t xml:space="preserve"> (*): تقترح رمز الاتصال وعملة الطلب تلقائيًا.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الهاتف</w:t>
      </w:r>
      <w:r>
        <w:rPr>
          <w:rFonts w:ascii="Arial" w:hAnsi="Arial" w:cs="Arial" w:eastAsia="Arial"/>
          <w:b w:val="0"/>
          <w:sz w:val="20"/>
          <w:szCs w:val="20"/>
          <w:rtl/>
          <w:lang w:val="en-US" w:bidi="ar-EG"/>
        </w:rPr>
        <w:t xml:space="preserve"> (*): اكتب الرقم المحلي بأي صيغة؛ تظهر علامة ✓ عندما يكون الرقم صحيحًا لهذه الدولة.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التالي</w:t>
      </w:r>
      <w:r>
        <w:rPr>
          <w:rFonts w:ascii="Arial" w:hAnsi="Arial" w:cs="Arial" w:eastAsia="Arial"/>
          <w:b w:val="0"/>
          <w:sz w:val="20"/>
          <w:szCs w:val="20"/>
          <w:rtl/>
          <w:lang w:val="en-US" w:bidi="ar-EG"/>
        </w:rPr>
        <w:t xml:space="preserve"> للانتقال إلى المنتجات.</w:t>
      </w:r>
    </w:p>
    <w:tbl>
      <w:tblPr>
        <w:tblW w:type="auto" w:w="0"/>
        <w:tblLook w:firstColumn="1" w:firstRow="1" w:lastColumn="0" w:lastRow="0" w:noHBand="0" w:noVBand="1" w:val="04A0"/>
        <w:bidiVisual/>
        <w:tblW w:w="5000" w:type="pct"/>
      </w:tblPr>
      <w:tblGrid>
        <w:gridCol w:w="9866"/>
      </w:tblGrid>
      <w:tr>
        <w:tc>
          <w:tcPr>
            <w:tcW w:type="dxa" w:w="9866"/>
            <w:shd w:val="clear" w:color="auto" w:fill="EAF7EF"/>
            <w:tcBorders>
              <w:top w:val="nil"/>
              <w:bottom w:val="nil"/>
              <w:end w:val="nil"/>
              <w:start w:val="single" w:sz="24" w:color="2E9D5B"/>
            </w:tcBorders>
          </w:tcPr>
          <w:p>
            <w:pPr>
              <w:keepNext/>
              <w:bidi/>
            </w:pPr>
            <w:r>
              <w:rPr>
                <w:rFonts w:ascii="Arial" w:hAnsi="Arial" w:cs="Arial" w:eastAsia="Arial"/>
                <w:b/>
                <w:bCs/>
                <w:color w:val="0F2747"/>
                <w:sz w:val="20"/>
                <w:szCs w:val="20"/>
                <w:rtl/>
                <w:lang w:val="en-US" w:bidi="ar-EG"/>
              </w:rPr>
              <w:t>رقم الهاتف هو هوية العميل</w:t>
            </w:r>
          </w:p>
          <w:p>
            <w:pPr>
              <w:bidi/>
              <w:spacing w:after="40" w:before="0" w:line="300" w:lineRule="auto"/>
            </w:pPr>
            <w:r>
              <w:rPr>
                <w:rFonts w:ascii="Arial" w:hAnsi="Arial" w:cs="Arial" w:eastAsia="Arial"/>
                <w:b w:val="0"/>
                <w:sz w:val="19"/>
                <w:szCs w:val="19"/>
                <w:rtl/>
                <w:lang w:val="en-US" w:bidi="ar-EG"/>
              </w:rPr>
              <w:t xml:space="preserve">يتعرف النظام على العميل من رقم هاتفه الكامل بالصيغة الدولية (مثل </w:t>
            </w:r>
            <w:r>
              <w:rPr>
                <w:rFonts w:ascii="Consolas" w:hAnsi="Consolas" w:cs="Consolas" w:eastAsia="Consolas"/>
                <w:b w:val="0"/>
                <w:color w:val="1B2533"/>
                <w:sz w:val="17"/>
                <w:szCs w:val="17"/>
                <w:lang w:val="en-US" w:bidi="ar-EG"/>
                <w:shd w:val="clear" w:color="auto" w:fill="EEF2F8"/>
              </w:rPr>
              <w:t>+201000000131</w:t>
            </w:r>
            <w:r>
              <w:rPr>
                <w:rFonts w:ascii="Arial" w:hAnsi="Arial" w:cs="Arial" w:eastAsia="Arial"/>
                <w:b w:val="0"/>
                <w:sz w:val="19"/>
                <w:szCs w:val="19"/>
                <w:rtl/>
                <w:lang w:val="en-US" w:bidi="ar-EG"/>
              </w:rPr>
              <w:t>). إذا كان الرقم مسجلًا من قبل يظهر لك فورًا تحذير «هذا العميل موجود بالفعل» (انظر القسم التالي). لا تُنشئ عميلًا ثانيًا لنفس الرقم.</w:t>
            </w:r>
          </w:p>
        </w:tc>
      </w:tr>
    </w:tbl>
    <w:p>
      <w:pPr>
        <w:bidi/>
        <w:spacing w:after="40" w:before="0" w:line="300" w:lineRule="auto"/>
      </w:pPr>
    </w:p>
    <w:p>
      <w:pPr>
        <w:bidi/>
        <w:pStyle w:val="Heading3"/>
      </w:pPr>
      <w:bookmarkStart w:id="123" w:name="h03_02_02"/>
      <w:r>
        <w:rPr>
          <w:rFonts w:ascii="Arial" w:hAnsi="Arial" w:cs="Arial" w:eastAsia="Arial"/>
          <w:b/>
          <w:bCs/>
          <w:color w:val="24456F"/>
          <w:sz w:val="24"/>
          <w:szCs w:val="24"/>
          <w:rtl/>
          <w:lang w:val="en-US" w:bidi="ar-EG"/>
        </w:rPr>
        <w:t>الخطوة 2: المنتجات</w:t>
      </w:r>
      <w:bookmarkEnd w:id="123"/>
    </w:p>
    <w:p>
      <w:pPr>
        <w:keepNext/>
        <w:bidi/>
        <w:spacing w:after="40" w:before="120" w:line="300" w:lineRule="auto"/>
        <w:jc w:val="center"/>
      </w:pPr>
      <w:r>
        <w:drawing>
          <wp:inline xmlns:a="http://schemas.openxmlformats.org/drawingml/2006/main" xmlns:pic="http://schemas.openxmlformats.org/drawingml/2006/picture">
            <wp:extent cx="4697455" cy="3043759"/>
            <wp:docPr id="10" name="Picture 10"/>
            <wp:cNvGraphicFramePr>
              <a:graphicFrameLocks noChangeAspect="1"/>
            </wp:cNvGraphicFramePr>
            <a:graphic>
              <a:graphicData uri="http://schemas.openxmlformats.org/drawingml/2006/picture">
                <pic:pic>
                  <pic:nvPicPr>
                    <pic:cNvPr id="0" name="03-04-order-items.png"/>
                    <pic:cNvPicPr/>
                  </pic:nvPicPr>
                  <pic:blipFill>
                    <a:blip r:embed="rId20"/>
                    <a:stretch>
                      <a:fillRect/>
                    </a:stretch>
                  </pic:blipFill>
                  <pic:spPr>
                    <a:xfrm>
                      <a:off x="0" y="0"/>
                      <a:ext cx="4697455" cy="3043759"/>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9: الخطوة الثانية: بنود الطلب</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المنتج</w:t>
      </w:r>
      <w:r>
        <w:rPr>
          <w:rFonts w:ascii="Arial" w:hAnsi="Arial" w:cs="Arial" w:eastAsia="Arial"/>
          <w:b w:val="0"/>
          <w:sz w:val="20"/>
          <w:szCs w:val="20"/>
          <w:rtl/>
          <w:lang w:val="en-US" w:bidi="ar-EG"/>
        </w:rPr>
        <w:t>: ابحث بالاسم أو الكود واختر المنتج.</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سعر الوحدة المتفق عليه</w:t>
      </w:r>
      <w:r>
        <w:rPr>
          <w:rFonts w:ascii="Arial" w:hAnsi="Arial" w:cs="Arial" w:eastAsia="Arial"/>
          <w:b w:val="0"/>
          <w:sz w:val="20"/>
          <w:szCs w:val="20"/>
          <w:rtl/>
          <w:lang w:val="en-US" w:bidi="ar-EG"/>
        </w:rPr>
        <w:t>: السعر الذي اتفقت عليه مع العميل. إجمالي السطر = الكمية × السعر.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إضافة سطر</w:t>
      </w:r>
      <w:r>
        <w:rPr>
          <w:rFonts w:ascii="Arial" w:hAnsi="Arial" w:cs="Arial" w:eastAsia="Arial"/>
          <w:b w:val="0"/>
          <w:sz w:val="20"/>
          <w:szCs w:val="20"/>
          <w:rtl/>
          <w:lang w:val="en-US" w:bidi="ar-EG"/>
        </w:rPr>
        <w:t xml:space="preserve"> لمنتج آخر.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استعراض المنتجات</w:t>
      </w:r>
      <w:r>
        <w:rPr>
          <w:rFonts w:ascii="Arial" w:hAnsi="Arial" w:cs="Arial" w:eastAsia="Arial"/>
          <w:b w:val="0"/>
          <w:sz w:val="20"/>
          <w:szCs w:val="20"/>
          <w:rtl/>
          <w:lang w:val="en-US" w:bidi="ar-EG"/>
        </w:rPr>
        <w:t xml:space="preserve"> لاختيار عدة منتجات من قائمة.</w:t>
      </w:r>
    </w:p>
    <w:p>
      <w:pPr>
        <w:bidi/>
        <w:pStyle w:val="Heading3"/>
      </w:pPr>
      <w:bookmarkStart w:id="124" w:name="h03_02_03"/>
      <w:r>
        <w:rPr>
          <w:rFonts w:ascii="Arial" w:hAnsi="Arial" w:cs="Arial" w:eastAsia="Arial"/>
          <w:b/>
          <w:bCs/>
          <w:color w:val="24456F"/>
          <w:sz w:val="24"/>
          <w:szCs w:val="24"/>
          <w:rtl/>
          <w:lang w:val="en-US" w:bidi="ar-EG"/>
        </w:rPr>
        <w:t>الخطوة 3: التوصيل والدفع</w:t>
      </w:r>
      <w:bookmarkEnd w:id="124"/>
    </w:p>
    <w:p>
      <w:pPr>
        <w:keepNext/>
        <w:bidi/>
        <w:spacing w:after="40" w:before="120" w:line="300" w:lineRule="auto"/>
        <w:jc w:val="center"/>
      </w:pPr>
      <w:r>
        <w:drawing>
          <wp:inline xmlns:a="http://schemas.openxmlformats.org/drawingml/2006/main" xmlns:pic="http://schemas.openxmlformats.org/drawingml/2006/picture">
            <wp:extent cx="4697455" cy="4595597"/>
            <wp:docPr id="11" name="Picture 11"/>
            <wp:cNvGraphicFramePr>
              <a:graphicFrameLocks noChangeAspect="1"/>
            </wp:cNvGraphicFramePr>
            <a:graphic>
              <a:graphicData uri="http://schemas.openxmlformats.org/drawingml/2006/picture">
                <pic:pic>
                  <pic:nvPicPr>
                    <pic:cNvPr id="0" name="03-05-order-delivery.png"/>
                    <pic:cNvPicPr/>
                  </pic:nvPicPr>
                  <pic:blipFill>
                    <a:blip r:embed="rId21"/>
                    <a:stretch>
                      <a:fillRect/>
                    </a:stretch>
                  </pic:blipFill>
                  <pic:spPr>
                    <a:xfrm>
                      <a:off x="0" y="0"/>
                      <a:ext cx="4697455" cy="4595597"/>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10: الخطوة الثالثة: التوصيل والدفع</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طريقة التسليم</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شحن</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استلام</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دولة توصيل مختلفة</w:t>
      </w:r>
      <w:r>
        <w:rPr>
          <w:rFonts w:ascii="Arial" w:hAnsi="Arial" w:cs="Arial" w:eastAsia="Arial"/>
          <w:b w:val="0"/>
          <w:sz w:val="20"/>
          <w:szCs w:val="20"/>
          <w:rtl/>
          <w:lang w:val="en-US" w:bidi="ar-EG"/>
        </w:rPr>
        <w:t>: عنوان التوصيل يُحفظ على الطلب نفسه، وقد يختلف عن دولة هاتف العميل.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العملة</w:t>
      </w:r>
      <w:r>
        <w:rPr>
          <w:rFonts w:ascii="Arial" w:hAnsi="Arial" w:cs="Arial" w:eastAsia="Arial"/>
          <w:b w:val="0"/>
          <w:sz w:val="20"/>
          <w:szCs w:val="20"/>
          <w:rtl/>
          <w:lang w:val="en-US" w:bidi="ar-EG"/>
        </w:rPr>
        <w:t xml:space="preserve"> (*): تُقترح من دولة العميل، ويمكنك تغييرها. إذا غيّرتها يدويًا لا يعيدها النظام.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نوع الدفع</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دفع مسبق</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الدفع عند الاستلام</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هل دفع العميل؟</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لم يدفع بعد</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دفع كامل المبلغ</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دفع جزئي</w:t>
      </w:r>
      <w:r>
        <w:rPr>
          <w:rFonts w:ascii="Arial" w:hAnsi="Arial" w:cs="Arial" w:eastAsia="Arial"/>
          <w:b w:val="0"/>
          <w:sz w:val="20"/>
          <w:szCs w:val="20"/>
          <w:rtl/>
          <w:lang w:val="en-US" w:bidi="ar-EG"/>
        </w:rPr>
        <w:t>. هذا «إبلاغ» من المبيعات فقط، والمالية هي التي تؤكده لاحقًا.</w:t>
      </w:r>
    </w:p>
    <w:p>
      <w:pPr>
        <w:bidi/>
        <w:pStyle w:val="Heading3"/>
      </w:pPr>
      <w:bookmarkStart w:id="125" w:name="h03_02_04"/>
      <w:r>
        <w:rPr>
          <w:rFonts w:ascii="Arial" w:hAnsi="Arial" w:cs="Arial" w:eastAsia="Arial"/>
          <w:b/>
          <w:bCs/>
          <w:color w:val="24456F"/>
          <w:sz w:val="24"/>
          <w:szCs w:val="24"/>
          <w:rtl/>
          <w:lang w:val="en-US" w:bidi="ar-EG"/>
        </w:rPr>
        <w:t>الخطوة 4: المراجعة والحفظ</w:t>
      </w:r>
      <w:bookmarkEnd w:id="125"/>
    </w:p>
    <w:p>
      <w:pPr>
        <w:keepNext/>
        <w:bidi/>
        <w:spacing w:after="40" w:before="120" w:line="300" w:lineRule="auto"/>
        <w:jc w:val="center"/>
      </w:pPr>
      <w:r>
        <w:drawing>
          <wp:inline xmlns:a="http://schemas.openxmlformats.org/drawingml/2006/main" xmlns:pic="http://schemas.openxmlformats.org/drawingml/2006/picture">
            <wp:extent cx="4697455" cy="4337956"/>
            <wp:docPr id="12" name="Picture 12"/>
            <wp:cNvGraphicFramePr>
              <a:graphicFrameLocks noChangeAspect="1"/>
            </wp:cNvGraphicFramePr>
            <a:graphic>
              <a:graphicData uri="http://schemas.openxmlformats.org/drawingml/2006/picture">
                <pic:pic>
                  <pic:nvPicPr>
                    <pic:cNvPr id="0" name="03-06-order-review.png"/>
                    <pic:cNvPicPr/>
                  </pic:nvPicPr>
                  <pic:blipFill>
                    <a:blip r:embed="rId22"/>
                    <a:stretch>
                      <a:fillRect/>
                    </a:stretch>
                  </pic:blipFill>
                  <pic:spPr>
                    <a:xfrm>
                      <a:off x="0" y="0"/>
                      <a:ext cx="4697455" cy="433795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11: الخطوة الرابعة: المراجعة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راجع كل البيانات ثم اضغط </w:t>
      </w:r>
      <w:r>
        <w:rPr>
          <w:rFonts w:ascii="Arial" w:hAnsi="Arial" w:cs="Arial" w:eastAsia="Arial"/>
          <w:b/>
          <w:bCs/>
          <w:color w:val="0F2747"/>
          <w:sz w:val="20"/>
          <w:szCs w:val="20"/>
          <w:rtl/>
          <w:lang w:val="en-US" w:bidi="ar-EG"/>
        </w:rPr>
        <w:t>إنشاء الطلب</w:t>
      </w:r>
      <w:r>
        <w:rPr>
          <w:rFonts w:ascii="Arial" w:hAnsi="Arial" w:cs="Arial" w:eastAsia="Arial"/>
          <w:b w:val="0"/>
          <w:sz w:val="20"/>
          <w:szCs w:val="20"/>
          <w:rtl/>
          <w:lang w:val="en-US" w:bidi="ar-EG"/>
        </w:rPr>
        <w:t xml:space="preserve">. للتعديل اضغط </w:t>
      </w:r>
      <w:r>
        <w:rPr>
          <w:rFonts w:ascii="Arial" w:hAnsi="Arial" w:cs="Arial" w:eastAsia="Arial"/>
          <w:b/>
          <w:bCs/>
          <w:color w:val="0F2747"/>
          <w:sz w:val="20"/>
          <w:szCs w:val="20"/>
          <w:rtl/>
          <w:lang w:val="en-US" w:bidi="ar-EG"/>
        </w:rPr>
        <w:t>رجوع</w:t>
      </w:r>
      <w:r>
        <w:rPr>
          <w:rFonts w:ascii="Arial" w:hAnsi="Arial" w:cs="Arial" w:eastAsia="Arial"/>
          <w:b w:val="0"/>
          <w:sz w:val="20"/>
          <w:szCs w:val="20"/>
          <w:rtl/>
          <w:lang w:val="en-US" w:bidi="ar-EG"/>
        </w:rPr>
        <w:t xml:space="preserve"> أو اسم الخطوة.</w:t>
      </w:r>
    </w:p>
    <w:p>
      <w:pPr>
        <w:bidi/>
        <w:spacing w:after="80" w:before="0" w:line="300" w:lineRule="auto"/>
      </w:pP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تظهر رسالة نجاح، ويظهر الطلب في </w:t>
      </w:r>
      <w:r>
        <w:rPr>
          <w:rFonts w:ascii="Arial" w:hAnsi="Arial" w:cs="Arial" w:eastAsia="Arial"/>
          <w:b/>
          <w:bCs/>
          <w:color w:val="0F2747"/>
          <w:sz w:val="21"/>
          <w:szCs w:val="21"/>
          <w:rtl/>
          <w:lang w:val="en-US" w:bidi="ar-EG"/>
        </w:rPr>
        <w:t>طلبات المتجر</w:t>
      </w:r>
      <w:r>
        <w:rPr>
          <w:rFonts w:ascii="Arial" w:hAnsi="Arial" w:cs="Arial" w:eastAsia="Arial"/>
          <w:b w:val="0"/>
          <w:sz w:val="21"/>
          <w:szCs w:val="21"/>
          <w:rtl/>
          <w:lang w:val="en-US" w:bidi="ar-EG"/>
        </w:rPr>
        <w:t xml:space="preserve"> برقم مثل </w:t>
      </w:r>
      <w:r>
        <w:rPr>
          <w:rFonts w:ascii="Consolas" w:hAnsi="Consolas" w:cs="Consolas" w:eastAsia="Consolas"/>
          <w:b w:val="0"/>
          <w:color w:val="1B2533"/>
          <w:sz w:val="19"/>
          <w:szCs w:val="19"/>
          <w:lang w:val="en-US" w:bidi="ar-EG"/>
          <w:shd w:val="clear" w:color="auto" w:fill="EEF2F8"/>
        </w:rPr>
        <w:t>STO-2026-000009</w:t>
      </w:r>
      <w:r>
        <w:rPr>
          <w:rFonts w:ascii="Arial" w:hAnsi="Arial" w:cs="Arial" w:eastAsia="Arial"/>
          <w:b w:val="0"/>
          <w:sz w:val="21"/>
          <w:szCs w:val="21"/>
          <w:rtl/>
          <w:lang w:val="en-US" w:bidi="ar-EG"/>
        </w:rPr>
        <w:t xml:space="preserve">. طلب «الدفع عند الاستلام» يدخل قائمة الشحن مباشرة بحالة </w:t>
      </w:r>
      <w:r>
        <w:rPr>
          <w:rFonts w:ascii="Arial" w:hAnsi="Arial" w:cs="Arial" w:eastAsia="Arial"/>
          <w:b/>
          <w:bCs/>
          <w:color w:val="0F2747"/>
          <w:sz w:val="21"/>
          <w:szCs w:val="21"/>
          <w:rtl/>
          <w:lang w:val="en-US" w:bidi="ar-EG"/>
        </w:rPr>
        <w:t>جاهز للشحن</w:t>
      </w:r>
      <w:r>
        <w:rPr>
          <w:rFonts w:ascii="Arial" w:hAnsi="Arial" w:cs="Arial" w:eastAsia="Arial"/>
          <w:b w:val="0"/>
          <w:sz w:val="21"/>
          <w:szCs w:val="21"/>
          <w:rtl/>
          <w:lang w:val="en-US" w:bidi="ar-EG"/>
        </w:rPr>
        <w:t>.</w:t>
      </w: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أخطاء شائعة عند إنشاء الطلب</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زر </w:t>
            </w:r>
            <w:r>
              <w:rPr>
                <w:rFonts w:ascii="Arial" w:hAnsi="Arial" w:cs="Arial" w:eastAsia="Arial"/>
                <w:b/>
                <w:bCs/>
                <w:color w:val="0F2747"/>
                <w:sz w:val="19"/>
                <w:szCs w:val="19"/>
                <w:rtl/>
                <w:lang w:val="en-US" w:bidi="ar-EG"/>
              </w:rPr>
              <w:t>التالي</w:t>
            </w:r>
            <w:r>
              <w:rPr>
                <w:rFonts w:ascii="Arial" w:hAnsi="Arial" w:cs="Arial" w:eastAsia="Arial"/>
                <w:b w:val="0"/>
                <w:sz w:val="19"/>
                <w:szCs w:val="19"/>
                <w:rtl/>
                <w:lang w:val="en-US" w:bidi="ar-EG"/>
              </w:rPr>
              <w:t xml:space="preserve"> لا يعمل: يوجد حقل مطلوب فارغ أو رقم هاتف غير صحيح؛ الحقل يظهر بإطار أحمر.</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«اختر طريقة التعامل مع العميل المسجل قبل الحفظ»: ظهر تحذير العميل الموجود ولم تختر أحد الزرين.</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لا تختر منتجًا يملكه وكيل في طلب للشركة؛ يرفضه النظام.</w:t>
            </w:r>
          </w:p>
        </w:tc>
      </w:tr>
    </w:tbl>
    <w:p>
      <w:pPr>
        <w:bidi/>
        <w:spacing w:after="40" w:before="0" w:line="300" w:lineRule="auto"/>
      </w:pPr>
    </w:p>
    <w:p>
      <w:pPr>
        <w:bidi/>
        <w:pStyle w:val="Heading2"/>
      </w:pPr>
      <w:bookmarkStart w:id="126" w:name="h03_03"/>
      <w:r>
        <w:rPr>
          <w:rFonts w:ascii="Arial" w:hAnsi="Arial" w:cs="Arial" w:eastAsia="Arial"/>
          <w:b/>
          <w:bCs/>
          <w:color w:val="0F2747"/>
          <w:sz w:val="28"/>
          <w:szCs w:val="28"/>
          <w:rtl/>
          <w:lang w:val="en-US" w:bidi="ar-EG"/>
        </w:rPr>
        <w:t>3.3 تحذير «العميل موجود بالفعل»</w:t>
      </w:r>
      <w:bookmarkEnd w:id="126"/>
    </w:p>
    <w:p>
      <w:pPr>
        <w:bidi/>
        <w:spacing w:after="80" w:before="0" w:line="300" w:lineRule="auto"/>
      </w:pPr>
      <w:r>
        <w:rPr>
          <w:rFonts w:ascii="Arial" w:hAnsi="Arial" w:cs="Arial" w:eastAsia="Arial"/>
          <w:b w:val="0"/>
          <w:sz w:val="21"/>
          <w:szCs w:val="21"/>
          <w:rtl/>
          <w:lang w:val="en-US" w:bidi="ar-EG"/>
        </w:rPr>
        <w:t>عند كتابة رقم هاتف مسجّل لعميل لديك، يظهر هذا التنبيه داخل الخطوة الأولى:</w:t>
      </w:r>
    </w:p>
    <w:p>
      <w:pPr>
        <w:keepNext/>
        <w:bidi/>
        <w:spacing w:after="40" w:before="120" w:line="300" w:lineRule="auto"/>
        <w:jc w:val="center"/>
      </w:pPr>
      <w:r>
        <w:drawing>
          <wp:inline xmlns:a="http://schemas.openxmlformats.org/drawingml/2006/main" xmlns:pic="http://schemas.openxmlformats.org/drawingml/2006/picture">
            <wp:extent cx="4697455" cy="4032382"/>
            <wp:docPr id="13" name="Picture 13"/>
            <wp:cNvGraphicFramePr>
              <a:graphicFrameLocks noChangeAspect="1"/>
            </wp:cNvGraphicFramePr>
            <a:graphic>
              <a:graphicData uri="http://schemas.openxmlformats.org/drawingml/2006/picture">
                <pic:pic>
                  <pic:nvPicPr>
                    <pic:cNvPr id="0" name="03-07-duplicate.png"/>
                    <pic:cNvPicPr/>
                  </pic:nvPicPr>
                  <pic:blipFill>
                    <a:blip r:embed="rId23"/>
                    <a:stretch>
                      <a:fillRect/>
                    </a:stretch>
                  </pic:blipFill>
                  <pic:spPr>
                    <a:xfrm>
                      <a:off x="0" y="0"/>
                      <a:ext cx="4697455" cy="4032382"/>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12: تحذير العميل الموجود</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عنوان التحذير </w:t>
      </w:r>
      <w:r>
        <w:rPr>
          <w:rFonts w:ascii="Arial" w:hAnsi="Arial" w:cs="Arial" w:eastAsia="Arial"/>
          <w:b/>
          <w:bCs/>
          <w:color w:val="0F2747"/>
          <w:sz w:val="20"/>
          <w:szCs w:val="20"/>
          <w:rtl/>
          <w:lang w:val="en-US" w:bidi="ar-EG"/>
        </w:rPr>
        <w:t>هذا العميل موجود بالفعل</w:t>
      </w:r>
      <w:r>
        <w:rPr>
          <w:rFonts w:ascii="Arial" w:hAnsi="Arial" w:cs="Arial" w:eastAsia="Arial"/>
          <w:b w:val="0"/>
          <w:sz w:val="20"/>
          <w:szCs w:val="20"/>
          <w:rtl/>
          <w:lang w:val="en-US" w:bidi="ar-EG"/>
        </w:rPr>
        <w:t xml:space="preserve"> مع اسمه ورقمه الكامل.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شارة </w:t>
      </w:r>
      <w:r>
        <w:rPr>
          <w:rFonts w:ascii="Arial" w:hAnsi="Arial" w:cs="Arial" w:eastAsia="Arial"/>
          <w:b/>
          <w:bCs/>
          <w:color w:val="0F2747"/>
          <w:sz w:val="20"/>
          <w:szCs w:val="20"/>
          <w:rtl/>
          <w:lang w:val="en-US" w:bidi="ar-EG"/>
        </w:rPr>
        <w:t>عميل متكرر · 2 طلبات</w:t>
      </w:r>
      <w:r>
        <w:rPr>
          <w:rFonts w:ascii="Arial" w:hAnsi="Arial" w:cs="Arial" w:eastAsia="Arial"/>
          <w:b w:val="0"/>
          <w:sz w:val="20"/>
          <w:szCs w:val="20"/>
          <w:rtl/>
          <w:lang w:val="en-US" w:bidi="ar-EG"/>
        </w:rPr>
        <w:t>: العميل له طلبان أو أكثر.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آخر طلب للعميل والطلبات السابقة التي يمكنك فتحها (رقم، تاريخ، حالة، مبلغ).</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إنشاء طلب جديد لنفس العميل</w:t>
      </w:r>
      <w:r>
        <w:rPr>
          <w:rFonts w:ascii="Arial" w:hAnsi="Arial" w:cs="Arial" w:eastAsia="Arial"/>
          <w:b w:val="0"/>
          <w:sz w:val="20"/>
          <w:szCs w:val="20"/>
          <w:rtl/>
          <w:lang w:val="en-US" w:bidi="ar-EG"/>
        </w:rPr>
        <w:t>: يُكمل الطلب ويربطه بنفس سجل العميل، ولا يُنشئ عميلًا ثانيًا.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إلغاء وعدم التكرار</w:t>
      </w:r>
      <w:r>
        <w:rPr>
          <w:rFonts w:ascii="Arial" w:hAnsi="Arial" w:cs="Arial" w:eastAsia="Arial"/>
          <w:b w:val="0"/>
          <w:sz w:val="20"/>
          <w:szCs w:val="20"/>
          <w:rtl/>
          <w:lang w:val="en-US" w:bidi="ar-EG"/>
        </w:rPr>
        <w:t>: يغلق النموذج ولا يُنشئ شيئًا (مثلًا إذا اكتشفت أن الطلب مكرر).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فتح الطلب الحالي</w:t>
      </w:r>
      <w:r>
        <w:rPr>
          <w:rFonts w:ascii="Arial" w:hAnsi="Arial" w:cs="Arial" w:eastAsia="Arial"/>
          <w:b w:val="0"/>
          <w:sz w:val="20"/>
          <w:szCs w:val="20"/>
          <w:rtl/>
          <w:lang w:val="en-US" w:bidi="ar-EG"/>
        </w:rPr>
        <w:t>: لفتح طلب سابق ومتابعته بدلًا من إنشاء طلب جديد.</w:t>
      </w:r>
    </w:p>
    <w:p>
      <w:pPr>
        <w:bidi/>
        <w:spacing w:after="80" w:before="0" w:line="300" w:lineRule="auto"/>
      </w:pPr>
      <w:r>
        <w:rPr>
          <w:rFonts w:ascii="Arial" w:hAnsi="Arial" w:cs="Arial" w:eastAsia="Arial"/>
          <w:b/>
          <w:bCs/>
          <w:color w:val="0F2747"/>
          <w:sz w:val="21"/>
          <w:szCs w:val="21"/>
          <w:rtl/>
          <w:lang w:val="en-US" w:bidi="ar-EG"/>
        </w:rPr>
        <w:t>القرار الصحيح:</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إذا طلب العميل منتجًا جديدًا فعلًا ← </w:t>
      </w:r>
      <w:r>
        <w:rPr>
          <w:rFonts w:ascii="Arial" w:hAnsi="Arial" w:cs="Arial" w:eastAsia="Arial"/>
          <w:b/>
          <w:bCs/>
          <w:color w:val="0F2747"/>
          <w:sz w:val="21"/>
          <w:szCs w:val="21"/>
          <w:rtl/>
          <w:lang w:val="en-US" w:bidi="ar-EG"/>
        </w:rPr>
        <w:t>إنشاء طلب جديد لنفس العميل</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إذا كان نفس الطلب مسجّلًا من قبل ← </w:t>
      </w:r>
      <w:r>
        <w:rPr>
          <w:rFonts w:ascii="Arial" w:hAnsi="Arial" w:cs="Arial" w:eastAsia="Arial"/>
          <w:b/>
          <w:bCs/>
          <w:color w:val="0F2747"/>
          <w:sz w:val="21"/>
          <w:szCs w:val="21"/>
          <w:rtl/>
          <w:lang w:val="en-US" w:bidi="ar-EG"/>
        </w:rPr>
        <w:t>إلغاء وعدم التكرار</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فتح الطلب الحالي</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إذا أخطأت في كتابة الرقم ← </w:t>
      </w:r>
      <w:r>
        <w:rPr>
          <w:rFonts w:ascii="Arial" w:hAnsi="Arial" w:cs="Arial" w:eastAsia="Arial"/>
          <w:b/>
          <w:bCs/>
          <w:color w:val="0F2747"/>
          <w:sz w:val="21"/>
          <w:szCs w:val="21"/>
          <w:rtl/>
          <w:lang w:val="en-US" w:bidi="ar-EG"/>
        </w:rPr>
        <w:t>تعديل البيانات</w:t>
      </w:r>
      <w:r>
        <w:rPr>
          <w:rFonts w:ascii="Arial" w:hAnsi="Arial" w:cs="Arial" w:eastAsia="Arial"/>
          <w:b w:val="0"/>
          <w:sz w:val="21"/>
          <w:szCs w:val="21"/>
          <w:rtl/>
          <w:lang w:val="en-US" w:bidi="ar-EG"/>
        </w:rPr>
        <w:t xml:space="preserve"> وصحّح الرقم.</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حالات أخرى قد تظهر</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bCs/>
                <w:color w:val="0F2747"/>
                <w:sz w:val="19"/>
                <w:szCs w:val="19"/>
                <w:rtl/>
                <w:lang w:val="en-US" w:bidi="ar-EG"/>
              </w:rPr>
              <w:t>يوجد عميل باسم مشابه</w:t>
            </w:r>
            <w:r>
              <w:rPr>
                <w:rFonts w:ascii="Arial" w:hAnsi="Arial" w:cs="Arial" w:eastAsia="Arial"/>
                <w:b w:val="0"/>
                <w:sz w:val="19"/>
                <w:szCs w:val="19"/>
                <w:rtl/>
                <w:lang w:val="en-US" w:bidi="ar-EG"/>
              </w:rPr>
              <w:t xml:space="preserve">: تطابق في الاسم فقط. اختر </w:t>
            </w:r>
            <w:r>
              <w:rPr>
                <w:rFonts w:ascii="Arial" w:hAnsi="Arial" w:cs="Arial" w:eastAsia="Arial"/>
                <w:b/>
                <w:bCs/>
                <w:color w:val="0F2747"/>
                <w:sz w:val="19"/>
                <w:szCs w:val="19"/>
                <w:rtl/>
                <w:lang w:val="en-US" w:bidi="ar-EG"/>
              </w:rPr>
              <w:t>نفس العميل</w:t>
            </w:r>
            <w:r>
              <w:rPr>
                <w:rFonts w:ascii="Arial" w:hAnsi="Arial" w:cs="Arial" w:eastAsia="Arial"/>
                <w:b w:val="0"/>
                <w:sz w:val="19"/>
                <w:szCs w:val="19"/>
                <w:rtl/>
                <w:lang w:val="en-US" w:bidi="ar-EG"/>
              </w:rPr>
              <w:t xml:space="preserve"> إذا كان هو نفس الشخص، أو </w:t>
            </w:r>
            <w:r>
              <w:rPr>
                <w:rFonts w:ascii="Arial" w:hAnsi="Arial" w:cs="Arial" w:eastAsia="Arial"/>
                <w:b/>
                <w:bCs/>
                <w:color w:val="0F2747"/>
                <w:sz w:val="19"/>
                <w:szCs w:val="19"/>
                <w:rtl/>
                <w:lang w:val="en-US" w:bidi="ar-EG"/>
              </w:rPr>
              <w:t>عميل مختلف</w:t>
            </w:r>
            <w:r>
              <w:rPr>
                <w:rFonts w:ascii="Arial" w:hAnsi="Arial" w:cs="Arial" w:eastAsia="Arial"/>
                <w:b w:val="0"/>
                <w:sz w:val="19"/>
                <w:szCs w:val="19"/>
                <w:rtl/>
                <w:lang w:val="en-US" w:bidi="ar-EG"/>
              </w:rPr>
              <w:t xml:space="preserve"> لإنشاء عميل جديد. لا يدمج النظام العملاء بالاسم وحده أبدًا.</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bCs/>
                <w:color w:val="0F2747"/>
                <w:sz w:val="19"/>
                <w:szCs w:val="19"/>
                <w:rtl/>
                <w:lang w:val="en-US" w:bidi="ar-EG"/>
              </w:rPr>
              <w:t>رقم الجوال مسجل لعميل خارج نطاق صلاحيتك</w:t>
            </w:r>
            <w:r>
              <w:rPr>
                <w:rFonts w:ascii="Arial" w:hAnsi="Arial" w:cs="Arial" w:eastAsia="Arial"/>
                <w:b w:val="0"/>
                <w:sz w:val="19"/>
                <w:szCs w:val="19"/>
                <w:rtl/>
                <w:lang w:val="en-US" w:bidi="ar-EG"/>
              </w:rPr>
              <w:t xml:space="preserve">: يمكنك إنشاء الطلب، ويُرسل إلى مراجع داخلي لمراجعة التكرار (قائمة </w:t>
            </w:r>
            <w:r>
              <w:rPr>
                <w:rFonts w:ascii="Arial" w:hAnsi="Arial" w:cs="Arial" w:eastAsia="Arial"/>
                <w:b/>
                <w:bCs/>
                <w:color w:val="0F2747"/>
                <w:sz w:val="19"/>
                <w:szCs w:val="19"/>
                <w:rtl/>
                <w:lang w:val="en-US" w:bidi="ar-EG"/>
              </w:rPr>
              <w:t>يحتاج مراجعة</w:t>
            </w:r>
            <w:r>
              <w:rPr>
                <w:rFonts w:ascii="Arial" w:hAnsi="Arial" w:cs="Arial" w:eastAsia="Arial"/>
                <w:b w:val="0"/>
                <w:sz w:val="19"/>
                <w:szCs w:val="19"/>
                <w:rtl/>
                <w:lang w:val="en-US" w:bidi="ar-EG"/>
              </w:rPr>
              <w:t>).</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إذا كان الرقم مسجلًا على أكثر من سجل عميل، يطلب منك النظام اختيار السجل الصحيح، ولا يختار نيابة عنك.</w:t>
            </w:r>
          </w:p>
        </w:tc>
      </w:tr>
    </w:tbl>
    <w:p>
      <w:pPr>
        <w:bidi/>
        <w:spacing w:after="40" w:before="0" w:line="300" w:lineRule="auto"/>
      </w:pPr>
    </w:p>
    <w:p>
      <w:pPr>
        <w:bidi/>
        <w:pStyle w:val="Heading2"/>
      </w:pPr>
      <w:bookmarkStart w:id="127" w:name="h03_04"/>
      <w:r>
        <w:rPr>
          <w:rFonts w:ascii="Arial" w:hAnsi="Arial" w:cs="Arial" w:eastAsia="Arial"/>
          <w:b/>
          <w:bCs/>
          <w:color w:val="0F2747"/>
          <w:sz w:val="28"/>
          <w:szCs w:val="28"/>
          <w:rtl/>
          <w:lang w:val="en-US" w:bidi="ar-EG"/>
        </w:rPr>
        <w:t>3.4 البحث المتقدم عن عميل</w:t>
      </w:r>
      <w:bookmarkEnd w:id="127"/>
    </w:p>
    <w:p>
      <w:pPr>
        <w:bidi/>
        <w:spacing w:after="80" w:before="0" w:line="300" w:lineRule="auto"/>
      </w:pPr>
      <w:r>
        <w:rPr>
          <w:rFonts w:ascii="Arial" w:hAnsi="Arial" w:cs="Arial" w:eastAsia="Arial"/>
          <w:b w:val="0"/>
          <w:sz w:val="21"/>
          <w:szCs w:val="21"/>
          <w:rtl/>
          <w:lang w:val="en-US" w:bidi="ar-EG"/>
        </w:rPr>
        <w:t>يستخدم للتأكد هل العميل موجود في الشركة ولمن يتبع، حتى لو كان مسندًا لموظف آخر.</w:t>
      </w:r>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زر </w:t>
      </w:r>
      <w:r>
        <w:rPr>
          <w:rFonts w:ascii="Arial" w:hAnsi="Arial" w:cs="Arial" w:eastAsia="Arial"/>
          <w:b/>
          <w:bCs/>
          <w:color w:val="0F2747"/>
          <w:sz w:val="21"/>
          <w:szCs w:val="21"/>
          <w:rtl/>
          <w:lang w:val="en-US" w:bidi="ar-EG"/>
        </w:rPr>
        <w:t>بحث متقدم عن عميل</w:t>
      </w:r>
      <w:r>
        <w:rPr>
          <w:rFonts w:ascii="Arial" w:hAnsi="Arial" w:cs="Arial" w:eastAsia="Arial"/>
          <w:b w:val="0"/>
          <w:sz w:val="21"/>
          <w:szCs w:val="21"/>
          <w:rtl/>
          <w:lang w:val="en-US" w:bidi="ar-EG"/>
        </w:rPr>
        <w:t xml:space="preserve"> في صفحة </w:t>
      </w:r>
      <w:r>
        <w:rPr>
          <w:rFonts w:ascii="Arial" w:hAnsi="Arial" w:cs="Arial" w:eastAsia="Arial"/>
          <w:b/>
          <w:bCs/>
          <w:color w:val="0F2747"/>
          <w:sz w:val="21"/>
          <w:szCs w:val="21"/>
          <w:rtl/>
          <w:lang w:val="en-US" w:bidi="ar-EG"/>
        </w:rPr>
        <w:t>طلبات المتجر</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العملاء المحتملون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الشركاء ← </w:t>
      </w:r>
      <w:r>
        <w:rPr>
          <w:rFonts w:ascii="Arial" w:hAnsi="Arial" w:cs="Arial" w:eastAsia="Arial"/>
          <w:b/>
          <w:bCs/>
          <w:color w:val="0F2747"/>
          <w:sz w:val="21"/>
          <w:szCs w:val="21"/>
          <w:rtl/>
          <w:lang w:val="en-US" w:bidi="ar-EG"/>
        </w:rPr>
        <w:t>بحث متقدم عن عميل</w:t>
      </w:r>
      <w:r>
        <w:rPr>
          <w:rFonts w:ascii="Arial" w:hAnsi="Arial" w:cs="Arial" w:eastAsia="Arial"/>
          <w:b w:val="0"/>
          <w:sz w:val="21"/>
          <w:szCs w:val="21"/>
          <w:rtl/>
          <w:lang w:val="en-US" w:bidi="ar-EG"/>
        </w:rPr>
        <w:t xml:space="preserve"> (لا تُمنح لأحد تلقائيًا؛ يمنحها المدير لمن يحتاجها).</w:t>
      </w:r>
    </w:p>
    <w:p>
      <w:pPr>
        <w:keepNext/>
        <w:bidi/>
        <w:spacing w:after="40" w:before="120" w:line="300" w:lineRule="auto"/>
        <w:jc w:val="center"/>
      </w:pPr>
      <w:r>
        <w:drawing>
          <wp:inline xmlns:a="http://schemas.openxmlformats.org/drawingml/2006/main" xmlns:pic="http://schemas.openxmlformats.org/drawingml/2006/picture">
            <wp:extent cx="4697455" cy="2864010"/>
            <wp:docPr id="14" name="Picture 14"/>
            <wp:cNvGraphicFramePr>
              <a:graphicFrameLocks noChangeAspect="1"/>
            </wp:cNvGraphicFramePr>
            <a:graphic>
              <a:graphicData uri="http://schemas.openxmlformats.org/drawingml/2006/picture">
                <pic:pic>
                  <pic:nvPicPr>
                    <pic:cNvPr id="0" name="03-08-lookup.png"/>
                    <pic:cNvPicPr/>
                  </pic:nvPicPr>
                  <pic:blipFill>
                    <a:blip r:embed="rId24"/>
                    <a:stretch>
                      <a:fillRect/>
                    </a:stretch>
                  </pic:blipFill>
                  <pic:spPr>
                    <a:xfrm>
                      <a:off x="0" y="0"/>
                      <a:ext cx="4697455" cy="2864010"/>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13: البحث المتقدم عن 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اكتب </w:t>
      </w:r>
      <w:r>
        <w:rPr>
          <w:rFonts w:ascii="Arial" w:hAnsi="Arial" w:cs="Arial" w:eastAsia="Arial"/>
          <w:b/>
          <w:bCs/>
          <w:color w:val="0F2747"/>
          <w:sz w:val="20"/>
          <w:szCs w:val="20"/>
          <w:rtl/>
          <w:lang w:val="en-US" w:bidi="ar-EG"/>
        </w:rPr>
        <w:t>رقم الهاتف</w:t>
      </w:r>
      <w:r>
        <w:rPr>
          <w:rFonts w:ascii="Arial" w:hAnsi="Arial" w:cs="Arial" w:eastAsia="Arial"/>
          <w:b w:val="0"/>
          <w:sz w:val="20"/>
          <w:szCs w:val="20"/>
          <w:rtl/>
          <w:lang w:val="en-US" w:bidi="ar-EG"/>
        </w:rPr>
        <w:t xml:space="preserve"> (بأي صيغة، حتى بالأرقام العربية)، أو </w:t>
      </w:r>
      <w:r>
        <w:rPr>
          <w:rFonts w:ascii="Arial" w:hAnsi="Arial" w:cs="Arial" w:eastAsia="Arial"/>
          <w:b/>
          <w:bCs/>
          <w:color w:val="0F2747"/>
          <w:sz w:val="20"/>
          <w:szCs w:val="20"/>
          <w:rtl/>
          <w:lang w:val="en-US" w:bidi="ar-EG"/>
        </w:rPr>
        <w:t>الاسم الأول والأخير</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رقم الطلب</w:t>
      </w:r>
      <w:r>
        <w:rPr>
          <w:rFonts w:ascii="Arial" w:hAnsi="Arial" w:cs="Arial" w:eastAsia="Arial"/>
          <w:b w:val="0"/>
          <w:sz w:val="20"/>
          <w:szCs w:val="20"/>
          <w:rtl/>
          <w:lang w:val="en-US" w:bidi="ar-EG"/>
        </w:rPr>
        <w:t xml:space="preserve"> مثل </w:t>
      </w:r>
      <w:r>
        <w:rPr>
          <w:rFonts w:ascii="Consolas" w:hAnsi="Consolas" w:cs="Consolas" w:eastAsia="Consolas"/>
          <w:b w:val="0"/>
          <w:color w:val="1B2533"/>
          <w:sz w:val="18"/>
          <w:szCs w:val="18"/>
          <w:lang w:val="en-US" w:bidi="ar-EG"/>
          <w:shd w:val="clear" w:color="auto" w:fill="EEF2F8"/>
        </w:rPr>
        <w:t>STO-2026-000001</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زر </w:t>
      </w:r>
      <w:r>
        <w:rPr>
          <w:rFonts w:ascii="Arial" w:hAnsi="Arial" w:cs="Arial" w:eastAsia="Arial"/>
          <w:b/>
          <w:bCs/>
          <w:color w:val="0F2747"/>
          <w:sz w:val="20"/>
          <w:szCs w:val="20"/>
          <w:rtl/>
          <w:lang w:val="en-US" w:bidi="ar-EG"/>
        </w:rPr>
        <w:t>بحث</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عدد النتائج وعدد مرات البحث المتبقية لك في هذه الفترة.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بطاقة العميل: الاسم الكامل، الهاتف الكامل، آخر طلب وتاريخه وحالته وملخص المنتجات، وشارة </w:t>
      </w:r>
      <w:r>
        <w:rPr>
          <w:rFonts w:ascii="Arial" w:hAnsi="Arial" w:cs="Arial" w:eastAsia="Arial"/>
          <w:b/>
          <w:bCs/>
          <w:color w:val="0F2747"/>
          <w:sz w:val="20"/>
          <w:szCs w:val="20"/>
          <w:rtl/>
          <w:lang w:val="en-US" w:bidi="ar-EG"/>
        </w:rPr>
        <w:t>عميل متكرر</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مسند إليك</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غير مسند إليك</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فتح</w:t>
      </w:r>
      <w:r>
        <w:rPr>
          <w:rFonts w:ascii="Arial" w:hAnsi="Arial" w:cs="Arial" w:eastAsia="Arial"/>
          <w:b w:val="0"/>
          <w:sz w:val="20"/>
          <w:szCs w:val="20"/>
          <w:rtl/>
          <w:lang w:val="en-US" w:bidi="ar-EG"/>
        </w:rPr>
        <w:t>: يظهر فقط إذا كان السجل ضمن صلاحياتك؛ البحث لا يمنحك صلاحية فتح أو تعديل سجلات الآخرين.</w:t>
      </w:r>
    </w:p>
    <w:p>
      <w:pPr>
        <w:bidi/>
        <w:spacing w:after="80" w:before="0" w:line="300" w:lineRule="auto"/>
      </w:pPr>
      <w:r>
        <w:rPr>
          <w:rFonts w:ascii="Arial" w:hAnsi="Arial" w:cs="Arial" w:eastAsia="Arial"/>
          <w:b/>
          <w:bCs/>
          <w:color w:val="0F2747"/>
          <w:sz w:val="21"/>
          <w:szCs w:val="21"/>
          <w:rtl/>
          <w:lang w:val="en-US" w:bidi="ar-EG"/>
        </w:rPr>
        <w:t>قواعد البحث:</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البحث بالاسم يحتاج الاسم الأول والأخير، ولا يعرض شيئًا إذا تطابق أكثر من 5 عملاء.</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البحث برقم الهاتف أو رقم الطلب يعرض حتى 20 نتيجة.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عدد مرات البحث محدود: 15 بحثًا كل 10 دقائق و100 بحث في اليوم لكل مستخدم.</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كل بحث يُسجَّل في سجل التدقيق.</w:t>
      </w:r>
    </w:p>
    <w:p>
      <w:pPr>
        <w:bidi/>
        <w:pStyle w:val="Heading2"/>
      </w:pPr>
      <w:bookmarkStart w:id="128" w:name="h03_05"/>
      <w:r>
        <w:rPr>
          <w:rFonts w:ascii="Arial" w:hAnsi="Arial" w:cs="Arial" w:eastAsia="Arial"/>
          <w:b/>
          <w:bCs/>
          <w:color w:val="0F2747"/>
          <w:sz w:val="28"/>
          <w:szCs w:val="28"/>
          <w:rtl/>
          <w:lang w:val="en-US" w:bidi="ar-EG"/>
        </w:rPr>
        <w:t>3.5 صفحة الطلب</w:t>
      </w:r>
      <w:bookmarkEnd w:id="128"/>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طلبات المتجر</w:t>
      </w:r>
      <w:r>
        <w:rPr>
          <w:rFonts w:ascii="Arial" w:hAnsi="Arial" w:cs="Arial" w:eastAsia="Arial"/>
          <w:b w:val="0"/>
          <w:sz w:val="21"/>
          <w:szCs w:val="21"/>
          <w:rtl/>
          <w:lang w:val="en-US" w:bidi="ar-EG"/>
        </w:rPr>
        <w:t xml:space="preserve"> ← اضغط رقم الطلب.</w:t>
      </w:r>
    </w:p>
    <w:p>
      <w:pPr>
        <w:keepNext/>
        <w:bidi/>
        <w:spacing w:after="40" w:before="120" w:line="300" w:lineRule="auto"/>
        <w:jc w:val="center"/>
      </w:pPr>
      <w:r>
        <w:drawing>
          <wp:inline xmlns:a="http://schemas.openxmlformats.org/drawingml/2006/main" xmlns:pic="http://schemas.openxmlformats.org/drawingml/2006/picture">
            <wp:extent cx="6253106" cy="3573203"/>
            <wp:docPr id="15" name="Picture 15"/>
            <wp:cNvGraphicFramePr>
              <a:graphicFrameLocks noChangeAspect="1"/>
            </wp:cNvGraphicFramePr>
            <a:graphic>
              <a:graphicData uri="http://schemas.openxmlformats.org/drawingml/2006/picture">
                <pic:pic>
                  <pic:nvPicPr>
                    <pic:cNvPr id="0" name="03-09-order-detail.png"/>
                    <pic:cNvPicPr/>
                  </pic:nvPicPr>
                  <pic:blipFill>
                    <a:blip r:embed="rId25"/>
                    <a:stretch>
                      <a:fillRect/>
                    </a:stretch>
                  </pic:blipFill>
                  <pic:spPr>
                    <a:xfrm>
                      <a:off x="0" y="0"/>
                      <a:ext cx="6253106" cy="357320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14: رأس صفحة طلب متجر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رقم الطلب (زر النسخ بجانبه).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حالة </w:t>
      </w:r>
      <w:r>
        <w:rPr>
          <w:rFonts w:ascii="Arial" w:hAnsi="Arial" w:cs="Arial" w:eastAsia="Arial"/>
          <w:b/>
          <w:bCs/>
          <w:color w:val="0F2747"/>
          <w:sz w:val="20"/>
          <w:szCs w:val="20"/>
          <w:rtl/>
          <w:lang w:val="en-US" w:bidi="ar-EG"/>
        </w:rPr>
        <w:t>الدفع</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حالة </w:t>
      </w:r>
      <w:r>
        <w:rPr>
          <w:rFonts w:ascii="Arial" w:hAnsi="Arial" w:cs="Arial" w:eastAsia="Arial"/>
          <w:b/>
          <w:bCs/>
          <w:color w:val="0F2747"/>
          <w:sz w:val="20"/>
          <w:szCs w:val="20"/>
          <w:rtl/>
          <w:lang w:val="en-US" w:bidi="ar-EG"/>
        </w:rPr>
        <w:t>التنفيذ</w:t>
      </w:r>
      <w:r>
        <w:rPr>
          <w:rFonts w:ascii="Arial" w:hAnsi="Arial" w:cs="Arial" w:eastAsia="Arial"/>
          <w:b w:val="0"/>
          <w:sz w:val="20"/>
          <w:szCs w:val="20"/>
          <w:rtl/>
          <w:lang w:val="en-US" w:bidi="ar-EG"/>
        </w:rPr>
        <w:t xml:space="preserve">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شارة </w:t>
      </w:r>
      <w:r>
        <w:rPr>
          <w:rFonts w:ascii="Arial" w:hAnsi="Arial" w:cs="Arial" w:eastAsia="Arial"/>
          <w:b/>
          <w:bCs/>
          <w:color w:val="0F2747"/>
          <w:sz w:val="20"/>
          <w:szCs w:val="20"/>
          <w:rtl/>
          <w:lang w:val="en-US" w:bidi="ar-EG"/>
        </w:rPr>
        <w:t>عميل متكرر</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المزيد</w:t>
      </w:r>
      <w:r>
        <w:rPr>
          <w:rFonts w:ascii="Arial" w:hAnsi="Arial" w:cs="Arial" w:eastAsia="Arial"/>
          <w:b w:val="0"/>
          <w:sz w:val="20"/>
          <w:szCs w:val="20"/>
          <w:rtl/>
          <w:lang w:val="en-US" w:bidi="ar-EG"/>
        </w:rPr>
        <w:t>: إجراءات إضافية حسب صلاحياتك.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أقسام قابلة للفتح: </w:t>
      </w:r>
      <w:r>
        <w:rPr>
          <w:rFonts w:ascii="Arial" w:hAnsi="Arial" w:cs="Arial" w:eastAsia="Arial"/>
          <w:b/>
          <w:bCs/>
          <w:color w:val="0F2747"/>
          <w:sz w:val="20"/>
          <w:szCs w:val="20"/>
          <w:rtl/>
          <w:lang w:val="en-US" w:bidi="ar-EG"/>
        </w:rPr>
        <w:t>الدفعات والسجل المالي</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سجل الشحن</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التعديلات والنشاط</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التفاصيل الفنية</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حالات الدفع الشائعة:</w:t>
      </w:r>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الحالة</w:t>
            </w:r>
          </w:p>
        </w:tc>
        <w:tc>
          <w:tcPr>
            <w:tcW w:type="dxa" w:w="4933"/>
            <w:shd w:val="clear" w:color="auto" w:fill="0F2747"/>
          </w:tcPr>
          <w:p>
            <w:pPr>
              <w:bidi/>
            </w:pPr>
            <w:r>
              <w:rPr>
                <w:rFonts w:ascii="Arial" w:hAnsi="Arial" w:cs="Arial" w:eastAsia="Arial"/>
                <w:b/>
                <w:bCs/>
                <w:color w:val="FFFFFF"/>
                <w:sz w:val="19"/>
                <w:szCs w:val="19"/>
                <w:rtl/>
                <w:lang w:val="en-US" w:bidi="ar-EG"/>
              </w:rPr>
              <w:t>المعنى</w:t>
            </w:r>
          </w:p>
        </w:tc>
      </w:tr>
      <w:tr>
        <w:trPr>
          <w:cantSplit/>
        </w:trPr>
        <w:tc>
          <w:tcPr>
            <w:tcW w:type="dxa" w:w="4933"/>
          </w:tcPr>
          <w:p>
            <w:pPr>
              <w:bidi/>
              <w:spacing w:after="20"/>
            </w:pPr>
            <w:r>
              <w:rPr>
                <w:rFonts w:ascii="Arial" w:hAnsi="Arial" w:cs="Arial" w:eastAsia="Arial"/>
                <w:b w:val="0"/>
                <w:sz w:val="19"/>
                <w:szCs w:val="19"/>
                <w:rtl/>
                <w:lang w:val="en-US" w:bidi="ar-EG"/>
              </w:rPr>
              <w:t>بانتظار الدفع / بانتظار التحصيل</w:t>
            </w:r>
          </w:p>
        </w:tc>
        <w:tc>
          <w:tcPr>
            <w:tcW w:type="dxa" w:w="4933"/>
          </w:tcPr>
          <w:p>
            <w:pPr>
              <w:bidi/>
              <w:spacing w:after="20"/>
            </w:pPr>
            <w:r>
              <w:rPr>
                <w:rFonts w:ascii="Arial" w:hAnsi="Arial" w:cs="Arial" w:eastAsia="Arial"/>
                <w:b w:val="0"/>
                <w:sz w:val="19"/>
                <w:szCs w:val="19"/>
                <w:rtl/>
                <w:lang w:val="en-US" w:bidi="ar-EG"/>
              </w:rPr>
              <w:t>لم تُطابَق أي دفعة بعد.</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بانتظار المطابقة</w:t>
            </w:r>
          </w:p>
        </w:tc>
        <w:tc>
          <w:tcPr>
            <w:tcW w:type="dxa" w:w="4933"/>
            <w:shd w:val="clear" w:color="auto" w:fill="F5F8FC"/>
          </w:tcPr>
          <w:p>
            <w:pPr>
              <w:bidi/>
              <w:spacing w:after="20"/>
            </w:pPr>
            <w:r>
              <w:rPr>
                <w:rFonts w:ascii="Arial" w:hAnsi="Arial" w:cs="Arial" w:eastAsia="Arial"/>
                <w:b w:val="0"/>
                <w:sz w:val="19"/>
                <w:szCs w:val="19"/>
                <w:rtl/>
                <w:lang w:val="en-US" w:bidi="ar-EG"/>
              </w:rPr>
              <w:t>أبلغت المبيعات بالدفع ولم تؤكده المالية بعد.</w:t>
            </w:r>
          </w:p>
        </w:tc>
      </w:tr>
      <w:tr>
        <w:trPr>
          <w:cantSplit/>
        </w:trPr>
        <w:tc>
          <w:tcPr>
            <w:tcW w:type="dxa" w:w="4933"/>
          </w:tcPr>
          <w:p>
            <w:pPr>
              <w:bidi/>
              <w:spacing w:after="20"/>
            </w:pPr>
            <w:r>
              <w:rPr>
                <w:rFonts w:ascii="Arial" w:hAnsi="Arial" w:cs="Arial" w:eastAsia="Arial"/>
                <w:b w:val="0"/>
                <w:sz w:val="19"/>
                <w:szCs w:val="19"/>
                <w:rtl/>
                <w:lang w:val="en-US" w:bidi="ar-EG"/>
              </w:rPr>
              <w:t>مدفوع جزئياً</w:t>
            </w:r>
          </w:p>
        </w:tc>
        <w:tc>
          <w:tcPr>
            <w:tcW w:type="dxa" w:w="4933"/>
          </w:tcPr>
          <w:p>
            <w:pPr>
              <w:bidi/>
              <w:spacing w:after="20"/>
            </w:pPr>
            <w:r>
              <w:rPr>
                <w:rFonts w:ascii="Arial" w:hAnsi="Arial" w:cs="Arial" w:eastAsia="Arial"/>
                <w:b w:val="0"/>
                <w:sz w:val="19"/>
                <w:szCs w:val="19"/>
                <w:rtl/>
                <w:lang w:val="en-US" w:bidi="ar-EG"/>
              </w:rPr>
              <w:t>تمت مطابقة جزء من المبلغ.</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مدفوع بالكامل (مُسوّى)</w:t>
            </w:r>
          </w:p>
        </w:tc>
        <w:tc>
          <w:tcPr>
            <w:tcW w:type="dxa" w:w="4933"/>
            <w:shd w:val="clear" w:color="auto" w:fill="F5F8FC"/>
          </w:tcPr>
          <w:p>
            <w:pPr>
              <w:bidi/>
              <w:spacing w:after="20"/>
            </w:pPr>
            <w:r>
              <w:rPr>
                <w:rFonts w:ascii="Arial" w:hAnsi="Arial" w:cs="Arial" w:eastAsia="Arial"/>
                <w:b w:val="0"/>
                <w:sz w:val="19"/>
                <w:szCs w:val="19"/>
                <w:rtl/>
                <w:lang w:val="en-US" w:bidi="ar-EG"/>
              </w:rPr>
              <w:t>تمت تسوية كامل المبلغ.</w:t>
            </w:r>
          </w:p>
        </w:tc>
      </w:tr>
      <w:tr>
        <w:trPr>
          <w:cantSplit/>
        </w:trPr>
        <w:tc>
          <w:tcPr>
            <w:tcW w:type="dxa" w:w="4933"/>
          </w:tcPr>
          <w:p>
            <w:pPr>
              <w:bidi/>
              <w:spacing w:after="20"/>
            </w:pPr>
            <w:r>
              <w:rPr>
                <w:rFonts w:ascii="Arial" w:hAnsi="Arial" w:cs="Arial" w:eastAsia="Arial"/>
                <w:b w:val="0"/>
                <w:sz w:val="19"/>
                <w:szCs w:val="19"/>
                <w:rtl/>
                <w:lang w:val="en-US" w:bidi="ar-EG"/>
              </w:rPr>
              <w:t>مدفوع بالزيادة</w:t>
            </w:r>
          </w:p>
        </w:tc>
        <w:tc>
          <w:tcPr>
            <w:tcW w:type="dxa" w:w="4933"/>
          </w:tcPr>
          <w:p>
            <w:pPr>
              <w:bidi/>
              <w:spacing w:after="20"/>
            </w:pPr>
            <w:r>
              <w:rPr>
                <w:rFonts w:ascii="Arial" w:hAnsi="Arial" w:cs="Arial" w:eastAsia="Arial"/>
                <w:b w:val="0"/>
                <w:sz w:val="19"/>
                <w:szCs w:val="19"/>
                <w:rtl/>
                <w:lang w:val="en-US" w:bidi="ar-EG"/>
              </w:rPr>
              <w:t>الدفعات أكبر من إجمالي الطلب، وتحتاج مراجعة.</w:t>
            </w:r>
          </w:p>
        </w:tc>
      </w:tr>
    </w:tbl>
    <w:p>
      <w:pPr>
        <w:bidi/>
        <w:spacing w:after="40" w:before="0" w:line="300" w:lineRule="auto"/>
      </w:pPr>
    </w:p>
    <w:p>
      <w:pPr>
        <w:bidi/>
        <w:pStyle w:val="Heading2"/>
      </w:pPr>
      <w:bookmarkStart w:id="129" w:name="h03_06"/>
      <w:r>
        <w:rPr>
          <w:rFonts w:ascii="Arial" w:hAnsi="Arial" w:cs="Arial" w:eastAsia="Arial"/>
          <w:b/>
          <w:bCs/>
          <w:color w:val="0F2747"/>
          <w:sz w:val="28"/>
          <w:szCs w:val="28"/>
          <w:rtl/>
          <w:lang w:val="en-US" w:bidi="ar-EG"/>
        </w:rPr>
        <w:t>3.6 العميل المتكرر وسجل العميل</w:t>
      </w:r>
      <w:bookmarkEnd w:id="129"/>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المبيعات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العملاء</w:t>
      </w:r>
      <w:r>
        <w:rPr>
          <w:rFonts w:ascii="Arial" w:hAnsi="Arial" w:cs="Arial" w:eastAsia="Arial"/>
          <w:b w:val="0"/>
          <w:sz w:val="21"/>
          <w:szCs w:val="21"/>
          <w:rtl/>
          <w:lang w:val="en-US" w:bidi="ar-EG"/>
        </w:rPr>
        <w:t xml:space="preserve"> ← اسم العميل، أو من اسم العميل داخل الطلب.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الشركاء ← عرض.</w:t>
      </w:r>
    </w:p>
    <w:p>
      <w:pPr>
        <w:keepNext/>
        <w:bidi/>
        <w:spacing w:after="40" w:before="120" w:line="300" w:lineRule="auto"/>
        <w:jc w:val="center"/>
      </w:pPr>
      <w:r>
        <w:drawing>
          <wp:inline xmlns:a="http://schemas.openxmlformats.org/drawingml/2006/main" xmlns:pic="http://schemas.openxmlformats.org/drawingml/2006/picture">
            <wp:extent cx="6253106" cy="1704897"/>
            <wp:docPr id="16" name="Picture 16"/>
            <wp:cNvGraphicFramePr>
              <a:graphicFrameLocks noChangeAspect="1"/>
            </wp:cNvGraphicFramePr>
            <a:graphic>
              <a:graphicData uri="http://schemas.openxmlformats.org/drawingml/2006/picture">
                <pic:pic>
                  <pic:nvPicPr>
                    <pic:cNvPr id="0" name="03-10-customer.png"/>
                    <pic:cNvPicPr/>
                  </pic:nvPicPr>
                  <pic:blipFill>
                    <a:blip r:embed="rId26"/>
                    <a:stretch>
                      <a:fillRect/>
                    </a:stretch>
                  </pic:blipFill>
                  <pic:spPr>
                    <a:xfrm>
                      <a:off x="0" y="0"/>
                      <a:ext cx="6253106" cy="1704897"/>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15: صفحة العميل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شارة </w:t>
      </w:r>
      <w:r>
        <w:rPr>
          <w:rFonts w:ascii="Arial" w:hAnsi="Arial" w:cs="Arial" w:eastAsia="Arial"/>
          <w:b/>
          <w:bCs/>
          <w:color w:val="0F2747"/>
          <w:sz w:val="20"/>
          <w:szCs w:val="20"/>
          <w:rtl/>
          <w:lang w:val="en-US" w:bidi="ar-EG"/>
        </w:rPr>
        <w:t>عميل متكرر · N طلبات</w:t>
      </w:r>
      <w:r>
        <w:rPr>
          <w:rFonts w:ascii="Arial" w:hAnsi="Arial" w:cs="Arial" w:eastAsia="Arial"/>
          <w:b w:val="0"/>
          <w:sz w:val="20"/>
          <w:szCs w:val="20"/>
          <w:rtl/>
          <w:lang w:val="en-US" w:bidi="ar-EG"/>
        </w:rPr>
        <w:t>: تظهر عندما يكون للعميل طلبان أو أكثر غير ملغيين. مرّر المؤشر فوقها لمعرفة عدد المشتريات المكتملة.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شريط الملخص: </w:t>
      </w:r>
      <w:r>
        <w:rPr>
          <w:rFonts w:ascii="Arial" w:hAnsi="Arial" w:cs="Arial" w:eastAsia="Arial"/>
          <w:b/>
          <w:bCs/>
          <w:color w:val="0F2747"/>
          <w:sz w:val="20"/>
          <w:szCs w:val="20"/>
          <w:rtl/>
          <w:lang w:val="en-US" w:bidi="ar-EG"/>
        </w:rPr>
        <w:t>الطلبات</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المشتريات المكتملة</w:t>
      </w:r>
      <w:r>
        <w:rPr>
          <w:rFonts w:ascii="Arial" w:hAnsi="Arial" w:cs="Arial" w:eastAsia="Arial"/>
          <w:b w:val="0"/>
          <w:sz w:val="20"/>
          <w:szCs w:val="20"/>
          <w:rtl/>
          <w:lang w:val="en-US" w:bidi="ar-EG"/>
        </w:rPr>
        <w:t xml:space="preserve"> (المسلَّمة أو المستلَمة وغير المرتجعة)، </w:t>
      </w:r>
      <w:r>
        <w:rPr>
          <w:rFonts w:ascii="Arial" w:hAnsi="Arial" w:cs="Arial" w:eastAsia="Arial"/>
          <w:b/>
          <w:bCs/>
          <w:color w:val="0F2747"/>
          <w:sz w:val="20"/>
          <w:szCs w:val="20"/>
          <w:rtl/>
          <w:lang w:val="en-US" w:bidi="ar-EG"/>
        </w:rPr>
        <w:t>آخر طلب</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تبويب </w:t>
      </w:r>
      <w:r>
        <w:rPr>
          <w:rFonts w:ascii="Arial" w:hAnsi="Arial" w:cs="Arial" w:eastAsia="Arial"/>
          <w:b/>
          <w:bCs/>
          <w:color w:val="0F2747"/>
          <w:sz w:val="20"/>
          <w:szCs w:val="20"/>
          <w:rtl/>
          <w:lang w:val="en-US" w:bidi="ar-EG"/>
        </w:rPr>
        <w:t>الطلبات</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تبويب </w:t>
      </w:r>
      <w:r>
        <w:rPr>
          <w:rFonts w:ascii="Arial" w:hAnsi="Arial" w:cs="Arial" w:eastAsia="Arial"/>
          <w:b/>
          <w:bCs/>
          <w:color w:val="0F2747"/>
          <w:sz w:val="20"/>
          <w:szCs w:val="20"/>
          <w:rtl/>
          <w:lang w:val="en-US" w:bidi="ar-EG"/>
        </w:rPr>
        <w:t>السجل الزمني</w:t>
      </w:r>
      <w:r>
        <w:rPr>
          <w:rFonts w:ascii="Arial" w:hAnsi="Arial" w:cs="Arial" w:eastAsia="Arial"/>
          <w:b w:val="0"/>
          <w:sz w:val="20"/>
          <w:szCs w:val="20"/>
          <w:rtl/>
          <w:lang w:val="en-US" w:bidi="ar-EG"/>
        </w:rPr>
        <w:t>.</w:t>
      </w:r>
    </w:p>
    <w:p>
      <w:pPr>
        <w:bidi/>
        <w:pStyle w:val="Heading3"/>
      </w:pPr>
      <w:bookmarkStart w:id="130" w:name="h03_06_01"/>
      <w:r>
        <w:rPr>
          <w:rFonts w:ascii="Arial" w:hAnsi="Arial" w:cs="Arial" w:eastAsia="Arial"/>
          <w:b/>
          <w:bCs/>
          <w:color w:val="24456F"/>
          <w:sz w:val="24"/>
          <w:szCs w:val="24"/>
          <w:rtl/>
          <w:lang w:val="en-US" w:bidi="ar-EG"/>
        </w:rPr>
        <w:t>تبويب الطلبات</w:t>
      </w:r>
      <w:bookmarkEnd w:id="130"/>
    </w:p>
    <w:p>
      <w:pPr>
        <w:keepNext/>
        <w:bidi/>
        <w:spacing w:after="40" w:before="120" w:line="300" w:lineRule="auto"/>
        <w:jc w:val="center"/>
      </w:pPr>
      <w:r>
        <w:drawing>
          <wp:inline xmlns:a="http://schemas.openxmlformats.org/drawingml/2006/main" xmlns:pic="http://schemas.openxmlformats.org/drawingml/2006/picture">
            <wp:extent cx="6253106" cy="2097078"/>
            <wp:docPr id="17" name="Picture 17"/>
            <wp:cNvGraphicFramePr>
              <a:graphicFrameLocks noChangeAspect="1"/>
            </wp:cNvGraphicFramePr>
            <a:graphic>
              <a:graphicData uri="http://schemas.openxmlformats.org/drawingml/2006/picture">
                <pic:pic>
                  <pic:nvPicPr>
                    <pic:cNvPr id="0" name="03-11-customer-orders.png"/>
                    <pic:cNvPicPr/>
                  </pic:nvPicPr>
                  <pic:blipFill>
                    <a:blip r:embed="rId27"/>
                    <a:stretch>
                      <a:fillRect/>
                    </a:stretch>
                  </pic:blipFill>
                  <pic:spPr>
                    <a:xfrm>
                      <a:off x="0" y="0"/>
                      <a:ext cx="6253106" cy="209707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16: طلبات العميل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رقم الطلب ونوعه (</w:t>
      </w:r>
      <w:r>
        <w:rPr>
          <w:rFonts w:ascii="Arial" w:hAnsi="Arial" w:cs="Arial" w:eastAsia="Arial"/>
          <w:b/>
          <w:bCs/>
          <w:color w:val="0F2747"/>
          <w:sz w:val="20"/>
          <w:szCs w:val="20"/>
          <w:rtl/>
          <w:lang w:val="en-US" w:bidi="ar-EG"/>
        </w:rPr>
        <w:t>طلب متجر</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أمر بيع</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حالة </w:t>
      </w:r>
      <w:r>
        <w:rPr>
          <w:rFonts w:ascii="Arial" w:hAnsi="Arial" w:cs="Arial" w:eastAsia="Arial"/>
          <w:b/>
          <w:bCs/>
          <w:color w:val="0F2747"/>
          <w:sz w:val="20"/>
          <w:szCs w:val="20"/>
          <w:rtl/>
          <w:lang w:val="en-US" w:bidi="ar-EG"/>
        </w:rPr>
        <w:t>التنفيذ</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حالة </w:t>
      </w:r>
      <w:r>
        <w:rPr>
          <w:rFonts w:ascii="Arial" w:hAnsi="Arial" w:cs="Arial" w:eastAsia="Arial"/>
          <w:b/>
          <w:bCs/>
          <w:color w:val="0F2747"/>
          <w:sz w:val="20"/>
          <w:szCs w:val="20"/>
          <w:rtl/>
          <w:lang w:val="en-US" w:bidi="ar-EG"/>
        </w:rPr>
        <w:t>الدفع</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 xml:space="preserve">إذا كان للعميل طلبات لدى موظفين آخرين لا تملك صلاحية فتحها، تظهر كعدد فقط: «N طلبات أخرى لدى موظفين آخرين». العملاء المحتملون المرتبطون بالعميل لهم تبويب مستقل </w:t>
      </w:r>
      <w:r>
        <w:rPr>
          <w:rFonts w:ascii="Arial" w:hAnsi="Arial" w:cs="Arial" w:eastAsia="Arial"/>
          <w:b/>
          <w:bCs/>
          <w:color w:val="0F2747"/>
          <w:sz w:val="21"/>
          <w:szCs w:val="21"/>
          <w:rtl/>
          <w:lang w:val="en-US" w:bidi="ar-EG"/>
        </w:rPr>
        <w:t>العملاء المحتملون</w:t>
      </w:r>
      <w:r>
        <w:rPr>
          <w:rFonts w:ascii="Arial" w:hAnsi="Arial" w:cs="Arial" w:eastAsia="Arial"/>
          <w:b w:val="0"/>
          <w:sz w:val="21"/>
          <w:szCs w:val="21"/>
          <w:rtl/>
          <w:lang w:val="en-US" w:bidi="ar-EG"/>
        </w:rPr>
        <w:t>.</w:t>
      </w:r>
    </w:p>
    <w:p>
      <w:pPr>
        <w:bidi/>
        <w:pStyle w:val="Heading3"/>
      </w:pPr>
      <w:bookmarkStart w:id="131" w:name="h03_06_02"/>
      <w:r>
        <w:rPr>
          <w:rFonts w:ascii="Arial" w:hAnsi="Arial" w:cs="Arial" w:eastAsia="Arial"/>
          <w:b/>
          <w:bCs/>
          <w:color w:val="24456F"/>
          <w:sz w:val="24"/>
          <w:szCs w:val="24"/>
          <w:rtl/>
          <w:lang w:val="en-US" w:bidi="ar-EG"/>
        </w:rPr>
        <w:t>السجل الزمني والرصيد</w:t>
      </w:r>
      <w:bookmarkEnd w:id="131"/>
    </w:p>
    <w:p>
      <w:pPr>
        <w:keepNext/>
        <w:bidi/>
        <w:spacing w:after="40" w:before="120" w:line="300" w:lineRule="auto"/>
        <w:jc w:val="center"/>
      </w:pPr>
      <w:r>
        <w:drawing>
          <wp:inline xmlns:a="http://schemas.openxmlformats.org/drawingml/2006/main" xmlns:pic="http://schemas.openxmlformats.org/drawingml/2006/picture">
            <wp:extent cx="6253106" cy="2723478"/>
            <wp:docPr id="18" name="Picture 18"/>
            <wp:cNvGraphicFramePr>
              <a:graphicFrameLocks noChangeAspect="1"/>
            </wp:cNvGraphicFramePr>
            <a:graphic>
              <a:graphicData uri="http://schemas.openxmlformats.org/drawingml/2006/picture">
                <pic:pic>
                  <pic:nvPicPr>
                    <pic:cNvPr id="0" name="03-12-customer-timeline.png"/>
                    <pic:cNvPicPr/>
                  </pic:nvPicPr>
                  <pic:blipFill>
                    <a:blip r:embed="rId28"/>
                    <a:stretch>
                      <a:fillRect/>
                    </a:stretch>
                  </pic:blipFill>
                  <pic:spPr>
                    <a:xfrm>
                      <a:off x="0" y="0"/>
                      <a:ext cx="6253106" cy="272347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17: السجل الزمني للعميل كما يراه مستخدم لديه صلاحية مالية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الرصيد المستحق</w:t>
      </w:r>
      <w:r>
        <w:rPr>
          <w:rFonts w:ascii="Arial" w:hAnsi="Arial" w:cs="Arial" w:eastAsia="Arial"/>
          <w:b w:val="0"/>
          <w:sz w:val="20"/>
          <w:szCs w:val="20"/>
          <w:rtl/>
          <w:lang w:val="en-US" w:bidi="ar-EG"/>
        </w:rPr>
        <w:t>: يظهر فقط لمن يملك صلاحية «عرض مدفوعات ورصيد العميل» أو صلاحية المالية.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أحداث مرتبة زمنيًا: </w:t>
      </w:r>
      <w:r>
        <w:rPr>
          <w:rFonts w:ascii="Arial" w:hAnsi="Arial" w:cs="Arial" w:eastAsia="Arial"/>
          <w:b/>
          <w:bCs/>
          <w:color w:val="0F2747"/>
          <w:sz w:val="20"/>
          <w:szCs w:val="20"/>
          <w:rtl/>
          <w:lang w:val="en-US" w:bidi="ar-EG"/>
        </w:rPr>
        <w:t>طلب جديد</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تم التسليم</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دفعة مستلمة</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مرتجع</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إلغاء الطلب</w:t>
      </w:r>
      <w:r>
        <w:rPr>
          <w:rFonts w:ascii="Arial" w:hAnsi="Arial" w:cs="Arial" w:eastAsia="Arial"/>
          <w:b w:val="0"/>
          <w:sz w:val="20"/>
          <w:szCs w:val="20"/>
          <w:rtl/>
          <w:lang w:val="en-US" w:bidi="ar-EG"/>
        </w:rPr>
        <w:t>.</w:t>
      </w:r>
    </w:p>
    <w:p>
      <w:pPr>
        <w:pageBreakBefore/>
        <w:bidi/>
        <w:pStyle w:val="Heading1"/>
        <w:pBdr>
          <w:bottom w:val="single" w:sz="18" w:space="4" w:color="3B6FD8"/>
        </w:pBdr>
      </w:pPr>
      <w:bookmarkStart w:id="132" w:name="h04"/>
      <w:r>
        <w:rPr>
          <w:rFonts w:ascii="Arial" w:hAnsi="Arial" w:cs="Arial" w:eastAsia="Arial"/>
          <w:b/>
          <w:bCs/>
          <w:color w:val="0F2747"/>
          <w:sz w:val="40"/>
          <w:szCs w:val="40"/>
          <w:rtl/>
          <w:lang w:val="en-US" w:bidi="ar-EG"/>
        </w:rPr>
        <w:t>4. الشحن والتسليم</w:t>
      </w:r>
      <w:bookmarkEnd w:id="132"/>
    </w:p>
    <w:p>
      <w:pPr>
        <w:bidi/>
        <w:spacing w:after="80" w:before="0" w:line="300" w:lineRule="auto"/>
      </w:pPr>
      <w:r>
        <w:rPr>
          <w:rFonts w:ascii="Arial" w:hAnsi="Arial" w:cs="Arial" w:eastAsia="Arial"/>
          <w:b w:val="0"/>
          <w:sz w:val="21"/>
          <w:szCs w:val="21"/>
          <w:rtl/>
          <w:lang w:val="en-US" w:bidi="ar-EG"/>
        </w:rPr>
        <w:t>هذا الفصل لمسؤول الشحن: متابعة الشحنات، تعيين شركة الشحن ورقم الشحنة، تحديث الحالات، وتسجيل التسليم.</w:t>
      </w:r>
    </w:p>
    <w:p>
      <w:pPr>
        <w:bidi/>
        <w:pStyle w:val="Heading2"/>
      </w:pPr>
      <w:bookmarkStart w:id="133" w:name="h04_01"/>
      <w:r>
        <w:rPr>
          <w:rFonts w:ascii="Arial" w:hAnsi="Arial" w:cs="Arial" w:eastAsia="Arial"/>
          <w:b/>
          <w:bCs/>
          <w:color w:val="0F2747"/>
          <w:sz w:val="28"/>
          <w:szCs w:val="28"/>
          <w:rtl/>
          <w:lang w:val="en-US" w:bidi="ar-EG"/>
        </w:rPr>
        <w:t>4.1 الصلاحيات في الشحن</w:t>
      </w:r>
      <w:bookmarkEnd w:id="133"/>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الصلاحية (كما تظهر في شاشة الصلاحيات)</w:t>
            </w:r>
          </w:p>
        </w:tc>
        <w:tc>
          <w:tcPr>
            <w:tcW w:type="dxa" w:w="4933"/>
            <w:shd w:val="clear" w:color="auto" w:fill="0F2747"/>
          </w:tcPr>
          <w:p>
            <w:pPr>
              <w:bidi/>
            </w:pPr>
            <w:r>
              <w:rPr>
                <w:rFonts w:ascii="Arial" w:hAnsi="Arial" w:cs="Arial" w:eastAsia="Arial"/>
                <w:b/>
                <w:bCs/>
                <w:color w:val="FFFFFF"/>
                <w:sz w:val="19"/>
                <w:szCs w:val="19"/>
                <w:rtl/>
                <w:lang w:val="en-US" w:bidi="ar-EG"/>
              </w:rPr>
              <w:t>ماذا تتيح؟</w:t>
            </w:r>
          </w:p>
        </w:tc>
      </w:tr>
      <w:tr>
        <w:trPr>
          <w:cantSplit/>
        </w:trPr>
        <w:tc>
          <w:tcPr>
            <w:tcW w:type="dxa" w:w="4933"/>
          </w:tcPr>
          <w:p>
            <w:pPr>
              <w:bidi/>
              <w:spacing w:after="20"/>
            </w:pPr>
            <w:r>
              <w:rPr>
                <w:rFonts w:ascii="Arial" w:hAnsi="Arial" w:cs="Arial" w:eastAsia="Arial"/>
                <w:b w:val="0"/>
                <w:sz w:val="19"/>
                <w:szCs w:val="19"/>
                <w:rtl/>
                <w:lang w:val="en-US" w:bidi="ar-EG"/>
              </w:rPr>
              <w:t>الشحن ← عرض</w:t>
            </w:r>
          </w:p>
        </w:tc>
        <w:tc>
          <w:tcPr>
            <w:tcW w:type="dxa" w:w="4933"/>
          </w:tcPr>
          <w:p>
            <w:pPr>
              <w:bidi/>
              <w:spacing w:after="20"/>
            </w:pPr>
            <w:r>
              <w:rPr>
                <w:rFonts w:ascii="Arial" w:hAnsi="Arial" w:cs="Arial" w:eastAsia="Arial"/>
                <w:b w:val="0"/>
                <w:sz w:val="19"/>
                <w:szCs w:val="19"/>
                <w:rtl/>
                <w:lang w:val="en-US" w:bidi="ar-EG"/>
              </w:rPr>
              <w:t>رؤية قائمة الشحن وبيانات الشحنة (الشركة، رقم التتبع، الحالة) للقراءة.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الشحن ← تعديل</w:t>
            </w:r>
          </w:p>
        </w:tc>
        <w:tc>
          <w:tcPr>
            <w:tcW w:type="dxa" w:w="4933"/>
            <w:shd w:val="clear" w:color="auto" w:fill="F5F8FC"/>
          </w:tcPr>
          <w:p>
            <w:pPr>
              <w:bidi/>
              <w:spacing w:after="20"/>
            </w:pPr>
            <w:r>
              <w:rPr>
                <w:rFonts w:ascii="Arial" w:hAnsi="Arial" w:cs="Arial" w:eastAsia="Arial"/>
                <w:b w:val="0"/>
                <w:sz w:val="19"/>
                <w:szCs w:val="19"/>
                <w:rtl/>
                <w:lang w:val="en-US" w:bidi="ar-EG"/>
              </w:rPr>
              <w:t>تغيير حالة الشحنة، تسجيل التسليم أو فشل التسليم، تكلفة الشحن والبوليصة.</w:t>
            </w:r>
          </w:p>
        </w:tc>
      </w:tr>
      <w:tr>
        <w:trPr>
          <w:cantSplit/>
        </w:trPr>
        <w:tc>
          <w:tcPr>
            <w:tcW w:type="dxa" w:w="4933"/>
          </w:tcPr>
          <w:p>
            <w:pPr>
              <w:bidi/>
              <w:spacing w:after="20"/>
            </w:pPr>
            <w:r>
              <w:rPr>
                <w:rFonts w:ascii="Arial" w:hAnsi="Arial" w:cs="Arial" w:eastAsia="Arial"/>
                <w:b w:val="0"/>
                <w:sz w:val="19"/>
                <w:szCs w:val="19"/>
                <w:rtl/>
                <w:lang w:val="en-US" w:bidi="ar-EG"/>
              </w:rPr>
              <w:t xml:space="preserve">الشحن ← </w:t>
            </w:r>
            <w:r>
              <w:rPr>
                <w:rFonts w:ascii="Arial" w:hAnsi="Arial" w:cs="Arial" w:eastAsia="Arial"/>
                <w:b/>
                <w:bCs/>
                <w:color w:val="0F2747"/>
                <w:sz w:val="19"/>
                <w:szCs w:val="19"/>
                <w:rtl/>
                <w:lang w:val="en-US" w:bidi="ar-EG"/>
              </w:rPr>
              <w:t>تعيين شركة الشحن ورقم الشحنة</w:t>
            </w:r>
          </w:p>
        </w:tc>
        <w:tc>
          <w:tcPr>
            <w:tcW w:type="dxa" w:w="4933"/>
          </w:tcPr>
          <w:p>
            <w:pPr>
              <w:bidi/>
              <w:spacing w:after="20"/>
            </w:pPr>
            <w:r>
              <w:rPr>
                <w:rFonts w:ascii="Arial" w:hAnsi="Arial" w:cs="Arial" w:eastAsia="Arial"/>
                <w:b w:val="0"/>
                <w:sz w:val="19"/>
                <w:szCs w:val="19"/>
                <w:rtl/>
                <w:lang w:val="en-US" w:bidi="ar-EG"/>
              </w:rPr>
              <w:t>اختيار أو تغيير شركة الشحن ورقم التتبع (رقم الشحنة).</w:t>
            </w:r>
          </w:p>
        </w:tc>
      </w:tr>
    </w:tbl>
    <w:p>
      <w:pPr>
        <w:bidi/>
        <w:spacing w:after="40" w:before="0" w:line="300" w:lineRule="auto"/>
      </w:pP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لماذا لا أستطيع تغيير شركة الشحن؟</w:t>
            </w:r>
          </w:p>
          <w:p>
            <w:pPr>
              <w:bidi/>
              <w:spacing w:after="40" w:before="0" w:line="300" w:lineRule="auto"/>
            </w:pPr>
            <w:r>
              <w:rPr>
                <w:rFonts w:ascii="Arial" w:hAnsi="Arial" w:cs="Arial" w:eastAsia="Arial"/>
                <w:b w:val="0"/>
                <w:sz w:val="19"/>
                <w:szCs w:val="19"/>
                <w:rtl/>
                <w:lang w:val="en-US" w:bidi="ar-EG"/>
              </w:rPr>
              <w:t xml:space="preserve">تعيين شركة الشحن ورقم الشحنة صلاحية مستقلة. موظف المبيعات الذي يملك «تعديل طلبات المتجر» </w:t>
            </w:r>
            <w:r>
              <w:rPr>
                <w:rFonts w:ascii="Arial" w:hAnsi="Arial" w:cs="Arial" w:eastAsia="Arial"/>
                <w:b/>
                <w:bCs/>
                <w:color w:val="0F2747"/>
                <w:sz w:val="19"/>
                <w:szCs w:val="19"/>
                <w:rtl/>
                <w:lang w:val="en-US" w:bidi="ar-EG"/>
              </w:rPr>
              <w:t>لا</w:t>
            </w:r>
            <w:r>
              <w:rPr>
                <w:rFonts w:ascii="Arial" w:hAnsi="Arial" w:cs="Arial" w:eastAsia="Arial"/>
                <w:b w:val="0"/>
                <w:sz w:val="19"/>
                <w:szCs w:val="19"/>
                <w:rtl/>
                <w:lang w:val="en-US" w:bidi="ar-EG"/>
              </w:rPr>
              <w:t xml:space="preserve"> يستطيع تغييرهما. من لا يملك الصلاحية يرى القيم للعرض فقط مع رسالة «شركة الشحن ورقم الشحنة للعرض فقط — يلزم صلاحية «تعيين شركة الشحن ورقم الشحنة»». ينطبق نفس الشرط على ملفات </w:t>
            </w:r>
            <w:r>
              <w:rPr>
                <w:rFonts w:ascii="Arial" w:hAnsi="Arial" w:cs="Arial" w:eastAsia="Arial"/>
                <w:b/>
                <w:bCs/>
                <w:color w:val="0F2747"/>
                <w:sz w:val="19"/>
                <w:szCs w:val="19"/>
                <w:rtl/>
                <w:lang w:val="en-US" w:bidi="ar-EG"/>
              </w:rPr>
              <w:t>استيراد الشحن</w:t>
            </w:r>
            <w:r>
              <w:rPr>
                <w:rFonts w:ascii="Arial" w:hAnsi="Arial" w:cs="Arial" w:eastAsia="Arial"/>
                <w:b w:val="0"/>
                <w:sz w:val="19"/>
                <w:szCs w:val="19"/>
                <w:rtl/>
                <w:lang w:val="en-US" w:bidi="ar-EG"/>
              </w:rPr>
              <w:t>: أي صف يغيّر شركة الشحن أو رقم التتبع يُرفض لمن لا يملك هذه الصلاحية مع ذكر السبب.</w:t>
            </w:r>
          </w:p>
        </w:tc>
      </w:tr>
    </w:tbl>
    <w:p>
      <w:pPr>
        <w:bidi/>
        <w:spacing w:after="40" w:before="0" w:line="300" w:lineRule="auto"/>
      </w:pPr>
    </w:p>
    <w:p>
      <w:pPr>
        <w:bidi/>
        <w:pStyle w:val="Heading2"/>
      </w:pPr>
      <w:bookmarkStart w:id="134" w:name="h04_02"/>
      <w:r>
        <w:rPr>
          <w:rFonts w:ascii="Arial" w:hAnsi="Arial" w:cs="Arial" w:eastAsia="Arial"/>
          <w:b/>
          <w:bCs/>
          <w:color w:val="0F2747"/>
          <w:sz w:val="28"/>
          <w:szCs w:val="28"/>
          <w:rtl/>
          <w:lang w:val="en-US" w:bidi="ar-EG"/>
        </w:rPr>
        <w:t>4.2 قائمة الشحن</w:t>
      </w:r>
      <w:bookmarkEnd w:id="134"/>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القائمة الجانبية ← </w:t>
      </w:r>
      <w:r>
        <w:rPr>
          <w:rFonts w:ascii="Arial" w:hAnsi="Arial" w:cs="Arial" w:eastAsia="Arial"/>
          <w:b/>
          <w:bCs/>
          <w:color w:val="0F2747"/>
          <w:sz w:val="21"/>
          <w:szCs w:val="21"/>
          <w:rtl/>
          <w:lang w:val="en-US" w:bidi="ar-EG"/>
        </w:rPr>
        <w:t>الشحن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الشحن</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875026"/>
            <wp:docPr id="19" name="Picture 19"/>
            <wp:cNvGraphicFramePr>
              <a:graphicFrameLocks noChangeAspect="1"/>
            </wp:cNvGraphicFramePr>
            <a:graphic>
              <a:graphicData uri="http://schemas.openxmlformats.org/drawingml/2006/picture">
                <pic:pic>
                  <pic:nvPicPr>
                    <pic:cNvPr id="0" name="04-01-shipping-list.png"/>
                    <pic:cNvPicPr/>
                  </pic:nvPicPr>
                  <pic:blipFill>
                    <a:blip r:embed="rId29"/>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18: قائمة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تصفية</w:t>
      </w:r>
      <w:r>
        <w:rPr>
          <w:rFonts w:ascii="Arial" w:hAnsi="Arial" w:cs="Arial" w:eastAsia="Arial"/>
          <w:b w:val="0"/>
          <w:sz w:val="20"/>
          <w:szCs w:val="20"/>
          <w:rtl/>
          <w:lang w:val="en-US" w:bidi="ar-EG"/>
        </w:rPr>
        <w:t xml:space="preserve"> برقم الطلب أو العميل.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مرشحات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شركة الشحن</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الدولة</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المصدر</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رقم التتبع</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المرفقات</w:t>
      </w:r>
      <w:r>
        <w:rPr>
          <w:rFonts w:ascii="Arial" w:hAnsi="Arial" w:cs="Arial" w:eastAsia="Arial"/>
          <w:b w:val="0"/>
          <w:sz w:val="20"/>
          <w:szCs w:val="20"/>
          <w:rtl/>
          <w:lang w:val="en-US" w:bidi="ar-EG"/>
        </w:rPr>
        <w:t>، و</w:t>
      </w:r>
      <w:r>
        <w:rPr>
          <w:rFonts w:ascii="Arial" w:hAnsi="Arial" w:cs="Arial" w:eastAsia="Arial"/>
          <w:b/>
          <w:bCs/>
          <w:color w:val="0F2747"/>
          <w:sz w:val="20"/>
          <w:szCs w:val="20"/>
          <w:rtl/>
          <w:lang w:val="en-US" w:bidi="ar-EG"/>
        </w:rPr>
        <w:t>اختر نطاق التاريخ</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عمود </w:t>
      </w:r>
      <w:r>
        <w:rPr>
          <w:rFonts w:ascii="Arial" w:hAnsi="Arial" w:cs="Arial" w:eastAsia="Arial"/>
          <w:b/>
          <w:bCs/>
          <w:color w:val="0F2747"/>
          <w:sz w:val="20"/>
          <w:szCs w:val="20"/>
          <w:rtl/>
          <w:lang w:val="en-US" w:bidi="ar-EG"/>
        </w:rPr>
        <w:t>شركة الشحن</w:t>
      </w:r>
      <w:r>
        <w:rPr>
          <w:rFonts w:ascii="Arial" w:hAnsi="Arial" w:cs="Arial" w:eastAsia="Arial"/>
          <w:b w:val="0"/>
          <w:sz w:val="20"/>
          <w:szCs w:val="20"/>
          <w:rtl/>
          <w:lang w:val="en-US" w:bidi="ar-EG"/>
        </w:rPr>
        <w:t>: يمكن الاختيار مباشرة من الجدول (لمن يملك صلاحية التعيين).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عمود </w:t>
      </w:r>
      <w:r>
        <w:rPr>
          <w:rFonts w:ascii="Arial" w:hAnsi="Arial" w:cs="Arial" w:eastAsia="Arial"/>
          <w:b/>
          <w:bCs/>
          <w:color w:val="0F2747"/>
          <w:sz w:val="20"/>
          <w:szCs w:val="20"/>
          <w:rtl/>
          <w:lang w:val="en-US" w:bidi="ar-EG"/>
        </w:rPr>
        <w:t>رقم التتبع</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عمود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 يمكن تغيير الحالة مباشرة من الجدول.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مربعات التحديد لتحديث </w:t>
      </w:r>
      <w:r>
        <w:rPr>
          <w:rFonts w:ascii="Arial" w:hAnsi="Arial" w:cs="Arial" w:eastAsia="Arial"/>
          <w:b/>
          <w:bCs/>
          <w:color w:val="0F2747"/>
          <w:sz w:val="20"/>
          <w:szCs w:val="20"/>
          <w:rtl/>
          <w:lang w:val="en-US" w:bidi="ar-EG"/>
        </w:rPr>
        <w:t>حالة</w:t>
      </w:r>
      <w:r>
        <w:rPr>
          <w:rFonts w:ascii="Arial" w:hAnsi="Arial" w:cs="Arial" w:eastAsia="Arial"/>
          <w:b w:val="0"/>
          <w:sz w:val="20"/>
          <w:szCs w:val="20"/>
          <w:rtl/>
          <w:lang w:val="en-US" w:bidi="ar-EG"/>
        </w:rPr>
        <w:t xml:space="preserve"> عدة شحنات معًا. التحديث الجماعي يغيّر الحالة فقط، ولا يغيّر شركة الشحن أو رقم التتبع.</w:t>
      </w:r>
    </w:p>
    <w:p>
      <w:pPr>
        <w:bidi/>
        <w:pStyle w:val="Heading2"/>
      </w:pPr>
      <w:bookmarkStart w:id="135" w:name="h04_03"/>
      <w:r>
        <w:rPr>
          <w:rFonts w:ascii="Arial" w:hAnsi="Arial" w:cs="Arial" w:eastAsia="Arial"/>
          <w:b/>
          <w:bCs/>
          <w:color w:val="0F2747"/>
          <w:sz w:val="28"/>
          <w:szCs w:val="28"/>
          <w:rtl/>
          <w:lang w:val="en-US" w:bidi="ar-EG"/>
        </w:rPr>
        <w:t>4.3 إدارة شحنة طلب</w:t>
      </w:r>
      <w:bookmarkEnd w:id="135"/>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افتح الطلب (من قائمة الشحن أو </w:t>
      </w:r>
      <w:r>
        <w:rPr>
          <w:rFonts w:ascii="Arial" w:hAnsi="Arial" w:cs="Arial" w:eastAsia="Arial"/>
          <w:b/>
          <w:bCs/>
          <w:color w:val="0F2747"/>
          <w:sz w:val="21"/>
          <w:szCs w:val="21"/>
          <w:rtl/>
          <w:lang w:val="en-US" w:bidi="ar-EG"/>
        </w:rPr>
        <w:t>طلبات المتجر</w:t>
      </w:r>
      <w:r>
        <w:rPr>
          <w:rFonts w:ascii="Arial" w:hAnsi="Arial" w:cs="Arial" w:eastAsia="Arial"/>
          <w:b w:val="0"/>
          <w:sz w:val="21"/>
          <w:szCs w:val="21"/>
          <w:rtl/>
          <w:lang w:val="en-US" w:bidi="ar-EG"/>
        </w:rPr>
        <w:t xml:space="preserve">) ← زر </w:t>
      </w:r>
      <w:r>
        <w:rPr>
          <w:rFonts w:ascii="Arial" w:hAnsi="Arial" w:cs="Arial" w:eastAsia="Arial"/>
          <w:b/>
          <w:bCs/>
          <w:color w:val="0F2747"/>
          <w:sz w:val="21"/>
          <w:szCs w:val="21"/>
          <w:rtl/>
          <w:lang w:val="en-US" w:bidi="ar-EG"/>
        </w:rPr>
        <w:t>تحديث الشحنة</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3547058" cy="3942508"/>
            <wp:docPr id="20" name="Picture 20"/>
            <wp:cNvGraphicFramePr>
              <a:graphicFrameLocks noChangeAspect="1"/>
            </wp:cNvGraphicFramePr>
            <a:graphic>
              <a:graphicData uri="http://schemas.openxmlformats.org/drawingml/2006/picture">
                <pic:pic>
                  <pic:nvPicPr>
                    <pic:cNvPr id="0" name="04-02-ship-dialog.png"/>
                    <pic:cNvPicPr/>
                  </pic:nvPicPr>
                  <pic:blipFill>
                    <a:blip r:embed="rId30"/>
                    <a:stretch>
                      <a:fillRect/>
                    </a:stretch>
                  </pic:blipFill>
                  <pic:spPr>
                    <a:xfrm>
                      <a:off x="0" y="0"/>
                      <a:ext cx="3547058" cy="394250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19: نافذة إدارة الشحنة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حالة الشحن</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شركة الشحن</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رقم التتبع</w:t>
      </w:r>
      <w:r>
        <w:rPr>
          <w:rFonts w:ascii="Arial" w:hAnsi="Arial" w:cs="Arial" w:eastAsia="Arial"/>
          <w:b w:val="0"/>
          <w:sz w:val="20"/>
          <w:szCs w:val="20"/>
          <w:rtl/>
          <w:lang w:val="en-US" w:bidi="ar-EG"/>
        </w:rPr>
        <w:t xml:space="preserve"> (رقم الشحنة لدى شركة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تكلفة الشحن</w:t>
      </w:r>
      <w:r>
        <w:rPr>
          <w:rFonts w:ascii="Arial" w:hAnsi="Arial" w:cs="Arial" w:eastAsia="Arial"/>
          <w:b w:val="0"/>
          <w:sz w:val="20"/>
          <w:szCs w:val="20"/>
          <w:rtl/>
          <w:lang w:val="en-US" w:bidi="ar-EG"/>
        </w:rPr>
        <w:t>: تُحسب في ربحية الطلب كتكلفة شحن مباشرة لهذه المحاولة.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حفظ</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bCs/>
          <w:color w:val="0F2747"/>
          <w:sz w:val="21"/>
          <w:szCs w:val="21"/>
          <w:rtl/>
          <w:lang w:val="en-US" w:bidi="ar-EG"/>
        </w:rPr>
        <w:t>الخطوات المعتادة لطلب جديد:</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افتح الطلب ← </w:t>
      </w:r>
      <w:r>
        <w:rPr>
          <w:rFonts w:ascii="Arial" w:hAnsi="Arial" w:cs="Arial" w:eastAsia="Arial"/>
          <w:b/>
          <w:bCs/>
          <w:color w:val="0F2747"/>
          <w:sz w:val="21"/>
          <w:szCs w:val="21"/>
          <w:rtl/>
          <w:lang w:val="en-US" w:bidi="ar-EG"/>
        </w:rPr>
        <w:t>تحديث الشحنة</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شركة الشحن</w:t>
      </w:r>
      <w:r>
        <w:rPr>
          <w:rFonts w:ascii="Arial" w:hAnsi="Arial" w:cs="Arial" w:eastAsia="Arial"/>
          <w:b w:val="0"/>
          <w:sz w:val="21"/>
          <w:szCs w:val="21"/>
          <w:rtl/>
          <w:lang w:val="en-US" w:bidi="ar-EG"/>
        </w:rPr>
        <w:t xml:space="preserve"> واكتب </w:t>
      </w:r>
      <w:r>
        <w:rPr>
          <w:rFonts w:ascii="Arial" w:hAnsi="Arial" w:cs="Arial" w:eastAsia="Arial"/>
          <w:b/>
          <w:bCs/>
          <w:color w:val="0F2747"/>
          <w:sz w:val="21"/>
          <w:szCs w:val="21"/>
          <w:rtl/>
          <w:lang w:val="en-US" w:bidi="ar-EG"/>
        </w:rPr>
        <w:t>رقم التتبع</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عند تسليم الطرد لشركة الشحن غيّر </w:t>
      </w:r>
      <w:r>
        <w:rPr>
          <w:rFonts w:ascii="Arial" w:hAnsi="Arial" w:cs="Arial" w:eastAsia="Arial"/>
          <w:b/>
          <w:bCs/>
          <w:color w:val="0F2747"/>
          <w:sz w:val="21"/>
          <w:szCs w:val="21"/>
          <w:rtl/>
          <w:lang w:val="en-US" w:bidi="ar-EG"/>
        </w:rPr>
        <w:t>حالة الشحن</w:t>
      </w:r>
      <w:r>
        <w:rPr>
          <w:rFonts w:ascii="Arial" w:hAnsi="Arial" w:cs="Arial" w:eastAsia="Arial"/>
          <w:b w:val="0"/>
          <w:sz w:val="21"/>
          <w:szCs w:val="21"/>
          <w:rtl/>
          <w:lang w:val="en-US" w:bidi="ar-EG"/>
        </w:rPr>
        <w:t xml:space="preserve"> إلى </w:t>
      </w:r>
      <w:r>
        <w:rPr>
          <w:rFonts w:ascii="Arial" w:hAnsi="Arial" w:cs="Arial" w:eastAsia="Arial"/>
          <w:b/>
          <w:bCs/>
          <w:color w:val="0F2747"/>
          <w:sz w:val="21"/>
          <w:szCs w:val="21"/>
          <w:rtl/>
          <w:lang w:val="en-US" w:bidi="ar-EG"/>
        </w:rPr>
        <w:t>تم الشحن</w:t>
      </w:r>
      <w:r>
        <w:rPr>
          <w:rFonts w:ascii="Arial" w:hAnsi="Arial" w:cs="Arial" w:eastAsia="Arial"/>
          <w:b w:val="0"/>
          <w:sz w:val="21"/>
          <w:szCs w:val="21"/>
          <w:rtl/>
          <w:lang w:val="en-US" w:bidi="ar-EG"/>
        </w:rPr>
        <w:t xml:space="preserve"> ثم </w:t>
      </w:r>
      <w:r>
        <w:rPr>
          <w:rFonts w:ascii="Arial" w:hAnsi="Arial" w:cs="Arial" w:eastAsia="Arial"/>
          <w:b/>
          <w:bCs/>
          <w:color w:val="0F2747"/>
          <w:sz w:val="21"/>
          <w:szCs w:val="21"/>
          <w:rtl/>
          <w:lang w:val="en-US" w:bidi="ar-EG"/>
        </w:rPr>
        <w:t>حفظ</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تُحجز كميات الأصناف المخزنية للطلب (انظر الفصل 5).</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عند وصول الطرد للعميل غيّر الحالة إلى </w:t>
      </w:r>
      <w:r>
        <w:rPr>
          <w:rFonts w:ascii="Arial" w:hAnsi="Arial" w:cs="Arial" w:eastAsia="Arial"/>
          <w:b/>
          <w:bCs/>
          <w:color w:val="0F2747"/>
          <w:sz w:val="21"/>
          <w:szCs w:val="21"/>
          <w:rtl/>
          <w:lang w:val="en-US" w:bidi="ar-EG"/>
        </w:rPr>
        <w:t>تم التسليم</w:t>
      </w:r>
      <w:r>
        <w:rPr>
          <w:rFonts w:ascii="Arial" w:hAnsi="Arial" w:cs="Arial" w:eastAsia="Arial"/>
          <w:b w:val="0"/>
          <w:sz w:val="21"/>
          <w:szCs w:val="21"/>
          <w:rtl/>
          <w:lang w:val="en-US" w:bidi="ar-EG"/>
        </w:rPr>
        <w:t xml:space="preserve"> ثم </w:t>
      </w:r>
      <w:r>
        <w:rPr>
          <w:rFonts w:ascii="Arial" w:hAnsi="Arial" w:cs="Arial" w:eastAsia="Arial"/>
          <w:b/>
          <w:bCs/>
          <w:color w:val="0F2747"/>
          <w:sz w:val="21"/>
          <w:szCs w:val="21"/>
          <w:rtl/>
          <w:lang w:val="en-US" w:bidi="ar-EG"/>
        </w:rPr>
        <w:t>حفظ</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يُثبت البيع تلقائيًا: فاتورة + صرف مخزون + تكلفة البضاعة المباعة.</w:t>
      </w:r>
    </w:p>
    <w:p>
      <w:pPr>
        <w:bidi/>
        <w:pStyle w:val="Heading2"/>
      </w:pPr>
      <w:bookmarkStart w:id="136" w:name="h04_04"/>
      <w:r>
        <w:rPr>
          <w:rFonts w:ascii="Arial" w:hAnsi="Arial" w:cs="Arial" w:eastAsia="Arial"/>
          <w:b/>
          <w:bCs/>
          <w:color w:val="0F2747"/>
          <w:sz w:val="28"/>
          <w:szCs w:val="28"/>
          <w:rtl/>
          <w:lang w:val="en-US" w:bidi="ar-EG"/>
        </w:rPr>
        <w:t>4.4 حالات الشحن وأثرها</w:t>
      </w:r>
      <w:bookmarkEnd w:id="136"/>
    </w:p>
    <w:tbl>
      <w:tblPr>
        <w:tblStyle w:val="TableGrid"/>
        <w:tblW w:type="auto" w:w="0"/>
        <w:tblLook w:firstColumn="1" w:firstRow="1" w:lastColumn="0" w:lastRow="0" w:noHBand="0" w:noVBand="1" w:val="04A0"/>
        <w:bidiVisual/>
        <w:tblW w:w="5000" w:type="pct"/>
      </w:tblPr>
      <w:tblGrid>
        <w:gridCol w:w="3289"/>
        <w:gridCol w:w="3289"/>
        <w:gridCol w:w="3289"/>
      </w:tblGrid>
      <w:tr>
        <w:trPr>
          <w:tblHeader/>
        </w:trPr>
        <w:tc>
          <w:tcPr>
            <w:tcW w:type="dxa" w:w="3289"/>
            <w:shd w:val="clear" w:color="auto" w:fill="0F2747"/>
          </w:tcPr>
          <w:p>
            <w:pPr>
              <w:bidi/>
            </w:pPr>
            <w:r>
              <w:rPr>
                <w:rFonts w:ascii="Arial" w:hAnsi="Arial" w:cs="Arial" w:eastAsia="Arial"/>
                <w:b/>
                <w:bCs/>
                <w:color w:val="FFFFFF"/>
                <w:sz w:val="19"/>
                <w:szCs w:val="19"/>
                <w:rtl/>
                <w:lang w:val="en-US" w:bidi="ar-EG"/>
              </w:rPr>
              <w:t>الحالة</w:t>
            </w:r>
          </w:p>
        </w:tc>
        <w:tc>
          <w:tcPr>
            <w:tcW w:type="dxa" w:w="3289"/>
            <w:shd w:val="clear" w:color="auto" w:fill="0F2747"/>
          </w:tcPr>
          <w:p>
            <w:pPr>
              <w:bidi/>
            </w:pPr>
            <w:r>
              <w:rPr>
                <w:rFonts w:ascii="Arial" w:hAnsi="Arial" w:cs="Arial" w:eastAsia="Arial"/>
                <w:b/>
                <w:bCs/>
                <w:color w:val="FFFFFF"/>
                <w:sz w:val="19"/>
                <w:szCs w:val="19"/>
                <w:rtl/>
                <w:lang w:val="en-US" w:bidi="ar-EG"/>
              </w:rPr>
              <w:t>المعنى</w:t>
            </w:r>
          </w:p>
        </w:tc>
        <w:tc>
          <w:tcPr>
            <w:tcW w:type="dxa" w:w="3289"/>
            <w:shd w:val="clear" w:color="auto" w:fill="0F2747"/>
          </w:tcPr>
          <w:p>
            <w:pPr>
              <w:bidi/>
            </w:pPr>
            <w:r>
              <w:rPr>
                <w:rFonts w:ascii="Arial" w:hAnsi="Arial" w:cs="Arial" w:eastAsia="Arial"/>
                <w:b/>
                <w:bCs/>
                <w:color w:val="FFFFFF"/>
                <w:sz w:val="19"/>
                <w:szCs w:val="19"/>
                <w:rtl/>
                <w:lang w:val="en-US" w:bidi="ar-EG"/>
              </w:rPr>
              <w:t>الأثر على المخزون والمحاسبة</w:t>
            </w:r>
          </w:p>
        </w:tc>
      </w:tr>
      <w:tr>
        <w:trPr>
          <w:cantSplit/>
        </w:trPr>
        <w:tc>
          <w:tcPr>
            <w:tcW w:type="dxa" w:w="3289"/>
          </w:tcPr>
          <w:p>
            <w:pPr>
              <w:bidi/>
              <w:spacing w:after="20"/>
            </w:pPr>
            <w:r>
              <w:rPr>
                <w:rFonts w:ascii="Arial" w:hAnsi="Arial" w:cs="Arial" w:eastAsia="Arial"/>
                <w:b w:val="0"/>
                <w:sz w:val="19"/>
                <w:szCs w:val="19"/>
                <w:rtl/>
                <w:lang w:val="en-US" w:bidi="ar-EG"/>
              </w:rPr>
              <w:t>جاهز للشحن</w:t>
            </w:r>
          </w:p>
        </w:tc>
        <w:tc>
          <w:tcPr>
            <w:tcW w:type="dxa" w:w="3289"/>
          </w:tcPr>
          <w:p>
            <w:pPr>
              <w:bidi/>
              <w:spacing w:after="20"/>
            </w:pPr>
            <w:r>
              <w:rPr>
                <w:rFonts w:ascii="Arial" w:hAnsi="Arial" w:cs="Arial" w:eastAsia="Arial"/>
                <w:b w:val="0"/>
                <w:sz w:val="19"/>
                <w:szCs w:val="19"/>
                <w:rtl/>
                <w:lang w:val="en-US" w:bidi="ar-EG"/>
              </w:rPr>
              <w:t>الطلب في قائمة الشحن ولم يخرج.</w:t>
            </w:r>
          </w:p>
        </w:tc>
        <w:tc>
          <w:tcPr>
            <w:tcW w:type="dxa" w:w="3289"/>
          </w:tcPr>
          <w:p>
            <w:pPr>
              <w:bidi/>
              <w:spacing w:after="20"/>
            </w:pPr>
            <w:r>
              <w:rPr>
                <w:rFonts w:ascii="Arial" w:hAnsi="Arial" w:cs="Arial" w:eastAsia="Arial"/>
                <w:b w:val="0"/>
                <w:sz w:val="19"/>
                <w:szCs w:val="19"/>
                <w:rtl/>
                <w:lang w:val="en-US" w:bidi="ar-EG"/>
              </w:rPr>
              <w:t>لا شيء.</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تم إنشاء البوليصة</w:t>
            </w:r>
          </w:p>
        </w:tc>
        <w:tc>
          <w:tcPr>
            <w:tcW w:type="dxa" w:w="3289"/>
            <w:shd w:val="clear" w:color="auto" w:fill="F5F8FC"/>
          </w:tcPr>
          <w:p>
            <w:pPr>
              <w:bidi/>
              <w:spacing w:after="20"/>
            </w:pPr>
            <w:r>
              <w:rPr>
                <w:rFonts w:ascii="Arial" w:hAnsi="Arial" w:cs="Arial" w:eastAsia="Arial"/>
                <w:b w:val="0"/>
                <w:sz w:val="19"/>
                <w:szCs w:val="19"/>
                <w:rtl/>
                <w:lang w:val="en-US" w:bidi="ar-EG"/>
              </w:rPr>
              <w:t>أُنشئت بوليصة الشحن.</w:t>
            </w:r>
          </w:p>
        </w:tc>
        <w:tc>
          <w:tcPr>
            <w:tcW w:type="dxa" w:w="3289"/>
            <w:shd w:val="clear" w:color="auto" w:fill="F5F8FC"/>
          </w:tcPr>
          <w:p>
            <w:pPr>
              <w:bidi/>
              <w:spacing w:after="20"/>
            </w:pPr>
            <w:r>
              <w:rPr>
                <w:rFonts w:ascii="Arial" w:hAnsi="Arial" w:cs="Arial" w:eastAsia="Arial"/>
                <w:b w:val="0"/>
                <w:sz w:val="19"/>
                <w:szCs w:val="19"/>
                <w:rtl/>
                <w:lang w:val="en-US" w:bidi="ar-EG"/>
              </w:rPr>
              <w:t>لا شيء.</w:t>
            </w:r>
          </w:p>
        </w:tc>
      </w:tr>
      <w:tr>
        <w:trPr>
          <w:cantSplit/>
        </w:trPr>
        <w:tc>
          <w:tcPr>
            <w:tcW w:type="dxa" w:w="3289"/>
          </w:tcPr>
          <w:p>
            <w:pPr>
              <w:bidi/>
              <w:spacing w:after="20"/>
            </w:pPr>
            <w:r>
              <w:rPr>
                <w:rFonts w:ascii="Arial" w:hAnsi="Arial" w:cs="Arial" w:eastAsia="Arial"/>
                <w:b w:val="0"/>
                <w:sz w:val="19"/>
                <w:szCs w:val="19"/>
                <w:rtl/>
                <w:lang w:val="en-US" w:bidi="ar-EG"/>
              </w:rPr>
              <w:t>تم الشحن</w:t>
            </w:r>
          </w:p>
        </w:tc>
        <w:tc>
          <w:tcPr>
            <w:tcW w:type="dxa" w:w="3289"/>
          </w:tcPr>
          <w:p>
            <w:pPr>
              <w:bidi/>
              <w:spacing w:after="20"/>
            </w:pPr>
            <w:r>
              <w:rPr>
                <w:rFonts w:ascii="Arial" w:hAnsi="Arial" w:cs="Arial" w:eastAsia="Arial"/>
                <w:b w:val="0"/>
                <w:sz w:val="19"/>
                <w:szCs w:val="19"/>
                <w:rtl/>
                <w:lang w:val="en-US" w:bidi="ar-EG"/>
              </w:rPr>
              <w:t>خرج الطرد مع شركة الشحن.</w:t>
            </w:r>
          </w:p>
        </w:tc>
        <w:tc>
          <w:tcPr>
            <w:tcW w:type="dxa" w:w="3289"/>
          </w:tcPr>
          <w:p>
            <w:pPr>
              <w:bidi/>
              <w:spacing w:after="20"/>
            </w:pPr>
            <w:r>
              <w:rPr>
                <w:rFonts w:ascii="Arial" w:hAnsi="Arial" w:cs="Arial" w:eastAsia="Arial"/>
                <w:b/>
                <w:bCs/>
                <w:color w:val="0F2747"/>
                <w:sz w:val="19"/>
                <w:szCs w:val="19"/>
                <w:rtl/>
                <w:lang w:val="en-US" w:bidi="ar-EG"/>
              </w:rPr>
              <w:t>حجز</w:t>
            </w:r>
            <w:r>
              <w:rPr>
                <w:rFonts w:ascii="Arial" w:hAnsi="Arial" w:cs="Arial" w:eastAsia="Arial"/>
                <w:b w:val="0"/>
                <w:sz w:val="19"/>
                <w:szCs w:val="19"/>
                <w:rtl/>
                <w:lang w:val="en-US" w:bidi="ar-EG"/>
              </w:rPr>
              <w:t xml:space="preserve"> الكميات.</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قيد التوصيل</w:t>
            </w:r>
          </w:p>
        </w:tc>
        <w:tc>
          <w:tcPr>
            <w:tcW w:type="dxa" w:w="3289"/>
            <w:shd w:val="clear" w:color="auto" w:fill="F5F8FC"/>
          </w:tcPr>
          <w:p>
            <w:pPr>
              <w:bidi/>
              <w:spacing w:after="20"/>
            </w:pPr>
            <w:r>
              <w:rPr>
                <w:rFonts w:ascii="Arial" w:hAnsi="Arial" w:cs="Arial" w:eastAsia="Arial"/>
                <w:b w:val="0"/>
                <w:sz w:val="19"/>
                <w:szCs w:val="19"/>
                <w:rtl/>
                <w:lang w:val="en-US" w:bidi="ar-EG"/>
              </w:rPr>
              <w:t>الطرد مع المندوب.</w:t>
            </w:r>
          </w:p>
        </w:tc>
        <w:tc>
          <w:tcPr>
            <w:tcW w:type="dxa" w:w="3289"/>
            <w:shd w:val="clear" w:color="auto" w:fill="F5F8FC"/>
          </w:tcPr>
          <w:p>
            <w:pPr>
              <w:bidi/>
              <w:spacing w:after="20"/>
            </w:pPr>
            <w:r>
              <w:rPr>
                <w:rFonts w:ascii="Arial" w:hAnsi="Arial" w:cs="Arial" w:eastAsia="Arial"/>
                <w:b w:val="0"/>
                <w:sz w:val="19"/>
                <w:szCs w:val="19"/>
                <w:rtl/>
                <w:lang w:val="en-US" w:bidi="ar-EG"/>
              </w:rPr>
              <w:t>يبقى الحجز.</w:t>
            </w:r>
          </w:p>
        </w:tc>
      </w:tr>
      <w:tr>
        <w:trPr>
          <w:cantSplit/>
        </w:trPr>
        <w:tc>
          <w:tcPr>
            <w:tcW w:type="dxa" w:w="3289"/>
          </w:tcPr>
          <w:p>
            <w:pPr>
              <w:bidi/>
              <w:spacing w:after="20"/>
            </w:pPr>
            <w:r>
              <w:rPr>
                <w:rFonts w:ascii="Arial" w:hAnsi="Arial" w:cs="Arial" w:eastAsia="Arial"/>
                <w:b w:val="0"/>
                <w:sz w:val="19"/>
                <w:szCs w:val="19"/>
                <w:rtl/>
                <w:lang w:val="en-US" w:bidi="ar-EG"/>
              </w:rPr>
              <w:t>تم التسليم</w:t>
            </w:r>
          </w:p>
        </w:tc>
        <w:tc>
          <w:tcPr>
            <w:tcW w:type="dxa" w:w="3289"/>
          </w:tcPr>
          <w:p>
            <w:pPr>
              <w:bidi/>
              <w:spacing w:after="20"/>
            </w:pPr>
            <w:r>
              <w:rPr>
                <w:rFonts w:ascii="Arial" w:hAnsi="Arial" w:cs="Arial" w:eastAsia="Arial"/>
                <w:b w:val="0"/>
                <w:sz w:val="19"/>
                <w:szCs w:val="19"/>
                <w:rtl/>
                <w:lang w:val="en-US" w:bidi="ar-EG"/>
              </w:rPr>
              <w:t>استلم العميل الطرد.</w:t>
            </w:r>
          </w:p>
        </w:tc>
        <w:tc>
          <w:tcPr>
            <w:tcW w:type="dxa" w:w="3289"/>
          </w:tcPr>
          <w:p>
            <w:pPr>
              <w:bidi/>
              <w:spacing w:after="20"/>
            </w:pPr>
            <w:r>
              <w:rPr>
                <w:rFonts w:ascii="Arial" w:hAnsi="Arial" w:cs="Arial" w:eastAsia="Arial"/>
                <w:b/>
                <w:bCs/>
                <w:color w:val="0F2747"/>
                <w:sz w:val="19"/>
                <w:szCs w:val="19"/>
                <w:rtl/>
                <w:lang w:val="en-US" w:bidi="ar-EG"/>
              </w:rPr>
              <w:t>إثبات البيع</w:t>
            </w:r>
            <w:r>
              <w:rPr>
                <w:rFonts w:ascii="Arial" w:hAnsi="Arial" w:cs="Arial" w:eastAsia="Arial"/>
                <w:b w:val="0"/>
                <w:sz w:val="19"/>
                <w:szCs w:val="19"/>
                <w:rtl/>
                <w:lang w:val="en-US" w:bidi="ar-EG"/>
              </w:rPr>
              <w:t>: فاتورة، صرف المخزون، تكلفة البضاعة المباعة، تكلفة الشحن.</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فشل التسليم</w:t>
            </w:r>
          </w:p>
        </w:tc>
        <w:tc>
          <w:tcPr>
            <w:tcW w:type="dxa" w:w="3289"/>
            <w:shd w:val="clear" w:color="auto" w:fill="F5F8FC"/>
          </w:tcPr>
          <w:p>
            <w:pPr>
              <w:bidi/>
              <w:spacing w:after="20"/>
            </w:pPr>
            <w:r>
              <w:rPr>
                <w:rFonts w:ascii="Arial" w:hAnsi="Arial" w:cs="Arial" w:eastAsia="Arial"/>
                <w:b w:val="0"/>
                <w:sz w:val="19"/>
                <w:szCs w:val="19"/>
                <w:rtl/>
                <w:lang w:val="en-US" w:bidi="ar-EG"/>
              </w:rPr>
              <w:t>لم يُسلَّم الطرد.</w:t>
            </w:r>
          </w:p>
        </w:tc>
        <w:tc>
          <w:tcPr>
            <w:tcW w:type="dxa" w:w="3289"/>
            <w:shd w:val="clear" w:color="auto" w:fill="F5F8FC"/>
          </w:tcPr>
          <w:p>
            <w:pPr>
              <w:bidi/>
              <w:spacing w:after="20"/>
            </w:pPr>
            <w:r>
              <w:rPr>
                <w:rFonts w:ascii="Arial" w:hAnsi="Arial" w:cs="Arial" w:eastAsia="Arial"/>
                <w:b/>
                <w:bCs/>
                <w:color w:val="0F2747"/>
                <w:sz w:val="19"/>
                <w:szCs w:val="19"/>
                <w:rtl/>
                <w:lang w:val="en-US" w:bidi="ar-EG"/>
              </w:rPr>
              <w:t>فك الحجز</w:t>
            </w:r>
            <w:r>
              <w:rPr>
                <w:rFonts w:ascii="Arial" w:hAnsi="Arial" w:cs="Arial" w:eastAsia="Arial"/>
                <w:b w:val="0"/>
                <w:sz w:val="19"/>
                <w:szCs w:val="19"/>
                <w:rtl/>
                <w:lang w:val="en-US" w:bidi="ar-EG"/>
              </w:rPr>
              <w:t>؛ لا فاتورة.</w:t>
            </w:r>
          </w:p>
        </w:tc>
      </w:tr>
      <w:tr>
        <w:trPr>
          <w:cantSplit/>
        </w:trPr>
        <w:tc>
          <w:tcPr>
            <w:tcW w:type="dxa" w:w="3289"/>
          </w:tcPr>
          <w:p>
            <w:pPr>
              <w:bidi/>
              <w:spacing w:after="20"/>
            </w:pPr>
            <w:r>
              <w:rPr>
                <w:rFonts w:ascii="Arial" w:hAnsi="Arial" w:cs="Arial" w:eastAsia="Arial"/>
                <w:b w:val="0"/>
                <w:sz w:val="19"/>
                <w:szCs w:val="19"/>
                <w:rtl/>
                <w:lang w:val="en-US" w:bidi="ar-EG"/>
              </w:rPr>
              <w:t>بحاجة لإعادة شحن</w:t>
            </w:r>
          </w:p>
        </w:tc>
        <w:tc>
          <w:tcPr>
            <w:tcW w:type="dxa" w:w="3289"/>
          </w:tcPr>
          <w:p>
            <w:pPr>
              <w:bidi/>
              <w:spacing w:after="20"/>
            </w:pPr>
            <w:r>
              <w:rPr>
                <w:rFonts w:ascii="Arial" w:hAnsi="Arial" w:cs="Arial" w:eastAsia="Arial"/>
                <w:b w:val="0"/>
                <w:sz w:val="19"/>
                <w:szCs w:val="19"/>
                <w:rtl/>
                <w:lang w:val="en-US" w:bidi="ar-EG"/>
              </w:rPr>
              <w:t>بعد فشل التسليم، يحتاج محاولة جديدة.</w:t>
            </w:r>
          </w:p>
        </w:tc>
        <w:tc>
          <w:tcPr>
            <w:tcW w:type="dxa" w:w="3289"/>
          </w:tcPr>
          <w:p>
            <w:pPr>
              <w:bidi/>
              <w:spacing w:after="20"/>
            </w:pPr>
            <w:r>
              <w:rPr>
                <w:rFonts w:ascii="Arial" w:hAnsi="Arial" w:cs="Arial" w:eastAsia="Arial"/>
                <w:b w:val="0"/>
                <w:sz w:val="19"/>
                <w:szCs w:val="19"/>
                <w:rtl/>
                <w:lang w:val="en-US" w:bidi="ar-EG"/>
              </w:rPr>
              <w:t>لا فاتورة؛ عند إعادة الشحن تبدأ محاولة جديدة.</w:t>
            </w:r>
          </w:p>
        </w:tc>
      </w:tr>
    </w:tbl>
    <w:p>
      <w:pPr>
        <w:bidi/>
        <w:spacing w:after="40" w:before="0" w:line="300" w:lineRule="auto"/>
      </w:pP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قواعد مهمة</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حالة التسليم تُحفظ دائمًا حتى لو تعذّر إثبات البيع لسبب ما (مثل منتج بلا تكلفة). يظهر عندها تنبيه أحمر في صفحة الطلب (الفصل 5).</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تكرار تسجيل «تم التسليم» أو وصوله من الاستيراد أكثر من مرة لا يُنشئ فاتورة أو حركة مخزون مكررة.</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لا يمكن إرجاع شحنة من </w:t>
            </w:r>
            <w:r>
              <w:rPr>
                <w:rFonts w:ascii="Arial" w:hAnsi="Arial" w:cs="Arial" w:eastAsia="Arial"/>
                <w:b/>
                <w:bCs/>
                <w:color w:val="0F2747"/>
                <w:sz w:val="19"/>
                <w:szCs w:val="19"/>
                <w:rtl/>
                <w:lang w:val="en-US" w:bidi="ar-EG"/>
              </w:rPr>
              <w:t>تم التسليم</w:t>
            </w:r>
            <w:r>
              <w:rPr>
                <w:rFonts w:ascii="Arial" w:hAnsi="Arial" w:cs="Arial" w:eastAsia="Arial"/>
                <w:b w:val="0"/>
                <w:sz w:val="19"/>
                <w:szCs w:val="19"/>
                <w:rtl/>
                <w:lang w:val="en-US" w:bidi="ar-EG"/>
              </w:rPr>
              <w:t xml:space="preserve"> إلى </w:t>
            </w:r>
            <w:r>
              <w:rPr>
                <w:rFonts w:ascii="Arial" w:hAnsi="Arial" w:cs="Arial" w:eastAsia="Arial"/>
                <w:b/>
                <w:bCs/>
                <w:color w:val="0F2747"/>
                <w:sz w:val="19"/>
                <w:szCs w:val="19"/>
                <w:rtl/>
                <w:lang w:val="en-US" w:bidi="ar-EG"/>
              </w:rPr>
              <w:t>تم الشحن</w:t>
            </w:r>
            <w:r>
              <w:rPr>
                <w:rFonts w:ascii="Arial" w:hAnsi="Arial" w:cs="Arial" w:eastAsia="Arial"/>
                <w:b w:val="0"/>
                <w:sz w:val="19"/>
                <w:szCs w:val="19"/>
                <w:rtl/>
                <w:lang w:val="en-US" w:bidi="ar-EG"/>
              </w:rPr>
              <w:t xml:space="preserve"> أو </w:t>
            </w:r>
            <w:r>
              <w:rPr>
                <w:rFonts w:ascii="Arial" w:hAnsi="Arial" w:cs="Arial" w:eastAsia="Arial"/>
                <w:b/>
                <w:bCs/>
                <w:color w:val="0F2747"/>
                <w:sz w:val="19"/>
                <w:szCs w:val="19"/>
                <w:rtl/>
                <w:lang w:val="en-US" w:bidi="ar-EG"/>
              </w:rPr>
              <w:t>فشل التسليم</w:t>
            </w:r>
            <w:r>
              <w:rPr>
                <w:rFonts w:ascii="Arial" w:hAnsi="Arial" w:cs="Arial" w:eastAsia="Arial"/>
                <w:b w:val="0"/>
                <w:sz w:val="19"/>
                <w:szCs w:val="19"/>
                <w:rtl/>
                <w:lang w:val="en-US" w:bidi="ar-EG"/>
              </w:rPr>
              <w:t xml:space="preserve">. «بحاجة لإعادة شحن» متاحة فقط بعد </w:t>
            </w:r>
            <w:r>
              <w:rPr>
                <w:rFonts w:ascii="Arial" w:hAnsi="Arial" w:cs="Arial" w:eastAsia="Arial"/>
                <w:b/>
                <w:bCs/>
                <w:color w:val="0F2747"/>
                <w:sz w:val="19"/>
                <w:szCs w:val="19"/>
                <w:rtl/>
                <w:lang w:val="en-US" w:bidi="ar-EG"/>
              </w:rPr>
              <w:t>فشل التسليم</w:t>
            </w:r>
            <w:r>
              <w:rPr>
                <w:rFonts w:ascii="Arial" w:hAnsi="Arial" w:cs="Arial" w:eastAsia="Arial"/>
                <w:b w:val="0"/>
                <w:sz w:val="19"/>
                <w:szCs w:val="19"/>
                <w:rtl/>
                <w:lang w:val="en-US" w:bidi="ar-EG"/>
              </w:rPr>
              <w:t>.</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يمكن للمدير إضافة حالات شحن خاصة من </w:t>
            </w:r>
            <w:r>
              <w:rPr>
                <w:rFonts w:ascii="Arial" w:hAnsi="Arial" w:cs="Arial" w:eastAsia="Arial"/>
                <w:b/>
                <w:bCs/>
                <w:color w:val="0F2747"/>
                <w:sz w:val="19"/>
                <w:szCs w:val="19"/>
                <w:rtl/>
                <w:lang w:val="en-US" w:bidi="ar-EG"/>
              </w:rPr>
              <w:t>الإعدادات</w:t>
            </w:r>
            <w:r>
              <w:rPr>
                <w:rFonts w:ascii="Arial" w:hAnsi="Arial" w:cs="Arial" w:eastAsia="Arial"/>
                <w:b w:val="0"/>
                <w:sz w:val="19"/>
                <w:szCs w:val="19"/>
                <w:rtl/>
                <w:lang w:val="en-US" w:bidi="ar-EG"/>
              </w:rPr>
              <w:t xml:space="preserve"> ← </w:t>
            </w:r>
            <w:r>
              <w:rPr>
                <w:rFonts w:ascii="Arial" w:hAnsi="Arial" w:cs="Arial" w:eastAsia="Arial"/>
                <w:b/>
                <w:bCs/>
                <w:color w:val="0F2747"/>
                <w:sz w:val="19"/>
                <w:szCs w:val="19"/>
                <w:rtl/>
                <w:lang w:val="en-US" w:bidi="ar-EG"/>
              </w:rPr>
              <w:t>حالات الشحن</w:t>
            </w:r>
            <w:r>
              <w:rPr>
                <w:rFonts w:ascii="Arial" w:hAnsi="Arial" w:cs="Arial" w:eastAsia="Arial"/>
                <w:b w:val="0"/>
                <w:sz w:val="19"/>
                <w:szCs w:val="19"/>
                <w:rtl/>
                <w:lang w:val="en-US" w:bidi="ar-EG"/>
              </w:rPr>
              <w:t>.</w:t>
            </w:r>
          </w:p>
        </w:tc>
      </w:tr>
    </w:tbl>
    <w:p>
      <w:pPr>
        <w:bidi/>
        <w:spacing w:after="40" w:before="0" w:line="300" w:lineRule="auto"/>
      </w:pPr>
    </w:p>
    <w:p>
      <w:pPr>
        <w:bidi/>
        <w:pStyle w:val="Heading2"/>
      </w:pPr>
      <w:bookmarkStart w:id="137" w:name="h04_05"/>
      <w:r>
        <w:rPr>
          <w:rFonts w:ascii="Arial" w:hAnsi="Arial" w:cs="Arial" w:eastAsia="Arial"/>
          <w:b/>
          <w:bCs/>
          <w:color w:val="0F2747"/>
          <w:sz w:val="28"/>
          <w:szCs w:val="28"/>
          <w:rtl/>
          <w:lang w:val="en-US" w:bidi="ar-EG"/>
        </w:rPr>
        <w:t>4.5 سجل الشحن داخل الطلب</w:t>
      </w:r>
      <w:bookmarkEnd w:id="137"/>
    </w:p>
    <w:p>
      <w:pPr>
        <w:keepNext/>
        <w:bidi/>
        <w:spacing w:after="40" w:before="120" w:line="300" w:lineRule="auto"/>
        <w:jc w:val="center"/>
      </w:pPr>
      <w:r>
        <w:drawing>
          <wp:inline xmlns:a="http://schemas.openxmlformats.org/drawingml/2006/main" xmlns:pic="http://schemas.openxmlformats.org/drawingml/2006/picture">
            <wp:extent cx="6253106" cy="4254073"/>
            <wp:docPr id="21" name="Picture 21"/>
            <wp:cNvGraphicFramePr>
              <a:graphicFrameLocks noChangeAspect="1"/>
            </wp:cNvGraphicFramePr>
            <a:graphic>
              <a:graphicData uri="http://schemas.openxmlformats.org/drawingml/2006/picture">
                <pic:pic>
                  <pic:nvPicPr>
                    <pic:cNvPr id="0" name="04-03-shipping-record.png"/>
                    <pic:cNvPicPr/>
                  </pic:nvPicPr>
                  <pic:blipFill>
                    <a:blip r:embed="rId31"/>
                    <a:stretch>
                      <a:fillRect/>
                    </a:stretch>
                  </pic:blipFill>
                  <pic:spPr>
                    <a:xfrm>
                      <a:off x="0" y="0"/>
                      <a:ext cx="6253106" cy="425407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20: سجل الشحن في صفحة الطلب</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قسم </w:t>
      </w:r>
      <w:r>
        <w:rPr>
          <w:rFonts w:ascii="Arial" w:hAnsi="Arial" w:cs="Arial" w:eastAsia="Arial"/>
          <w:b/>
          <w:bCs/>
          <w:color w:val="0F2747"/>
          <w:sz w:val="20"/>
          <w:szCs w:val="20"/>
          <w:rtl/>
          <w:lang w:val="en-US" w:bidi="ar-EG"/>
        </w:rPr>
        <w:t>سجل الشحن</w:t>
      </w:r>
      <w:r>
        <w:rPr>
          <w:rFonts w:ascii="Arial" w:hAnsi="Arial" w:cs="Arial" w:eastAsia="Arial"/>
          <w:b w:val="0"/>
          <w:sz w:val="20"/>
          <w:szCs w:val="20"/>
          <w:rtl/>
          <w:lang w:val="en-US" w:bidi="ar-EG"/>
        </w:rPr>
        <w:t>: كل محاولات الشحن للطلب.</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شركة الشحن</w:t>
      </w:r>
      <w:r>
        <w:rPr>
          <w:rFonts w:ascii="Arial" w:hAnsi="Arial" w:cs="Arial" w:eastAsia="Arial"/>
          <w:b w:val="0"/>
          <w:sz w:val="20"/>
          <w:szCs w:val="20"/>
          <w:rtl/>
          <w:lang w:val="en-US" w:bidi="ar-EG"/>
        </w:rPr>
        <w:t xml:space="preserve"> لكل محاولة.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رقم التتبع</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زر التعديل (القلم) لمن يملك الصلاحية.</w:t>
      </w:r>
    </w:p>
    <w:p>
      <w:pPr>
        <w:bidi/>
        <w:pStyle w:val="Heading2"/>
      </w:pPr>
      <w:bookmarkStart w:id="138" w:name="h04_06"/>
      <w:r>
        <w:rPr>
          <w:rFonts w:ascii="Arial" w:hAnsi="Arial" w:cs="Arial" w:eastAsia="Arial"/>
          <w:b/>
          <w:bCs/>
          <w:color w:val="0F2747"/>
          <w:sz w:val="28"/>
          <w:szCs w:val="28"/>
          <w:rtl/>
          <w:lang w:val="en-US" w:bidi="ar-EG"/>
        </w:rPr>
        <w:t>4.6 استيراد تحديثات الشحن</w:t>
      </w:r>
      <w:bookmarkEnd w:id="138"/>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الشحن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استيراد الشحن</w:t>
      </w:r>
      <w:r>
        <w:rPr>
          <w:rFonts w:ascii="Arial" w:hAnsi="Arial" w:cs="Arial" w:eastAsia="Arial"/>
          <w:b w:val="0"/>
          <w:sz w:val="21"/>
          <w:szCs w:val="21"/>
          <w:rtl/>
          <w:lang w:val="en-US" w:bidi="ar-EG"/>
        </w:rPr>
        <w:t>. ارفع ملف شركة الشحن لتحديث الحالات وأرقام التتبع لعدد كبير من الطلبات. يعرض النظام نتيجة كل صف؛ الصفوف المرفوضة تظهر مع سبب الرفض ولا تؤثر على باقي الصفوف.</w:t>
      </w:r>
    </w:p>
    <w:p>
      <w:pPr>
        <w:bidi/>
        <w:spacing w:after="80" w:before="0" w:line="300" w:lineRule="auto"/>
      </w:pP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صلاحية </w:t>
      </w:r>
      <w:r>
        <w:rPr>
          <w:rFonts w:ascii="Arial" w:hAnsi="Arial" w:cs="Arial" w:eastAsia="Arial"/>
          <w:b/>
          <w:bCs/>
          <w:color w:val="0F2747"/>
          <w:sz w:val="21"/>
          <w:szCs w:val="21"/>
          <w:rtl/>
          <w:lang w:val="en-US" w:bidi="ar-EG"/>
        </w:rPr>
        <w:t>مركز الاستيراد ← استيراد</w:t>
      </w:r>
      <w:r>
        <w:rPr>
          <w:rFonts w:ascii="Arial" w:hAnsi="Arial" w:cs="Arial" w:eastAsia="Arial"/>
          <w:b w:val="0"/>
          <w:sz w:val="21"/>
          <w:szCs w:val="21"/>
          <w:rtl/>
          <w:lang w:val="en-US" w:bidi="ar-EG"/>
        </w:rPr>
        <w:t xml:space="preserve"> إضافة إلى صلاحيات الشحن، و</w:t>
      </w:r>
      <w:r>
        <w:rPr>
          <w:rFonts w:ascii="Arial" w:hAnsi="Arial" w:cs="Arial" w:eastAsia="Arial"/>
          <w:b/>
          <w:bCs/>
          <w:color w:val="0F2747"/>
          <w:sz w:val="21"/>
          <w:szCs w:val="21"/>
          <w:rtl/>
          <w:lang w:val="en-US" w:bidi="ar-EG"/>
        </w:rPr>
        <w:t>تعيين شركة الشحن ورقم الشحنة</w:t>
      </w:r>
      <w:r>
        <w:rPr>
          <w:rFonts w:ascii="Arial" w:hAnsi="Arial" w:cs="Arial" w:eastAsia="Arial"/>
          <w:b w:val="0"/>
          <w:sz w:val="21"/>
          <w:szCs w:val="21"/>
          <w:rtl/>
          <w:lang w:val="en-US" w:bidi="ar-EG"/>
        </w:rPr>
        <w:t xml:space="preserve"> لأي صف يغيّر الشركة أو رقم التتبع. بدون صلاحية مركز الاستيراد تظهر رسالة «لا توجد صلاحية» عند فتح الصفحة.</w:t>
      </w:r>
    </w:p>
    <w:p>
      <w:pPr>
        <w:pageBreakBefore/>
        <w:bidi/>
        <w:pStyle w:val="Heading1"/>
        <w:pBdr>
          <w:bottom w:val="single" w:sz="18" w:space="4" w:color="3B6FD8"/>
        </w:pBdr>
      </w:pPr>
      <w:bookmarkStart w:id="139" w:name="h05"/>
      <w:r>
        <w:rPr>
          <w:rFonts w:ascii="Arial" w:hAnsi="Arial" w:cs="Arial" w:eastAsia="Arial"/>
          <w:b/>
          <w:bCs/>
          <w:color w:val="0F2747"/>
          <w:sz w:val="40"/>
          <w:szCs w:val="40"/>
          <w:rtl/>
          <w:lang w:val="en-US" w:bidi="ar-EG"/>
        </w:rPr>
        <w:t>5. المخزون والتكاليف</w:t>
      </w:r>
      <w:bookmarkEnd w:id="139"/>
    </w:p>
    <w:p>
      <w:pPr>
        <w:bidi/>
        <w:spacing w:after="80" w:before="0" w:line="300" w:lineRule="auto"/>
      </w:pPr>
      <w:r>
        <w:rPr>
          <w:rFonts w:ascii="Arial" w:hAnsi="Arial" w:cs="Arial" w:eastAsia="Arial"/>
          <w:b w:val="0"/>
          <w:sz w:val="21"/>
          <w:szCs w:val="21"/>
          <w:rtl/>
          <w:lang w:val="en-US" w:bidi="ar-EG"/>
        </w:rPr>
        <w:t>هذا الفصل يشرح ما يحدث للمخزون والحسابات عند شحن الطلب وتسليمه وإرجاعه، وكيف تتابع ذلك وتعالج المشاكل. يهم المحاسب ومسؤول المخزون، ومفيد للمبيعات والشحن.</w:t>
      </w:r>
    </w:p>
    <w:p>
      <w:pPr>
        <w:bidi/>
        <w:pStyle w:val="Heading2"/>
      </w:pPr>
      <w:bookmarkStart w:id="140" w:name="h05_01"/>
      <w:r>
        <w:rPr>
          <w:rFonts w:ascii="Arial" w:hAnsi="Arial" w:cs="Arial" w:eastAsia="Arial"/>
          <w:b/>
          <w:bCs/>
          <w:color w:val="0F2747"/>
          <w:sz w:val="28"/>
          <w:szCs w:val="28"/>
          <w:rtl/>
          <w:lang w:val="en-US" w:bidi="ar-EG"/>
        </w:rPr>
        <w:t>5.1 كيف تتحرك الكمية؟ من الحجز إلى الصرف</w:t>
      </w:r>
      <w:bookmarkEnd w:id="140"/>
    </w:p>
    <w:p>
      <w:pPr>
        <w:bidi/>
        <w:spacing w:after="80" w:before="0" w:line="300" w:lineRule="auto"/>
      </w:pPr>
      <w:r>
        <w:rPr>
          <w:rFonts w:ascii="Arial" w:hAnsi="Arial" w:cs="Arial" w:eastAsia="Arial"/>
          <w:b w:val="0"/>
          <w:sz w:val="21"/>
          <w:szCs w:val="21"/>
          <w:rtl/>
          <w:lang w:val="en-US" w:bidi="ar-EG"/>
        </w:rPr>
        <w:t xml:space="preserve">القاعدة في الإصدار R14: </w:t>
      </w:r>
      <w:r>
        <w:rPr>
          <w:rFonts w:ascii="Arial" w:hAnsi="Arial" w:cs="Arial" w:eastAsia="Arial"/>
          <w:b/>
          <w:bCs/>
          <w:color w:val="0F2747"/>
          <w:sz w:val="21"/>
          <w:szCs w:val="21"/>
          <w:rtl/>
          <w:lang w:val="en-US" w:bidi="ar-EG"/>
        </w:rPr>
        <w:t>يُثبت البيع عند التسليم، ولا ينتظر الدفع.</w:t>
      </w:r>
      <w:r>
        <w:rPr>
          <w:rFonts w:ascii="Arial" w:hAnsi="Arial" w:cs="Arial" w:eastAsia="Arial"/>
          <w:b w:val="0"/>
          <w:sz w:val="21"/>
          <w:szCs w:val="21"/>
          <w:rtl/>
          <w:lang w:val="en-US" w:bidi="ar-EG"/>
        </w:rPr>
        <w:t xml:space="preserve"> الدفع يُسجَّل منفصلًا ويُخصَّص على الفاتورة.</w:t>
      </w:r>
    </w:p>
    <w:tbl>
      <w:tblPr>
        <w:tblStyle w:val="TableGrid"/>
        <w:tblW w:type="auto" w:w="0"/>
        <w:tblLook w:firstColumn="1" w:firstRow="1" w:lastColumn="0" w:lastRow="0" w:noHBand="0" w:noVBand="1" w:val="04A0"/>
        <w:bidiVisual/>
        <w:tblW w:w="5000" w:type="pct"/>
      </w:tblPr>
      <w:tblGrid>
        <w:gridCol w:w="3289"/>
        <w:gridCol w:w="3289"/>
        <w:gridCol w:w="3289"/>
      </w:tblGrid>
      <w:tr>
        <w:trPr>
          <w:tblHeader/>
        </w:trPr>
        <w:tc>
          <w:tcPr>
            <w:tcW w:type="dxa" w:w="3289"/>
            <w:shd w:val="clear" w:color="auto" w:fill="0F2747"/>
          </w:tcPr>
          <w:p>
            <w:pPr>
              <w:bidi/>
            </w:pPr>
            <w:r>
              <w:rPr>
                <w:rFonts w:ascii="Arial" w:hAnsi="Arial" w:cs="Arial" w:eastAsia="Arial"/>
                <w:b/>
                <w:bCs/>
                <w:color w:val="FFFFFF"/>
                <w:sz w:val="19"/>
                <w:szCs w:val="19"/>
                <w:rtl/>
                <w:lang w:val="en-US" w:bidi="ar-EG"/>
              </w:rPr>
              <w:t>المرحلة</w:t>
            </w:r>
          </w:p>
        </w:tc>
        <w:tc>
          <w:tcPr>
            <w:tcW w:type="dxa" w:w="3289"/>
            <w:shd w:val="clear" w:color="auto" w:fill="0F2747"/>
          </w:tcPr>
          <w:p>
            <w:pPr>
              <w:bidi/>
            </w:pPr>
            <w:r>
              <w:rPr>
                <w:rFonts w:ascii="Arial" w:hAnsi="Arial" w:cs="Arial" w:eastAsia="Arial"/>
                <w:b/>
                <w:bCs/>
                <w:color w:val="FFFFFF"/>
                <w:sz w:val="19"/>
                <w:szCs w:val="19"/>
                <w:rtl/>
                <w:lang w:val="en-US" w:bidi="ar-EG"/>
              </w:rPr>
              <w:t>ما يحدث تلقائيًا</w:t>
            </w:r>
          </w:p>
        </w:tc>
        <w:tc>
          <w:tcPr>
            <w:tcW w:type="dxa" w:w="3289"/>
            <w:shd w:val="clear" w:color="auto" w:fill="0F2747"/>
          </w:tcPr>
          <w:p>
            <w:pPr>
              <w:bidi/>
            </w:pPr>
            <w:r>
              <w:rPr>
                <w:rFonts w:ascii="Arial" w:hAnsi="Arial" w:cs="Arial" w:eastAsia="Arial"/>
                <w:b/>
                <w:bCs/>
                <w:color w:val="FFFFFF"/>
                <w:sz w:val="19"/>
                <w:szCs w:val="19"/>
                <w:rtl/>
                <w:lang w:val="en-US" w:bidi="ar-EG"/>
              </w:rPr>
              <w:t>أثره على الأرقام</w:t>
            </w:r>
          </w:p>
        </w:tc>
      </w:tr>
      <w:tr>
        <w:trPr>
          <w:cantSplit/>
        </w:trPr>
        <w:tc>
          <w:tcPr>
            <w:tcW w:type="dxa" w:w="3289"/>
          </w:tcPr>
          <w:p>
            <w:pPr>
              <w:bidi/>
              <w:spacing w:after="20"/>
            </w:pPr>
            <w:r>
              <w:rPr>
                <w:rFonts w:ascii="Arial" w:hAnsi="Arial" w:cs="Arial" w:eastAsia="Arial"/>
                <w:b w:val="0"/>
                <w:sz w:val="19"/>
                <w:szCs w:val="19"/>
                <w:rtl/>
                <w:lang w:val="en-US" w:bidi="ar-EG"/>
              </w:rPr>
              <w:t>إنشاء الطلب</w:t>
            </w:r>
          </w:p>
        </w:tc>
        <w:tc>
          <w:tcPr>
            <w:tcW w:type="dxa" w:w="3289"/>
          </w:tcPr>
          <w:p>
            <w:pPr>
              <w:bidi/>
              <w:spacing w:after="20"/>
            </w:pPr>
            <w:r>
              <w:rPr>
                <w:rFonts w:ascii="Arial" w:hAnsi="Arial" w:cs="Arial" w:eastAsia="Arial"/>
                <w:b w:val="0"/>
                <w:sz w:val="19"/>
                <w:szCs w:val="19"/>
                <w:rtl/>
                <w:lang w:val="en-US" w:bidi="ar-EG"/>
              </w:rPr>
              <w:t>لا شيء.</w:t>
            </w:r>
          </w:p>
        </w:tc>
        <w:tc>
          <w:tcPr>
            <w:tcW w:type="dxa" w:w="3289"/>
          </w:tcPr>
          <w:p>
            <w:pPr>
              <w:bidi/>
              <w:spacing w:after="20"/>
            </w:pPr>
            <w:r>
              <w:rPr>
                <w:rFonts w:ascii="Arial" w:hAnsi="Arial" w:cs="Arial" w:eastAsia="Arial"/>
                <w:b w:val="0"/>
                <w:sz w:val="19"/>
                <w:szCs w:val="19"/>
                <w:rtl/>
                <w:lang w:val="en-US" w:bidi="ar-EG"/>
              </w:rPr>
              <w:t>—</w:t>
            </w:r>
          </w:p>
        </w:tc>
      </w:tr>
      <w:tr>
        <w:trPr>
          <w:cantSplit/>
        </w:trPr>
        <w:tc>
          <w:tcPr>
            <w:tcW w:type="dxa" w:w="3289"/>
            <w:shd w:val="clear" w:color="auto" w:fill="F5F8FC"/>
          </w:tcPr>
          <w:p>
            <w:pPr>
              <w:bidi/>
              <w:spacing w:after="20"/>
            </w:pPr>
            <w:r>
              <w:rPr>
                <w:rFonts w:ascii="Arial" w:hAnsi="Arial" w:cs="Arial" w:eastAsia="Arial"/>
                <w:b/>
                <w:bCs/>
                <w:color w:val="0F2747"/>
                <w:sz w:val="19"/>
                <w:szCs w:val="19"/>
                <w:rtl/>
                <w:lang w:val="en-US" w:bidi="ar-EG"/>
              </w:rPr>
              <w:t>تم الشحن</w:t>
            </w:r>
            <w:r>
              <w:rPr>
                <w:rFonts w:ascii="Arial" w:hAnsi="Arial" w:cs="Arial" w:eastAsia="Arial"/>
                <w:b w:val="0"/>
                <w:sz w:val="19"/>
                <w:szCs w:val="19"/>
                <w:rtl/>
                <w:lang w:val="en-US" w:bidi="ar-EG"/>
              </w:rPr>
              <w:t xml:space="preserve"> (أو جاهز للاستلام)</w:t>
            </w:r>
          </w:p>
        </w:tc>
        <w:tc>
          <w:tcPr>
            <w:tcW w:type="dxa" w:w="3289"/>
            <w:shd w:val="clear" w:color="auto" w:fill="F5F8FC"/>
          </w:tcPr>
          <w:p>
            <w:pPr>
              <w:bidi/>
              <w:spacing w:after="20"/>
            </w:pPr>
            <w:r>
              <w:rPr>
                <w:rFonts w:ascii="Arial" w:hAnsi="Arial" w:cs="Arial" w:eastAsia="Arial"/>
                <w:b/>
                <w:bCs/>
                <w:color w:val="0F2747"/>
                <w:sz w:val="19"/>
                <w:szCs w:val="19"/>
                <w:rtl/>
                <w:lang w:val="en-US" w:bidi="ar-EG"/>
              </w:rPr>
              <w:t>حجز</w:t>
            </w:r>
            <w:r>
              <w:rPr>
                <w:rFonts w:ascii="Arial" w:hAnsi="Arial" w:cs="Arial" w:eastAsia="Arial"/>
                <w:b w:val="0"/>
                <w:sz w:val="19"/>
                <w:szCs w:val="19"/>
                <w:rtl/>
                <w:lang w:val="en-US" w:bidi="ar-EG"/>
              </w:rPr>
              <w:t xml:space="preserve"> الأصناف المخزنية للطلب.</w:t>
            </w:r>
          </w:p>
        </w:tc>
        <w:tc>
          <w:tcPr>
            <w:tcW w:type="dxa" w:w="3289"/>
            <w:shd w:val="clear" w:color="auto" w:fill="F5F8FC"/>
          </w:tcPr>
          <w:p>
            <w:pPr>
              <w:bidi/>
              <w:spacing w:after="20"/>
            </w:pPr>
            <w:r>
              <w:rPr>
                <w:rFonts w:ascii="Arial" w:hAnsi="Arial" w:cs="Arial" w:eastAsia="Arial"/>
                <w:b w:val="0"/>
                <w:sz w:val="19"/>
                <w:szCs w:val="19"/>
                <w:rtl/>
                <w:lang w:val="en-US" w:bidi="ar-EG"/>
              </w:rPr>
              <w:t>الرصيد الفعلي لا يتغير، والمتاح ينقص.</w:t>
            </w:r>
          </w:p>
        </w:tc>
      </w:tr>
      <w:tr>
        <w:trPr>
          <w:cantSplit/>
        </w:trPr>
        <w:tc>
          <w:tcPr>
            <w:tcW w:type="dxa" w:w="3289"/>
          </w:tcPr>
          <w:p>
            <w:pPr>
              <w:bidi/>
              <w:spacing w:after="20"/>
            </w:pPr>
            <w:r>
              <w:rPr>
                <w:rFonts w:ascii="Arial" w:hAnsi="Arial" w:cs="Arial" w:eastAsia="Arial"/>
                <w:b/>
                <w:bCs/>
                <w:color w:val="0F2747"/>
                <w:sz w:val="19"/>
                <w:szCs w:val="19"/>
                <w:rtl/>
                <w:lang w:val="en-US" w:bidi="ar-EG"/>
              </w:rPr>
              <w:t>تم التسليم</w:t>
            </w:r>
            <w:r>
              <w:rPr>
                <w:rFonts w:ascii="Arial" w:hAnsi="Arial" w:cs="Arial" w:eastAsia="Arial"/>
                <w:b w:val="0"/>
                <w:sz w:val="19"/>
                <w:szCs w:val="19"/>
                <w:rtl/>
                <w:lang w:val="en-US" w:bidi="ar-EG"/>
              </w:rPr>
              <w:t xml:space="preserve"> (أو تم الاستلام)</w:t>
            </w:r>
          </w:p>
        </w:tc>
        <w:tc>
          <w:tcPr>
            <w:tcW w:type="dxa" w:w="3289"/>
          </w:tcPr>
          <w:p>
            <w:pPr>
              <w:bidi/>
              <w:spacing w:after="20"/>
            </w:pPr>
            <w:r>
              <w:rPr>
                <w:rFonts w:ascii="Arial" w:hAnsi="Arial" w:cs="Arial" w:eastAsia="Arial"/>
                <w:b w:val="0"/>
                <w:sz w:val="19"/>
                <w:szCs w:val="19"/>
                <w:rtl/>
                <w:lang w:val="en-US" w:bidi="ar-EG"/>
              </w:rPr>
              <w:t xml:space="preserve">فاتورة مبيعات مؤكدة + </w:t>
            </w:r>
            <w:r>
              <w:rPr>
                <w:rFonts w:ascii="Arial" w:hAnsi="Arial" w:cs="Arial" w:eastAsia="Arial"/>
                <w:b/>
                <w:bCs/>
                <w:color w:val="0F2747"/>
                <w:sz w:val="19"/>
                <w:szCs w:val="19"/>
                <w:rtl/>
                <w:lang w:val="en-US" w:bidi="ar-EG"/>
              </w:rPr>
              <w:t>صرف</w:t>
            </w:r>
            <w:r>
              <w:rPr>
                <w:rFonts w:ascii="Arial" w:hAnsi="Arial" w:cs="Arial" w:eastAsia="Arial"/>
                <w:b w:val="0"/>
                <w:sz w:val="19"/>
                <w:szCs w:val="19"/>
                <w:rtl/>
                <w:lang w:val="en-US" w:bidi="ar-EG"/>
              </w:rPr>
              <w:t xml:space="preserve"> المخزون + </w:t>
            </w:r>
            <w:r>
              <w:rPr>
                <w:rFonts w:ascii="Arial" w:hAnsi="Arial" w:cs="Arial" w:eastAsia="Arial"/>
                <w:b/>
                <w:bCs/>
                <w:color w:val="0F2747"/>
                <w:sz w:val="19"/>
                <w:szCs w:val="19"/>
                <w:rtl/>
                <w:lang w:val="en-US" w:bidi="ar-EG"/>
              </w:rPr>
              <w:t>فك الحجز</w:t>
            </w:r>
            <w:r>
              <w:rPr>
                <w:rFonts w:ascii="Arial" w:hAnsi="Arial" w:cs="Arial" w:eastAsia="Arial"/>
                <w:b w:val="0"/>
                <w:sz w:val="19"/>
                <w:szCs w:val="19"/>
                <w:rtl/>
                <w:lang w:val="en-US" w:bidi="ar-EG"/>
              </w:rPr>
              <w:t xml:space="preserve"> + قيد يومية يثبت الإيراد والتكلفة.</w:t>
            </w:r>
          </w:p>
        </w:tc>
        <w:tc>
          <w:tcPr>
            <w:tcW w:type="dxa" w:w="3289"/>
          </w:tcPr>
          <w:p>
            <w:pPr>
              <w:bidi/>
              <w:spacing w:after="20"/>
            </w:pPr>
            <w:r>
              <w:rPr>
                <w:rFonts w:ascii="Arial" w:hAnsi="Arial" w:cs="Arial" w:eastAsia="Arial"/>
                <w:b w:val="0"/>
                <w:sz w:val="19"/>
                <w:szCs w:val="19"/>
                <w:rtl/>
                <w:lang w:val="en-US" w:bidi="ar-EG"/>
              </w:rPr>
              <w:t>الرصيد الفعلي ينقص، والحجز يزول.</w:t>
            </w:r>
          </w:p>
        </w:tc>
      </w:tr>
      <w:tr>
        <w:trPr>
          <w:cantSplit/>
        </w:trPr>
        <w:tc>
          <w:tcPr>
            <w:tcW w:type="dxa" w:w="3289"/>
            <w:shd w:val="clear" w:color="auto" w:fill="F5F8FC"/>
          </w:tcPr>
          <w:p>
            <w:pPr>
              <w:bidi/>
              <w:spacing w:after="20"/>
            </w:pPr>
            <w:r>
              <w:rPr>
                <w:rFonts w:ascii="Arial" w:hAnsi="Arial" w:cs="Arial" w:eastAsia="Arial"/>
                <w:b/>
                <w:bCs/>
                <w:color w:val="0F2747"/>
                <w:sz w:val="19"/>
                <w:szCs w:val="19"/>
                <w:rtl/>
                <w:lang w:val="en-US" w:bidi="ar-EG"/>
              </w:rPr>
              <w:t>تأكيد الدفع</w:t>
            </w:r>
            <w:r>
              <w:rPr>
                <w:rFonts w:ascii="Arial" w:hAnsi="Arial" w:cs="Arial" w:eastAsia="Arial"/>
                <w:b w:val="0"/>
                <w:sz w:val="19"/>
                <w:szCs w:val="19"/>
                <w:rtl/>
                <w:lang w:val="en-US" w:bidi="ar-EG"/>
              </w:rPr>
              <w:t xml:space="preserve"> من المالية</w:t>
            </w:r>
          </w:p>
        </w:tc>
        <w:tc>
          <w:tcPr>
            <w:tcW w:type="dxa" w:w="3289"/>
            <w:shd w:val="clear" w:color="auto" w:fill="F5F8FC"/>
          </w:tcPr>
          <w:p>
            <w:pPr>
              <w:bidi/>
              <w:spacing w:after="20"/>
            </w:pPr>
            <w:r>
              <w:rPr>
                <w:rFonts w:ascii="Arial" w:hAnsi="Arial" w:cs="Arial" w:eastAsia="Arial"/>
                <w:b w:val="0"/>
                <w:sz w:val="19"/>
                <w:szCs w:val="19"/>
                <w:rtl/>
                <w:lang w:val="en-US" w:bidi="ar-EG"/>
              </w:rPr>
              <w:t>سند قبض وقيد (من ح/ البنك أو الصندوق إلى ح/ العملاء)، ويُخصَّص على الفاتورة.</w:t>
            </w:r>
          </w:p>
        </w:tc>
        <w:tc>
          <w:tcPr>
            <w:tcW w:type="dxa" w:w="3289"/>
            <w:shd w:val="clear" w:color="auto" w:fill="F5F8FC"/>
          </w:tcPr>
          <w:p>
            <w:pPr>
              <w:bidi/>
              <w:spacing w:after="20"/>
            </w:pPr>
            <w:r>
              <w:rPr>
                <w:rFonts w:ascii="Arial" w:hAnsi="Arial" w:cs="Arial" w:eastAsia="Arial"/>
                <w:b w:val="0"/>
                <w:sz w:val="19"/>
                <w:szCs w:val="19"/>
                <w:rtl/>
                <w:lang w:val="en-US" w:bidi="ar-EG"/>
              </w:rPr>
              <w:t>الرصيد المستحق للعميل ينقص.</w:t>
            </w:r>
          </w:p>
        </w:tc>
      </w:tr>
      <w:tr>
        <w:trPr>
          <w:cantSplit/>
        </w:trPr>
        <w:tc>
          <w:tcPr>
            <w:tcW w:type="dxa" w:w="3289"/>
          </w:tcPr>
          <w:p>
            <w:pPr>
              <w:bidi/>
              <w:spacing w:after="20"/>
            </w:pPr>
            <w:r>
              <w:rPr>
                <w:rFonts w:ascii="Arial" w:hAnsi="Arial" w:cs="Arial" w:eastAsia="Arial"/>
                <w:b w:val="0"/>
                <w:sz w:val="19"/>
                <w:szCs w:val="19"/>
                <w:rtl/>
                <w:lang w:val="en-US" w:bidi="ar-EG"/>
              </w:rPr>
              <w:t>فشل التسليم أو الإلغاء قبل التسليم</w:t>
            </w:r>
          </w:p>
        </w:tc>
        <w:tc>
          <w:tcPr>
            <w:tcW w:type="dxa" w:w="3289"/>
          </w:tcPr>
          <w:p>
            <w:pPr>
              <w:bidi/>
              <w:spacing w:after="20"/>
            </w:pPr>
            <w:r>
              <w:rPr>
                <w:rFonts w:ascii="Arial" w:hAnsi="Arial" w:cs="Arial" w:eastAsia="Arial"/>
                <w:b/>
                <w:bCs/>
                <w:color w:val="0F2747"/>
                <w:sz w:val="19"/>
                <w:szCs w:val="19"/>
                <w:rtl/>
                <w:lang w:val="en-US" w:bidi="ar-EG"/>
              </w:rPr>
              <w:t>فك الحجز</w:t>
            </w:r>
            <w:r>
              <w:rPr>
                <w:rFonts w:ascii="Arial" w:hAnsi="Arial" w:cs="Arial" w:eastAsia="Arial"/>
                <w:b w:val="0"/>
                <w:sz w:val="19"/>
                <w:szCs w:val="19"/>
                <w:rtl/>
                <w:lang w:val="en-US" w:bidi="ar-EG"/>
              </w:rPr>
              <w:t>، ولا تصدر فاتورة.</w:t>
            </w:r>
          </w:p>
        </w:tc>
        <w:tc>
          <w:tcPr>
            <w:tcW w:type="dxa" w:w="3289"/>
          </w:tcPr>
          <w:p>
            <w:pPr>
              <w:bidi/>
              <w:spacing w:after="20"/>
            </w:pPr>
            <w:r>
              <w:rPr>
                <w:rFonts w:ascii="Arial" w:hAnsi="Arial" w:cs="Arial" w:eastAsia="Arial"/>
                <w:b w:val="0"/>
                <w:sz w:val="19"/>
                <w:szCs w:val="19"/>
                <w:rtl/>
                <w:lang w:val="en-US" w:bidi="ar-EG"/>
              </w:rPr>
              <w:t>المتاح يعود كما كان.</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إرجاع بعد التسليم</w:t>
            </w:r>
          </w:p>
        </w:tc>
        <w:tc>
          <w:tcPr>
            <w:tcW w:type="dxa" w:w="3289"/>
            <w:shd w:val="clear" w:color="auto" w:fill="F5F8FC"/>
          </w:tcPr>
          <w:p>
            <w:pPr>
              <w:bidi/>
              <w:spacing w:after="20"/>
            </w:pPr>
            <w:r>
              <w:rPr>
                <w:rFonts w:ascii="Arial" w:hAnsi="Arial" w:cs="Arial" w:eastAsia="Arial"/>
                <w:b w:val="0"/>
                <w:sz w:val="19"/>
                <w:szCs w:val="19"/>
                <w:rtl/>
                <w:lang w:val="en-US" w:bidi="ar-EG"/>
              </w:rPr>
              <w:t xml:space="preserve">الطلب يُعلَّم </w:t>
            </w:r>
            <w:r>
              <w:rPr>
                <w:rFonts w:ascii="Arial" w:hAnsi="Arial" w:cs="Arial" w:eastAsia="Arial"/>
                <w:b/>
                <w:bCs/>
                <w:color w:val="0F2747"/>
                <w:sz w:val="19"/>
                <w:szCs w:val="19"/>
                <w:rtl/>
                <w:lang w:val="en-US" w:bidi="ar-EG"/>
              </w:rPr>
              <w:t>مرتجع قيد المعالجة</w:t>
            </w:r>
            <w:r>
              <w:rPr>
                <w:rFonts w:ascii="Arial" w:hAnsi="Arial" w:cs="Arial" w:eastAsia="Arial"/>
                <w:b w:val="0"/>
                <w:sz w:val="19"/>
                <w:szCs w:val="19"/>
                <w:rtl/>
                <w:lang w:val="en-US" w:bidi="ar-EG"/>
              </w:rPr>
              <w:t>، ويسجّل المستخدم مرتجع المبيعات بعد فحص البضاعة.</w:t>
            </w:r>
          </w:p>
        </w:tc>
        <w:tc>
          <w:tcPr>
            <w:tcW w:type="dxa" w:w="3289"/>
            <w:shd w:val="clear" w:color="auto" w:fill="F5F8FC"/>
          </w:tcPr>
          <w:p>
            <w:pPr>
              <w:bidi/>
              <w:spacing w:after="20"/>
            </w:pPr>
            <w:r>
              <w:rPr>
                <w:rFonts w:ascii="Arial" w:hAnsi="Arial" w:cs="Arial" w:eastAsia="Arial"/>
                <w:b w:val="0"/>
                <w:sz w:val="19"/>
                <w:szCs w:val="19"/>
                <w:rtl/>
                <w:lang w:val="en-US" w:bidi="ar-EG"/>
              </w:rPr>
              <w:t>المرتجع يعيد الكمية ويعكس التكلفة.</w:t>
            </w:r>
          </w:p>
        </w:tc>
      </w:tr>
    </w:tbl>
    <w:p>
      <w:pPr>
        <w:bidi/>
        <w:spacing w:after="40" w:before="0" w:line="300" w:lineRule="auto"/>
      </w:pPr>
    </w:p>
    <w:p>
      <w:pPr>
        <w:bidi/>
        <w:spacing w:after="80" w:before="0" w:line="300" w:lineRule="auto"/>
      </w:pPr>
      <w:r>
        <w:rPr>
          <w:rFonts w:ascii="Arial" w:hAnsi="Arial" w:cs="Arial" w:eastAsia="Arial"/>
          <w:b/>
          <w:bCs/>
          <w:color w:val="0F2747"/>
          <w:sz w:val="21"/>
          <w:szCs w:val="21"/>
          <w:rtl/>
          <w:lang w:val="en-US" w:bidi="ar-EG"/>
        </w:rPr>
        <w:t>مثال من البيانات التجريبية:</w:t>
      </w:r>
      <w:r>
        <w:rPr>
          <w:rFonts w:ascii="Arial" w:hAnsi="Arial" w:cs="Arial" w:eastAsia="Arial"/>
          <w:b w:val="0"/>
          <w:sz w:val="21"/>
          <w:szCs w:val="21"/>
          <w:rtl/>
          <w:lang w:val="en-US" w:bidi="ar-EG"/>
        </w:rPr>
        <w:t xml:space="preserve"> الطلب </w:t>
      </w:r>
      <w:r>
        <w:rPr>
          <w:rFonts w:ascii="Consolas" w:hAnsi="Consolas" w:cs="Consolas" w:eastAsia="Consolas"/>
          <w:b w:val="0"/>
          <w:color w:val="1B2533"/>
          <w:sz w:val="19"/>
          <w:szCs w:val="19"/>
          <w:lang w:val="en-US" w:bidi="ar-EG"/>
          <w:shd w:val="clear" w:color="auto" w:fill="EEF2F8"/>
        </w:rPr>
        <w:t>STO-2026-000001</w:t>
      </w:r>
      <w:r>
        <w:rPr>
          <w:rFonts w:ascii="Arial" w:hAnsi="Arial" w:cs="Arial" w:eastAsia="Arial"/>
          <w:b w:val="0"/>
          <w:sz w:val="21"/>
          <w:szCs w:val="21"/>
          <w:rtl/>
          <w:lang w:val="en-US" w:bidi="ar-EG"/>
        </w:rPr>
        <w:t xml:space="preserve"> لعميلة اشترت سماعتين بسعر 750 لكل منهما وخدمة تغليف بـ 40 (الإجمالي 1,540). تكلفة السماعة 400.</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عند </w:t>
      </w:r>
      <w:r>
        <w:rPr>
          <w:rFonts w:ascii="Arial" w:hAnsi="Arial" w:cs="Arial" w:eastAsia="Arial"/>
          <w:b/>
          <w:bCs/>
          <w:color w:val="0F2747"/>
          <w:sz w:val="21"/>
          <w:szCs w:val="21"/>
          <w:rtl/>
          <w:lang w:val="en-US" w:bidi="ar-EG"/>
        </w:rPr>
        <w:t>تم الشحن</w:t>
      </w:r>
      <w:r>
        <w:rPr>
          <w:rFonts w:ascii="Arial" w:hAnsi="Arial" w:cs="Arial" w:eastAsia="Arial"/>
          <w:b w:val="0"/>
          <w:sz w:val="21"/>
          <w:szCs w:val="21"/>
          <w:rtl/>
          <w:lang w:val="en-US" w:bidi="ar-EG"/>
        </w:rPr>
        <w:t xml:space="preserve">: حركة </w:t>
      </w:r>
      <w:r>
        <w:rPr>
          <w:rFonts w:ascii="Arial" w:hAnsi="Arial" w:cs="Arial" w:eastAsia="Arial"/>
          <w:b/>
          <w:bCs/>
          <w:color w:val="0F2747"/>
          <w:sz w:val="21"/>
          <w:szCs w:val="21"/>
          <w:rtl/>
          <w:lang w:val="en-US" w:bidi="ar-EG"/>
        </w:rPr>
        <w:t>حجز</w:t>
      </w:r>
      <w:r>
        <w:rPr>
          <w:rFonts w:ascii="Arial" w:hAnsi="Arial" w:cs="Arial" w:eastAsia="Arial"/>
          <w:b w:val="0"/>
          <w:sz w:val="21"/>
          <w:szCs w:val="21"/>
          <w:rtl/>
          <w:lang w:val="en-US" w:bidi="ar-EG"/>
        </w:rPr>
        <w:t xml:space="preserve"> بكمية 2 سماعة.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عند </w:t>
      </w:r>
      <w:r>
        <w:rPr>
          <w:rFonts w:ascii="Arial" w:hAnsi="Arial" w:cs="Arial" w:eastAsia="Arial"/>
          <w:b/>
          <w:bCs/>
          <w:color w:val="0F2747"/>
          <w:sz w:val="21"/>
          <w:szCs w:val="21"/>
          <w:rtl/>
          <w:lang w:val="en-US" w:bidi="ar-EG"/>
        </w:rPr>
        <w:t>تم التسليم</w:t>
      </w:r>
      <w:r>
        <w:rPr>
          <w:rFonts w:ascii="Arial" w:hAnsi="Arial" w:cs="Arial" w:eastAsia="Arial"/>
          <w:b w:val="0"/>
          <w:sz w:val="21"/>
          <w:szCs w:val="21"/>
          <w:rtl/>
          <w:lang w:val="en-US" w:bidi="ar-EG"/>
        </w:rPr>
        <w:t xml:space="preserve">: فاتورة </w:t>
      </w:r>
      <w:r>
        <w:rPr>
          <w:rFonts w:ascii="Consolas" w:hAnsi="Consolas" w:cs="Consolas" w:eastAsia="Consolas"/>
          <w:b w:val="0"/>
          <w:color w:val="1B2533"/>
          <w:sz w:val="19"/>
          <w:szCs w:val="19"/>
          <w:lang w:val="en-US" w:bidi="ar-EG"/>
          <w:shd w:val="clear" w:color="auto" w:fill="EEF2F8"/>
        </w:rPr>
        <w:t>INV-2026-000001</w:t>
      </w:r>
      <w:r>
        <w:rPr>
          <w:rFonts w:ascii="Arial" w:hAnsi="Arial" w:cs="Arial" w:eastAsia="Arial"/>
          <w:b w:val="0"/>
          <w:sz w:val="21"/>
          <w:szCs w:val="21"/>
          <w:rtl/>
          <w:lang w:val="en-US" w:bidi="ar-EG"/>
        </w:rPr>
        <w:t xml:space="preserve"> مؤكدة، وحركة </w:t>
      </w:r>
      <w:r>
        <w:rPr>
          <w:rFonts w:ascii="Arial" w:hAnsi="Arial" w:cs="Arial" w:eastAsia="Arial"/>
          <w:b/>
          <w:bCs/>
          <w:color w:val="0F2747"/>
          <w:sz w:val="21"/>
          <w:szCs w:val="21"/>
          <w:rtl/>
          <w:lang w:val="en-US" w:bidi="ar-EG"/>
        </w:rPr>
        <w:t>فك حجز</w:t>
      </w:r>
      <w:r>
        <w:rPr>
          <w:rFonts w:ascii="Arial" w:hAnsi="Arial" w:cs="Arial" w:eastAsia="Arial"/>
          <w:b w:val="0"/>
          <w:sz w:val="21"/>
          <w:szCs w:val="21"/>
          <w:rtl/>
          <w:lang w:val="en-US" w:bidi="ar-EG"/>
        </w:rPr>
        <w:t xml:space="preserve"> (−2) وحركة </w:t>
      </w:r>
      <w:r>
        <w:rPr>
          <w:rFonts w:ascii="Arial" w:hAnsi="Arial" w:cs="Arial" w:eastAsia="Arial"/>
          <w:b/>
          <w:bCs/>
          <w:color w:val="0F2747"/>
          <w:sz w:val="21"/>
          <w:szCs w:val="21"/>
          <w:rtl/>
          <w:lang w:val="en-US" w:bidi="ar-EG"/>
        </w:rPr>
        <w:t>تسليم</w:t>
      </w:r>
      <w:r>
        <w:rPr>
          <w:rFonts w:ascii="Arial" w:hAnsi="Arial" w:cs="Arial" w:eastAsia="Arial"/>
          <w:b w:val="0"/>
          <w:sz w:val="21"/>
          <w:szCs w:val="21"/>
          <w:rtl/>
          <w:lang w:val="en-US" w:bidi="ar-EG"/>
        </w:rPr>
        <w:t xml:space="preserve"> (−2)، وقيد اليومية </w:t>
      </w:r>
      <w:r>
        <w:rPr>
          <w:rFonts w:ascii="Consolas" w:hAnsi="Consolas" w:cs="Consolas" w:eastAsia="Consolas"/>
          <w:b w:val="0"/>
          <w:color w:val="1B2533"/>
          <w:sz w:val="19"/>
          <w:szCs w:val="19"/>
          <w:lang w:val="en-US" w:bidi="ar-EG"/>
          <w:shd w:val="clear" w:color="auto" w:fill="EEF2F8"/>
        </w:rPr>
        <w:t>JV-2026-000003</w:t>
      </w:r>
      <w:r>
        <w:rPr>
          <w:rFonts w:ascii="Arial" w:hAnsi="Arial" w:cs="Arial" w:eastAsia="Arial"/>
          <w:b w:val="0"/>
          <w:sz w:val="21"/>
          <w:szCs w:val="21"/>
          <w:rtl/>
          <w:lang w:val="en-US" w:bidi="ar-EG"/>
        </w:rPr>
        <w:t>:</w:t>
      </w:r>
    </w:p>
    <w:tbl>
      <w:tblPr>
        <w:tblStyle w:val="TableGrid"/>
        <w:tblW w:type="auto" w:w="0"/>
        <w:tblLook w:firstColumn="1" w:firstRow="1" w:lastColumn="0" w:lastRow="0" w:noHBand="0" w:noVBand="1" w:val="04A0"/>
        <w:bidiVisual/>
        <w:tblW w:w="5000" w:type="pct"/>
      </w:tblPr>
      <w:tblGrid>
        <w:gridCol w:w="3289"/>
        <w:gridCol w:w="3289"/>
        <w:gridCol w:w="3289"/>
      </w:tblGrid>
      <w:tr>
        <w:trPr>
          <w:tblHeader/>
        </w:trPr>
        <w:tc>
          <w:tcPr>
            <w:tcW w:type="dxa" w:w="3289"/>
            <w:shd w:val="clear" w:color="auto" w:fill="0F2747"/>
          </w:tcPr>
          <w:p>
            <w:pPr>
              <w:bidi/>
            </w:pPr>
            <w:r>
              <w:rPr>
                <w:rFonts w:ascii="Arial" w:hAnsi="Arial" w:cs="Arial" w:eastAsia="Arial"/>
                <w:b/>
                <w:bCs/>
                <w:color w:val="FFFFFF"/>
                <w:sz w:val="19"/>
                <w:szCs w:val="19"/>
                <w:rtl/>
                <w:lang w:val="en-US" w:bidi="ar-EG"/>
              </w:rPr>
              <w:t>الحساب</w:t>
            </w:r>
          </w:p>
        </w:tc>
        <w:tc>
          <w:tcPr>
            <w:tcW w:type="dxa" w:w="3289"/>
            <w:shd w:val="clear" w:color="auto" w:fill="0F2747"/>
          </w:tcPr>
          <w:p>
            <w:pPr>
              <w:bidi/>
            </w:pPr>
            <w:r>
              <w:rPr>
                <w:rFonts w:ascii="Arial" w:hAnsi="Arial" w:cs="Arial" w:eastAsia="Arial"/>
                <w:b/>
                <w:bCs/>
                <w:color w:val="FFFFFF"/>
                <w:sz w:val="19"/>
                <w:szCs w:val="19"/>
                <w:rtl/>
                <w:lang w:val="en-US" w:bidi="ar-EG"/>
              </w:rPr>
              <w:t>مدين</w:t>
            </w:r>
          </w:p>
        </w:tc>
        <w:tc>
          <w:tcPr>
            <w:tcW w:type="dxa" w:w="3289"/>
            <w:shd w:val="clear" w:color="auto" w:fill="0F2747"/>
          </w:tcPr>
          <w:p>
            <w:pPr>
              <w:bidi/>
            </w:pPr>
            <w:r>
              <w:rPr>
                <w:rFonts w:ascii="Arial" w:hAnsi="Arial" w:cs="Arial" w:eastAsia="Arial"/>
                <w:b/>
                <w:bCs/>
                <w:color w:val="FFFFFF"/>
                <w:sz w:val="19"/>
                <w:szCs w:val="19"/>
                <w:rtl/>
                <w:lang w:val="en-US" w:bidi="ar-EG"/>
              </w:rPr>
              <w:t>دائن</w:t>
            </w:r>
          </w:p>
        </w:tc>
      </w:tr>
      <w:tr>
        <w:trPr>
          <w:cantSplit/>
        </w:trPr>
        <w:tc>
          <w:tcPr>
            <w:tcW w:type="dxa" w:w="3289"/>
          </w:tcPr>
          <w:p>
            <w:pPr>
              <w:bidi/>
              <w:spacing w:after="20"/>
            </w:pPr>
            <w:r>
              <w:rPr>
                <w:rFonts w:ascii="Arial" w:hAnsi="Arial" w:cs="Arial" w:eastAsia="Arial"/>
                <w:b w:val="0"/>
                <w:sz w:val="19"/>
                <w:szCs w:val="19"/>
                <w:rtl/>
                <w:lang w:val="en-US" w:bidi="ar-EG"/>
              </w:rPr>
              <w:t>الذمم المدينة التجارية</w:t>
            </w:r>
          </w:p>
        </w:tc>
        <w:tc>
          <w:tcPr>
            <w:tcW w:type="dxa" w:w="3289"/>
          </w:tcPr>
          <w:p>
            <w:pPr>
              <w:bidi/>
              <w:spacing w:after="20"/>
            </w:pPr>
            <w:r>
              <w:rPr>
                <w:rFonts w:ascii="Arial" w:hAnsi="Arial" w:cs="Arial" w:eastAsia="Arial"/>
                <w:b w:val="0"/>
                <w:sz w:val="19"/>
                <w:szCs w:val="19"/>
                <w:rtl/>
                <w:lang w:val="en-US" w:bidi="ar-EG"/>
              </w:rPr>
              <w:t>1,540.00</w:t>
            </w:r>
          </w:p>
        </w:tc>
        <w:tc>
          <w:tcPr>
            <w:tcW w:type="dxa" w:w="3289"/>
          </w:tcPr>
          <w:p>
            <w:pPr>
              <w:bidi/>
              <w:spacing w:after="20"/>
            </w:pP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مبيعات المنتجات</w:t>
            </w:r>
          </w:p>
        </w:tc>
        <w:tc>
          <w:tcPr>
            <w:tcW w:type="dxa" w:w="3289"/>
            <w:shd w:val="clear" w:color="auto" w:fill="F5F8FC"/>
          </w:tcPr>
          <w:p>
            <w:pPr>
              <w:bidi/>
              <w:spacing w:after="20"/>
            </w:pPr>
          </w:p>
        </w:tc>
        <w:tc>
          <w:tcPr>
            <w:tcW w:type="dxa" w:w="3289"/>
            <w:shd w:val="clear" w:color="auto" w:fill="F5F8FC"/>
          </w:tcPr>
          <w:p>
            <w:pPr>
              <w:bidi/>
              <w:spacing w:after="20"/>
            </w:pPr>
            <w:r>
              <w:rPr>
                <w:rFonts w:ascii="Arial" w:hAnsi="Arial" w:cs="Arial" w:eastAsia="Arial"/>
                <w:b w:val="0"/>
                <w:sz w:val="19"/>
                <w:szCs w:val="19"/>
                <w:rtl/>
                <w:lang w:val="en-US" w:bidi="ar-EG"/>
              </w:rPr>
              <w:t>1,540.00</w:t>
            </w:r>
          </w:p>
        </w:tc>
      </w:tr>
      <w:tr>
        <w:trPr>
          <w:cantSplit/>
        </w:trPr>
        <w:tc>
          <w:tcPr>
            <w:tcW w:type="dxa" w:w="3289"/>
          </w:tcPr>
          <w:p>
            <w:pPr>
              <w:bidi/>
              <w:spacing w:after="20"/>
            </w:pPr>
            <w:r>
              <w:rPr>
                <w:rFonts w:ascii="Arial" w:hAnsi="Arial" w:cs="Arial" w:eastAsia="Arial"/>
                <w:b w:val="0"/>
                <w:sz w:val="19"/>
                <w:szCs w:val="19"/>
                <w:rtl/>
                <w:lang w:val="en-US" w:bidi="ar-EG"/>
              </w:rPr>
              <w:t>تكلفة المبيعات (2 × 400)</w:t>
            </w:r>
          </w:p>
        </w:tc>
        <w:tc>
          <w:tcPr>
            <w:tcW w:type="dxa" w:w="3289"/>
          </w:tcPr>
          <w:p>
            <w:pPr>
              <w:bidi/>
              <w:spacing w:after="20"/>
            </w:pPr>
            <w:r>
              <w:rPr>
                <w:rFonts w:ascii="Arial" w:hAnsi="Arial" w:cs="Arial" w:eastAsia="Arial"/>
                <w:b w:val="0"/>
                <w:sz w:val="19"/>
                <w:szCs w:val="19"/>
                <w:rtl/>
                <w:lang w:val="en-US" w:bidi="ar-EG"/>
              </w:rPr>
              <w:t>800.00</w:t>
            </w:r>
          </w:p>
        </w:tc>
        <w:tc>
          <w:tcPr>
            <w:tcW w:type="dxa" w:w="3289"/>
          </w:tcPr>
          <w:p>
            <w:pPr>
              <w:bidi/>
              <w:spacing w:after="20"/>
            </w:pP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مخزون البضاعة</w:t>
            </w:r>
          </w:p>
        </w:tc>
        <w:tc>
          <w:tcPr>
            <w:tcW w:type="dxa" w:w="3289"/>
            <w:shd w:val="clear" w:color="auto" w:fill="F5F8FC"/>
          </w:tcPr>
          <w:p>
            <w:pPr>
              <w:bidi/>
              <w:spacing w:after="20"/>
            </w:pPr>
          </w:p>
        </w:tc>
        <w:tc>
          <w:tcPr>
            <w:tcW w:type="dxa" w:w="3289"/>
            <w:shd w:val="clear" w:color="auto" w:fill="F5F8FC"/>
          </w:tcPr>
          <w:p>
            <w:pPr>
              <w:bidi/>
              <w:spacing w:after="20"/>
            </w:pPr>
            <w:r>
              <w:rPr>
                <w:rFonts w:ascii="Arial" w:hAnsi="Arial" w:cs="Arial" w:eastAsia="Arial"/>
                <w:b w:val="0"/>
                <w:sz w:val="19"/>
                <w:szCs w:val="19"/>
                <w:rtl/>
                <w:lang w:val="en-US" w:bidi="ar-EG"/>
              </w:rPr>
              <w:t>800.00</w:t>
            </w:r>
          </w:p>
        </w:tc>
      </w:tr>
    </w:tbl>
    <w:p>
      <w:pPr>
        <w:bidi/>
        <w:spacing w:after="40" w:before="0" w:line="300" w:lineRule="auto"/>
      </w:pP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عند تأكيد التحصيل من المالية: سند قبض </w:t>
      </w:r>
      <w:r>
        <w:rPr>
          <w:rFonts w:ascii="Consolas" w:hAnsi="Consolas" w:cs="Consolas" w:eastAsia="Consolas"/>
          <w:b w:val="0"/>
          <w:color w:val="1B2533"/>
          <w:sz w:val="19"/>
          <w:szCs w:val="19"/>
          <w:lang w:val="en-US" w:bidi="ar-EG"/>
          <w:shd w:val="clear" w:color="auto" w:fill="EEF2F8"/>
        </w:rPr>
        <w:t>CR-2026-000001</w:t>
      </w:r>
      <w:r>
        <w:rPr>
          <w:rFonts w:ascii="Arial" w:hAnsi="Arial" w:cs="Arial" w:eastAsia="Arial"/>
          <w:b w:val="0"/>
          <w:sz w:val="21"/>
          <w:szCs w:val="21"/>
          <w:rtl/>
          <w:lang w:val="en-US" w:bidi="ar-EG"/>
        </w:rPr>
        <w:t xml:space="preserve"> وقيد يومية منفصل.</w:t>
      </w:r>
    </w:p>
    <w:p>
      <w:pPr>
        <w:bidi/>
        <w:spacing w:after="80" w:before="0" w:line="300" w:lineRule="auto"/>
      </w:pPr>
      <w:r>
        <w:rPr>
          <w:rFonts w:ascii="Arial" w:hAnsi="Arial" w:cs="Arial" w:eastAsia="Arial"/>
          <w:b w:val="0"/>
          <w:sz w:val="21"/>
          <w:szCs w:val="21"/>
          <w:rtl/>
          <w:lang w:val="en-US" w:bidi="ar-EG"/>
        </w:rPr>
        <w:t>خدمة التغليف ليس لها مخزون، فلا تُحجز ولا تُصرف ولا تحمل تكلفة بضاعة، لكن إيرادها يدخل الفاتورة.</w:t>
      </w:r>
    </w:p>
    <w:p>
      <w:pPr>
        <w:bidi/>
        <w:pStyle w:val="Heading2"/>
      </w:pPr>
      <w:bookmarkStart w:id="141" w:name="h05_02"/>
      <w:r>
        <w:rPr>
          <w:rFonts w:ascii="Arial" w:hAnsi="Arial" w:cs="Arial" w:eastAsia="Arial"/>
          <w:b/>
          <w:bCs/>
          <w:color w:val="0F2747"/>
          <w:sz w:val="28"/>
          <w:szCs w:val="28"/>
          <w:rtl/>
          <w:lang w:val="en-US" w:bidi="ar-EG"/>
        </w:rPr>
        <w:t>5.2 حالة «إثبات البيع» في الطلب</w:t>
      </w:r>
      <w:bookmarkEnd w:id="141"/>
    </w:p>
    <w:p>
      <w:pPr>
        <w:bidi/>
        <w:spacing w:after="80" w:before="0" w:line="300" w:lineRule="auto"/>
      </w:pPr>
      <w:r>
        <w:rPr>
          <w:rFonts w:ascii="Arial" w:hAnsi="Arial" w:cs="Arial" w:eastAsia="Arial"/>
          <w:b w:val="0"/>
          <w:sz w:val="21"/>
          <w:szCs w:val="21"/>
          <w:rtl/>
          <w:lang w:val="en-US" w:bidi="ar-EG"/>
        </w:rPr>
        <w:t xml:space="preserve">في رأس صفحة كل طلب متجر للشركة تظهر شارة </w:t>
      </w:r>
      <w:r>
        <w:rPr>
          <w:rFonts w:ascii="Arial" w:hAnsi="Arial" w:cs="Arial" w:eastAsia="Arial"/>
          <w:b/>
          <w:bCs/>
          <w:color w:val="0F2747"/>
          <w:sz w:val="21"/>
          <w:szCs w:val="21"/>
          <w:rtl/>
          <w:lang w:val="en-US" w:bidi="ar-EG"/>
        </w:rPr>
        <w:t>إثبات البيع</w:t>
      </w:r>
      <w:r>
        <w:rPr>
          <w:rFonts w:ascii="Arial" w:hAnsi="Arial" w:cs="Arial" w:eastAsia="Arial"/>
          <w:b w:val="0"/>
          <w:sz w:val="21"/>
          <w:szCs w:val="21"/>
          <w:rtl/>
          <w:lang w:val="en-US" w:bidi="ar-EG"/>
        </w:rPr>
        <w:t xml:space="preserve"> (لا تظهر الشارة قبل أن يحين الإثبات):</w:t>
      </w:r>
    </w:p>
    <w:p>
      <w:pPr>
        <w:keepNext/>
        <w:bidi/>
        <w:spacing w:after="40" w:before="120" w:line="300" w:lineRule="auto"/>
        <w:jc w:val="center"/>
      </w:pPr>
      <w:r>
        <w:drawing>
          <wp:inline xmlns:a="http://schemas.openxmlformats.org/drawingml/2006/main" xmlns:pic="http://schemas.openxmlformats.org/drawingml/2006/picture">
            <wp:extent cx="6263999" cy="599165"/>
            <wp:docPr id="22" name="Picture 22"/>
            <wp:cNvGraphicFramePr>
              <a:graphicFrameLocks noChangeAspect="1"/>
            </wp:cNvGraphicFramePr>
            <a:graphic>
              <a:graphicData uri="http://schemas.openxmlformats.org/drawingml/2006/picture">
                <pic:pic>
                  <pic:nvPicPr>
                    <pic:cNvPr id="0" name="05-00-order-chips.png"/>
                    <pic:cNvPicPr/>
                  </pic:nvPicPr>
                  <pic:blipFill>
                    <a:blip r:embed="rId32"/>
                    <a:stretch>
                      <a:fillRect/>
                    </a:stretch>
                  </pic:blipFill>
                  <pic:spPr>
                    <a:xfrm>
                      <a:off x="0" y="0"/>
                      <a:ext cx="6263999" cy="599165"/>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21: شارات الحالة في رأس الطلب بعد التسليم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الدفع</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التنفيذ</w:t>
      </w:r>
      <w:r>
        <w:rPr>
          <w:rFonts w:ascii="Arial" w:hAnsi="Arial" w:cs="Arial" w:eastAsia="Arial"/>
          <w:b w:val="0"/>
          <w:sz w:val="20"/>
          <w:szCs w:val="20"/>
          <w:rtl/>
          <w:lang w:val="en-US" w:bidi="ar-EG"/>
        </w:rPr>
        <w:t xml:space="preserve">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إثبات البيع</w:t>
      </w:r>
      <w:r>
        <w:rPr>
          <w:rFonts w:ascii="Arial" w:hAnsi="Arial" w:cs="Arial" w:eastAsia="Arial"/>
          <w:b w:val="0"/>
          <w:sz w:val="20"/>
          <w:szCs w:val="20"/>
          <w:rtl/>
          <w:lang w:val="en-US" w:bidi="ar-EG"/>
        </w:rPr>
        <w:t>.</w:t>
      </w:r>
    </w:p>
    <w:tbl>
      <w:tblPr>
        <w:tblStyle w:val="TableGrid"/>
        <w:tblW w:type="auto" w:w="0"/>
        <w:tblLook w:firstColumn="1" w:firstRow="1" w:lastColumn="0" w:lastRow="0" w:noHBand="0" w:noVBand="1" w:val="04A0"/>
        <w:bidiVisual/>
        <w:tblW w:w="5000" w:type="pct"/>
      </w:tblPr>
      <w:tblGrid>
        <w:gridCol w:w="3289"/>
        <w:gridCol w:w="3289"/>
        <w:gridCol w:w="3289"/>
      </w:tblGrid>
      <w:tr>
        <w:trPr>
          <w:tblHeader/>
        </w:trPr>
        <w:tc>
          <w:tcPr>
            <w:tcW w:type="dxa" w:w="3289"/>
            <w:shd w:val="clear" w:color="auto" w:fill="0F2747"/>
          </w:tcPr>
          <w:p>
            <w:pPr>
              <w:bidi/>
            </w:pPr>
            <w:r>
              <w:rPr>
                <w:rFonts w:ascii="Arial" w:hAnsi="Arial" w:cs="Arial" w:eastAsia="Arial"/>
                <w:b/>
                <w:bCs/>
                <w:color w:val="FFFFFF"/>
                <w:sz w:val="19"/>
                <w:szCs w:val="19"/>
                <w:rtl/>
                <w:lang w:val="en-US" w:bidi="ar-EG"/>
              </w:rPr>
              <w:t>الحالة</w:t>
            </w:r>
          </w:p>
        </w:tc>
        <w:tc>
          <w:tcPr>
            <w:tcW w:type="dxa" w:w="3289"/>
            <w:shd w:val="clear" w:color="auto" w:fill="0F2747"/>
          </w:tcPr>
          <w:p>
            <w:pPr>
              <w:bidi/>
            </w:pPr>
            <w:r>
              <w:rPr>
                <w:rFonts w:ascii="Arial" w:hAnsi="Arial" w:cs="Arial" w:eastAsia="Arial"/>
                <w:b/>
                <w:bCs/>
                <w:color w:val="FFFFFF"/>
                <w:sz w:val="19"/>
                <w:szCs w:val="19"/>
                <w:rtl/>
                <w:lang w:val="en-US" w:bidi="ar-EG"/>
              </w:rPr>
              <w:t>المعنى</w:t>
            </w:r>
          </w:p>
        </w:tc>
        <w:tc>
          <w:tcPr>
            <w:tcW w:type="dxa" w:w="3289"/>
            <w:shd w:val="clear" w:color="auto" w:fill="0F2747"/>
          </w:tcPr>
          <w:p>
            <w:pPr>
              <w:bidi/>
            </w:pPr>
            <w:r>
              <w:rPr>
                <w:rFonts w:ascii="Arial" w:hAnsi="Arial" w:cs="Arial" w:eastAsia="Arial"/>
                <w:b/>
                <w:bCs/>
                <w:color w:val="FFFFFF"/>
                <w:sz w:val="19"/>
                <w:szCs w:val="19"/>
                <w:rtl/>
                <w:lang w:val="en-US" w:bidi="ar-EG"/>
              </w:rPr>
              <w:t>ماذا تفعل؟</w:t>
            </w:r>
          </w:p>
        </w:tc>
      </w:tr>
      <w:tr>
        <w:trPr>
          <w:cantSplit/>
        </w:trPr>
        <w:tc>
          <w:tcPr>
            <w:tcW w:type="dxa" w:w="3289"/>
          </w:tcPr>
          <w:p>
            <w:pPr>
              <w:bidi/>
              <w:spacing w:after="20"/>
            </w:pPr>
            <w:r>
              <w:rPr>
                <w:rFonts w:ascii="Arial" w:hAnsi="Arial" w:cs="Arial" w:eastAsia="Arial"/>
                <w:b w:val="0"/>
                <w:sz w:val="19"/>
                <w:szCs w:val="19"/>
                <w:rtl/>
                <w:lang w:val="en-US" w:bidi="ar-EG"/>
              </w:rPr>
              <w:t>غير مستحق بعد</w:t>
            </w:r>
          </w:p>
        </w:tc>
        <w:tc>
          <w:tcPr>
            <w:tcW w:type="dxa" w:w="3289"/>
          </w:tcPr>
          <w:p>
            <w:pPr>
              <w:bidi/>
              <w:spacing w:after="20"/>
            </w:pPr>
            <w:r>
              <w:rPr>
                <w:rFonts w:ascii="Arial" w:hAnsi="Arial" w:cs="Arial" w:eastAsia="Arial"/>
                <w:b w:val="0"/>
                <w:sz w:val="19"/>
                <w:szCs w:val="19"/>
                <w:rtl/>
                <w:lang w:val="en-US" w:bidi="ar-EG"/>
              </w:rPr>
              <w:t>الطلب لم يُشحن بعد.</w:t>
            </w:r>
          </w:p>
        </w:tc>
        <w:tc>
          <w:tcPr>
            <w:tcW w:type="dxa" w:w="3289"/>
          </w:tcPr>
          <w:p>
            <w:pPr>
              <w:bidi/>
              <w:spacing w:after="20"/>
            </w:pPr>
            <w:r>
              <w:rPr>
                <w:rFonts w:ascii="Arial" w:hAnsi="Arial" w:cs="Arial" w:eastAsia="Arial"/>
                <w:b w:val="0"/>
                <w:sz w:val="19"/>
                <w:szCs w:val="19"/>
                <w:rtl/>
                <w:lang w:val="en-US" w:bidi="ar-EG"/>
              </w:rPr>
              <w:t>لا شيء.</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مخزون محجوز</w:t>
            </w:r>
          </w:p>
        </w:tc>
        <w:tc>
          <w:tcPr>
            <w:tcW w:type="dxa" w:w="3289"/>
            <w:shd w:val="clear" w:color="auto" w:fill="F5F8FC"/>
          </w:tcPr>
          <w:p>
            <w:pPr>
              <w:bidi/>
              <w:spacing w:after="20"/>
            </w:pPr>
            <w:r>
              <w:rPr>
                <w:rFonts w:ascii="Arial" w:hAnsi="Arial" w:cs="Arial" w:eastAsia="Arial"/>
                <w:b w:val="0"/>
                <w:sz w:val="19"/>
                <w:szCs w:val="19"/>
                <w:rtl/>
                <w:lang w:val="en-US" w:bidi="ar-EG"/>
              </w:rPr>
              <w:t>شُحن الطلب وحُجزت كمياته.</w:t>
            </w:r>
          </w:p>
        </w:tc>
        <w:tc>
          <w:tcPr>
            <w:tcW w:type="dxa" w:w="3289"/>
            <w:shd w:val="clear" w:color="auto" w:fill="F5F8FC"/>
          </w:tcPr>
          <w:p>
            <w:pPr>
              <w:bidi/>
              <w:spacing w:after="20"/>
            </w:pPr>
            <w:r>
              <w:rPr>
                <w:rFonts w:ascii="Arial" w:hAnsi="Arial" w:cs="Arial" w:eastAsia="Arial"/>
                <w:b w:val="0"/>
                <w:sz w:val="19"/>
                <w:szCs w:val="19"/>
                <w:rtl/>
                <w:lang w:val="en-US" w:bidi="ar-EG"/>
              </w:rPr>
              <w:t>انتظر التسليم.</w:t>
            </w:r>
          </w:p>
        </w:tc>
      </w:tr>
      <w:tr>
        <w:trPr>
          <w:cantSplit/>
        </w:trPr>
        <w:tc>
          <w:tcPr>
            <w:tcW w:type="dxa" w:w="3289"/>
          </w:tcPr>
          <w:p>
            <w:pPr>
              <w:bidi/>
              <w:spacing w:after="20"/>
            </w:pPr>
            <w:r>
              <w:rPr>
                <w:rFonts w:ascii="Arial" w:hAnsi="Arial" w:cs="Arial" w:eastAsia="Arial"/>
                <w:b w:val="0"/>
                <w:sz w:val="19"/>
                <w:szCs w:val="19"/>
                <w:rtl/>
                <w:lang w:val="en-US" w:bidi="ar-EG"/>
              </w:rPr>
              <w:t>تم الإثبات</w:t>
            </w:r>
          </w:p>
        </w:tc>
        <w:tc>
          <w:tcPr>
            <w:tcW w:type="dxa" w:w="3289"/>
          </w:tcPr>
          <w:p>
            <w:pPr>
              <w:bidi/>
              <w:spacing w:after="20"/>
            </w:pPr>
            <w:r>
              <w:rPr>
                <w:rFonts w:ascii="Arial" w:hAnsi="Arial" w:cs="Arial" w:eastAsia="Arial"/>
                <w:b w:val="0"/>
                <w:sz w:val="19"/>
                <w:szCs w:val="19"/>
                <w:rtl/>
                <w:lang w:val="en-US" w:bidi="ar-EG"/>
              </w:rPr>
              <w:t>صدرت الفاتورة وصُرف المخزون ورُحّلت التكلفة.</w:t>
            </w:r>
          </w:p>
        </w:tc>
        <w:tc>
          <w:tcPr>
            <w:tcW w:type="dxa" w:w="3289"/>
          </w:tcPr>
          <w:p>
            <w:pPr>
              <w:bidi/>
              <w:spacing w:after="20"/>
            </w:pPr>
            <w:r>
              <w:rPr>
                <w:rFonts w:ascii="Arial" w:hAnsi="Arial" w:cs="Arial" w:eastAsia="Arial"/>
                <w:b w:val="0"/>
                <w:sz w:val="19"/>
                <w:szCs w:val="19"/>
                <w:rtl/>
                <w:lang w:val="en-US" w:bidi="ar-EG"/>
              </w:rPr>
              <w:t>لا شيء.</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فشل الإثبات</w:t>
            </w:r>
          </w:p>
        </w:tc>
        <w:tc>
          <w:tcPr>
            <w:tcW w:type="dxa" w:w="3289"/>
            <w:shd w:val="clear" w:color="auto" w:fill="F5F8FC"/>
          </w:tcPr>
          <w:p>
            <w:pPr>
              <w:bidi/>
              <w:spacing w:after="20"/>
            </w:pPr>
            <w:r>
              <w:rPr>
                <w:rFonts w:ascii="Arial" w:hAnsi="Arial" w:cs="Arial" w:eastAsia="Arial"/>
                <w:b w:val="0"/>
                <w:sz w:val="19"/>
                <w:szCs w:val="19"/>
                <w:rtl/>
                <w:lang w:val="en-US" w:bidi="ar-EG"/>
              </w:rPr>
              <w:t>سُجّل التسليم لكن تعذّر إصدار الفاتورة أو صرف المخزون.</w:t>
            </w:r>
          </w:p>
        </w:tc>
        <w:tc>
          <w:tcPr>
            <w:tcW w:type="dxa" w:w="3289"/>
            <w:shd w:val="clear" w:color="auto" w:fill="F5F8FC"/>
          </w:tcPr>
          <w:p>
            <w:pPr>
              <w:bidi/>
              <w:spacing w:after="20"/>
            </w:pPr>
            <w:r>
              <w:rPr>
                <w:rFonts w:ascii="Arial" w:hAnsi="Arial" w:cs="Arial" w:eastAsia="Arial"/>
                <w:b w:val="0"/>
                <w:sz w:val="19"/>
                <w:szCs w:val="19"/>
                <w:rtl/>
                <w:lang w:val="en-US" w:bidi="ar-EG"/>
              </w:rPr>
              <w:t xml:space="preserve">عالج السبب ثم </w:t>
            </w:r>
            <w:r>
              <w:rPr>
                <w:rFonts w:ascii="Arial" w:hAnsi="Arial" w:cs="Arial" w:eastAsia="Arial"/>
                <w:b/>
                <w:bCs/>
                <w:color w:val="0F2747"/>
                <w:sz w:val="19"/>
                <w:szCs w:val="19"/>
                <w:rtl/>
                <w:lang w:val="en-US" w:bidi="ar-EG"/>
              </w:rPr>
              <w:t>إعادة محاولة الإثبات</w:t>
            </w:r>
            <w:r>
              <w:rPr>
                <w:rFonts w:ascii="Arial" w:hAnsi="Arial" w:cs="Arial" w:eastAsia="Arial"/>
                <w:b w:val="0"/>
                <w:sz w:val="19"/>
                <w:szCs w:val="19"/>
                <w:rtl/>
                <w:lang w:val="en-US" w:bidi="ar-EG"/>
              </w:rPr>
              <w:t>.</w:t>
            </w:r>
          </w:p>
        </w:tc>
      </w:tr>
      <w:tr>
        <w:trPr>
          <w:cantSplit/>
        </w:trPr>
        <w:tc>
          <w:tcPr>
            <w:tcW w:type="dxa" w:w="3289"/>
          </w:tcPr>
          <w:p>
            <w:pPr>
              <w:bidi/>
              <w:spacing w:after="20"/>
            </w:pPr>
            <w:r>
              <w:rPr>
                <w:rFonts w:ascii="Arial" w:hAnsi="Arial" w:cs="Arial" w:eastAsia="Arial"/>
                <w:b w:val="0"/>
                <w:sz w:val="19"/>
                <w:szCs w:val="19"/>
                <w:rtl/>
                <w:lang w:val="en-US" w:bidi="ar-EG"/>
              </w:rPr>
              <w:t>مرتجع قيد المعالجة</w:t>
            </w:r>
          </w:p>
        </w:tc>
        <w:tc>
          <w:tcPr>
            <w:tcW w:type="dxa" w:w="3289"/>
          </w:tcPr>
          <w:p>
            <w:pPr>
              <w:bidi/>
              <w:spacing w:after="20"/>
            </w:pPr>
            <w:r>
              <w:rPr>
                <w:rFonts w:ascii="Arial" w:hAnsi="Arial" w:cs="Arial" w:eastAsia="Arial"/>
                <w:b w:val="0"/>
                <w:sz w:val="19"/>
                <w:szCs w:val="19"/>
                <w:rtl/>
                <w:lang w:val="en-US" w:bidi="ar-EG"/>
              </w:rPr>
              <w:t>أُرجع الطرد بعد التسليم.</w:t>
            </w:r>
          </w:p>
        </w:tc>
        <w:tc>
          <w:tcPr>
            <w:tcW w:type="dxa" w:w="3289"/>
          </w:tcPr>
          <w:p>
            <w:pPr>
              <w:bidi/>
              <w:spacing w:after="20"/>
            </w:pPr>
            <w:r>
              <w:rPr>
                <w:rFonts w:ascii="Arial" w:hAnsi="Arial" w:cs="Arial" w:eastAsia="Arial"/>
                <w:b w:val="0"/>
                <w:sz w:val="19"/>
                <w:szCs w:val="19"/>
                <w:rtl/>
                <w:lang w:val="en-US" w:bidi="ar-EG"/>
              </w:rPr>
              <w:t>سجّل مرتجع مبيعات على الفاتورة بعد فحص البضاعة.</w:t>
            </w:r>
          </w:p>
        </w:tc>
      </w:tr>
    </w:tbl>
    <w:p>
      <w:pPr>
        <w:bidi/>
        <w:spacing w:after="40" w:before="0" w:line="300" w:lineRule="auto"/>
      </w:pPr>
    </w:p>
    <w:p>
      <w:pPr>
        <w:keepNext/>
        <w:bidi/>
        <w:spacing w:after="40" w:before="120" w:line="300" w:lineRule="auto"/>
        <w:jc w:val="center"/>
      </w:pPr>
      <w:r>
        <w:drawing>
          <wp:inline xmlns:a="http://schemas.openxmlformats.org/drawingml/2006/main" xmlns:pic="http://schemas.openxmlformats.org/drawingml/2006/picture">
            <wp:extent cx="6263999" cy="2069843"/>
            <wp:docPr id="23" name="Picture 23"/>
            <wp:cNvGraphicFramePr>
              <a:graphicFrameLocks noChangeAspect="1"/>
            </wp:cNvGraphicFramePr>
            <a:graphic>
              <a:graphicData uri="http://schemas.openxmlformats.org/drawingml/2006/picture">
                <pic:pic>
                  <pic:nvPicPr>
                    <pic:cNvPr id="0" name="05-02-order-reserved.png"/>
                    <pic:cNvPicPr/>
                  </pic:nvPicPr>
                  <pic:blipFill>
                    <a:blip r:embed="rId33"/>
                    <a:stretch>
                      <a:fillRect/>
                    </a:stretch>
                  </pic:blipFill>
                  <pic:spPr>
                    <a:xfrm>
                      <a:off x="0" y="0"/>
                      <a:ext cx="6263999" cy="206984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22: طلب مشحون: المخزون محجوز</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إثبات البيع: مخزون محجوز</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التنفيذ: تم الشحن</w:t>
      </w:r>
      <w:r>
        <w:rPr>
          <w:rFonts w:ascii="Arial" w:hAnsi="Arial" w:cs="Arial" w:eastAsia="Arial"/>
          <w:b w:val="0"/>
          <w:sz w:val="20"/>
          <w:szCs w:val="20"/>
          <w:rtl/>
          <w:lang w:val="en-US" w:bidi="ar-EG"/>
        </w:rPr>
        <w:t>.</w:t>
      </w:r>
    </w:p>
    <w:p>
      <w:pPr>
        <w:bidi/>
        <w:pStyle w:val="Heading3"/>
      </w:pPr>
      <w:bookmarkStart w:id="142" w:name="h05_02_01"/>
      <w:r>
        <w:rPr>
          <w:rFonts w:ascii="Arial" w:hAnsi="Arial" w:cs="Arial" w:eastAsia="Arial"/>
          <w:b/>
          <w:bCs/>
          <w:color w:val="24456F"/>
          <w:sz w:val="24"/>
          <w:szCs w:val="24"/>
          <w:rtl/>
          <w:lang w:val="en-US" w:bidi="ar-EG"/>
        </w:rPr>
        <w:t>السجلات المرتبطة: كل ما أنشأه الطلب</w:t>
      </w:r>
      <w:bookmarkEnd w:id="142"/>
    </w:p>
    <w:p>
      <w:pPr>
        <w:bidi/>
        <w:spacing w:after="80" w:before="0" w:line="300" w:lineRule="auto"/>
      </w:pPr>
      <w:r>
        <w:rPr>
          <w:rFonts w:ascii="Arial" w:hAnsi="Arial" w:cs="Arial" w:eastAsia="Arial"/>
          <w:b w:val="0"/>
          <w:sz w:val="21"/>
          <w:szCs w:val="21"/>
          <w:rtl/>
          <w:lang w:val="en-US" w:bidi="ar-EG"/>
        </w:rPr>
        <w:t xml:space="preserve">افتح قسم </w:t>
      </w:r>
      <w:r>
        <w:rPr>
          <w:rFonts w:ascii="Arial" w:hAnsi="Arial" w:cs="Arial" w:eastAsia="Arial"/>
          <w:b/>
          <w:bCs/>
          <w:color w:val="0F2747"/>
          <w:sz w:val="21"/>
          <w:szCs w:val="21"/>
          <w:rtl/>
          <w:lang w:val="en-US" w:bidi="ar-EG"/>
        </w:rPr>
        <w:t>الدفعات والسجل المالي</w:t>
      </w:r>
      <w:r>
        <w:rPr>
          <w:rFonts w:ascii="Arial" w:hAnsi="Arial" w:cs="Arial" w:eastAsia="Arial"/>
          <w:b w:val="0"/>
          <w:sz w:val="21"/>
          <w:szCs w:val="21"/>
          <w:rtl/>
          <w:lang w:val="en-US" w:bidi="ar-EG"/>
        </w:rPr>
        <w:t xml:space="preserve"> في صفحة الطلب. لوحة </w:t>
      </w:r>
      <w:r>
        <w:rPr>
          <w:rFonts w:ascii="Arial" w:hAnsi="Arial" w:cs="Arial" w:eastAsia="Arial"/>
          <w:b/>
          <w:bCs/>
          <w:color w:val="0F2747"/>
          <w:sz w:val="21"/>
          <w:szCs w:val="21"/>
          <w:rtl/>
          <w:lang w:val="en-US" w:bidi="ar-EG"/>
        </w:rPr>
        <w:t>السجلات المرتبطة</w:t>
      </w:r>
      <w:r>
        <w:rPr>
          <w:rFonts w:ascii="Arial" w:hAnsi="Arial" w:cs="Arial" w:eastAsia="Arial"/>
          <w:b w:val="0"/>
          <w:sz w:val="21"/>
          <w:szCs w:val="21"/>
          <w:rtl/>
          <w:lang w:val="en-US" w:bidi="ar-EG"/>
        </w:rPr>
        <w:t xml:space="preserve"> تعرض كل مستند وقيد وحركة مخزون نتجت عن الطلب، وكل عنصر يمكن الضغط عليه لفتحه:</w:t>
      </w:r>
    </w:p>
    <w:p>
      <w:pPr>
        <w:keepNext/>
        <w:bidi/>
        <w:spacing w:after="40" w:before="120" w:line="300" w:lineRule="auto"/>
        <w:jc w:val="center"/>
      </w:pPr>
      <w:r>
        <w:drawing>
          <wp:inline xmlns:a="http://schemas.openxmlformats.org/drawingml/2006/main" xmlns:pic="http://schemas.openxmlformats.org/drawingml/2006/picture">
            <wp:extent cx="6089697" cy="4629913"/>
            <wp:docPr id="24" name="Picture 24"/>
            <wp:cNvGraphicFramePr>
              <a:graphicFrameLocks noChangeAspect="1"/>
            </wp:cNvGraphicFramePr>
            <a:graphic>
              <a:graphicData uri="http://schemas.openxmlformats.org/drawingml/2006/picture">
                <pic:pic>
                  <pic:nvPicPr>
                    <pic:cNvPr id="0" name="05-01-order-recognized.png"/>
                    <pic:cNvPicPr/>
                  </pic:nvPicPr>
                  <pic:blipFill>
                    <a:blip r:embed="rId34"/>
                    <a:stretch>
                      <a:fillRect/>
                    </a:stretch>
                  </pic:blipFill>
                  <pic:spPr>
                    <a:xfrm>
                      <a:off x="0" y="0"/>
                      <a:ext cx="6089697" cy="462991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23: السجلات المرتبطة بطلب مُسلَّم ومدفوع</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فاتورة مبيعات</w:t>
      </w:r>
      <w:r>
        <w:rPr>
          <w:rFonts w:ascii="Arial" w:hAnsi="Arial" w:cs="Arial" w:eastAsia="Arial"/>
          <w:b w:val="0"/>
          <w:sz w:val="20"/>
          <w:szCs w:val="20"/>
          <w:rtl/>
          <w:lang w:val="en-US" w:bidi="ar-EG"/>
        </w:rPr>
        <w:t xml:space="preserve"> صدرت عند التسليم.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دفعة</w:t>
      </w:r>
      <w:r>
        <w:rPr>
          <w:rFonts w:ascii="Arial" w:hAnsi="Arial" w:cs="Arial" w:eastAsia="Arial"/>
          <w:b w:val="0"/>
          <w:sz w:val="20"/>
          <w:szCs w:val="20"/>
          <w:rtl/>
          <w:lang w:val="en-US" w:bidi="ar-EG"/>
        </w:rPr>
        <w:t xml:space="preserve"> العميل بعد تأكيد المالية.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سند قبض</w:t>
      </w:r>
      <w:r>
        <w:rPr>
          <w:rFonts w:ascii="Arial" w:hAnsi="Arial" w:cs="Arial" w:eastAsia="Arial"/>
          <w:b w:val="0"/>
          <w:sz w:val="20"/>
          <w:szCs w:val="20"/>
          <w:rtl/>
          <w:lang w:val="en-US" w:bidi="ar-EG"/>
        </w:rPr>
        <w:t xml:space="preserve"> أنشأه تأكيد الدفعة.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قيود اليومية</w:t>
      </w:r>
      <w:r>
        <w:rPr>
          <w:rFonts w:ascii="Arial" w:hAnsi="Arial" w:cs="Arial" w:eastAsia="Arial"/>
          <w:b w:val="0"/>
          <w:sz w:val="20"/>
          <w:szCs w:val="20"/>
          <w:rtl/>
          <w:lang w:val="en-US" w:bidi="ar-EG"/>
        </w:rPr>
        <w:t>: قيد الفاتورة وقيد التحصيل.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الشحنة</w:t>
      </w:r>
      <w:r>
        <w:rPr>
          <w:rFonts w:ascii="Arial" w:hAnsi="Arial" w:cs="Arial" w:eastAsia="Arial"/>
          <w:b w:val="0"/>
          <w:sz w:val="20"/>
          <w:szCs w:val="20"/>
          <w:rtl/>
          <w:lang w:val="en-US" w:bidi="ar-EG"/>
        </w:rPr>
        <w:t xml:space="preserve"> ورقم تتبعها وحالتها.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حركة مخزون </w:t>
      </w:r>
      <w:r>
        <w:rPr>
          <w:rFonts w:ascii="Arial" w:hAnsi="Arial" w:cs="Arial" w:eastAsia="Arial"/>
          <w:b/>
          <w:bCs/>
          <w:color w:val="0F2747"/>
          <w:sz w:val="20"/>
          <w:szCs w:val="20"/>
          <w:rtl/>
          <w:lang w:val="en-US" w:bidi="ar-EG"/>
        </w:rPr>
        <w:t>حجز</w:t>
      </w:r>
      <w:r>
        <w:rPr>
          <w:rFonts w:ascii="Arial" w:hAnsi="Arial" w:cs="Arial" w:eastAsia="Arial"/>
          <w:b w:val="0"/>
          <w:sz w:val="20"/>
          <w:szCs w:val="20"/>
          <w:rtl/>
          <w:lang w:val="en-US" w:bidi="ar-EG"/>
        </w:rPr>
        <w:t xml:space="preserve"> (عند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7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حركة </w:t>
      </w:r>
      <w:r>
        <w:rPr>
          <w:rFonts w:ascii="Arial" w:hAnsi="Arial" w:cs="Arial" w:eastAsia="Arial"/>
          <w:b/>
          <w:bCs/>
          <w:color w:val="0F2747"/>
          <w:sz w:val="20"/>
          <w:szCs w:val="20"/>
          <w:rtl/>
          <w:lang w:val="en-US" w:bidi="ar-EG"/>
        </w:rPr>
        <w:t>فك حجز</w:t>
      </w:r>
      <w:r>
        <w:rPr>
          <w:rFonts w:ascii="Arial" w:hAnsi="Arial" w:cs="Arial" w:eastAsia="Arial"/>
          <w:b w:val="0"/>
          <w:sz w:val="20"/>
          <w:szCs w:val="20"/>
          <w:rtl/>
          <w:lang w:val="en-US" w:bidi="ar-EG"/>
        </w:rPr>
        <w:t xml:space="preserve"> (عند التسليم).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8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حركة </w:t>
      </w:r>
      <w:r>
        <w:rPr>
          <w:rFonts w:ascii="Arial" w:hAnsi="Arial" w:cs="Arial" w:eastAsia="Arial"/>
          <w:b/>
          <w:bCs/>
          <w:color w:val="0F2747"/>
          <w:sz w:val="20"/>
          <w:szCs w:val="20"/>
          <w:rtl/>
          <w:lang w:val="en-US" w:bidi="ar-EG"/>
        </w:rPr>
        <w:t>تسليم</w:t>
      </w:r>
      <w:r>
        <w:rPr>
          <w:rFonts w:ascii="Arial" w:hAnsi="Arial" w:cs="Arial" w:eastAsia="Arial"/>
          <w:b w:val="0"/>
          <w:sz w:val="20"/>
          <w:szCs w:val="20"/>
          <w:rtl/>
          <w:lang w:val="en-US" w:bidi="ar-EG"/>
        </w:rPr>
        <w:t xml:space="preserve"> (صرف المخزون).</w:t>
      </w:r>
    </w:p>
    <w:p>
      <w:pPr>
        <w:bidi/>
        <w:pStyle w:val="Heading2"/>
      </w:pPr>
      <w:bookmarkStart w:id="143" w:name="h05_03"/>
      <w:r>
        <w:rPr>
          <w:rFonts w:ascii="Arial" w:hAnsi="Arial" w:cs="Arial" w:eastAsia="Arial"/>
          <w:b/>
          <w:bCs/>
          <w:color w:val="0F2747"/>
          <w:sz w:val="28"/>
          <w:szCs w:val="28"/>
          <w:rtl/>
          <w:lang w:val="en-US" w:bidi="ar-EG"/>
        </w:rPr>
        <w:t>5.3 فشل الإثبات وإعادة المحاولة</w:t>
      </w:r>
      <w:bookmarkEnd w:id="143"/>
    </w:p>
    <w:p>
      <w:pPr>
        <w:bidi/>
        <w:spacing w:after="80" w:before="0" w:line="300" w:lineRule="auto"/>
      </w:pPr>
      <w:r>
        <w:rPr>
          <w:rFonts w:ascii="Arial" w:hAnsi="Arial" w:cs="Arial" w:eastAsia="Arial"/>
          <w:b w:val="0"/>
          <w:sz w:val="21"/>
          <w:szCs w:val="21"/>
          <w:rtl/>
          <w:lang w:val="en-US" w:bidi="ar-EG"/>
        </w:rPr>
        <w:t xml:space="preserve">إذا تعذّر الإثبات عند التسليم، </w:t>
      </w:r>
      <w:r>
        <w:rPr>
          <w:rFonts w:ascii="Arial" w:hAnsi="Arial" w:cs="Arial" w:eastAsia="Arial"/>
          <w:b/>
          <w:bCs/>
          <w:color w:val="0F2747"/>
          <w:sz w:val="21"/>
          <w:szCs w:val="21"/>
          <w:rtl/>
          <w:lang w:val="en-US" w:bidi="ar-EG"/>
        </w:rPr>
        <w:t>يُحفظ التسليم</w:t>
      </w:r>
      <w:r>
        <w:rPr>
          <w:rFonts w:ascii="Arial" w:hAnsi="Arial" w:cs="Arial" w:eastAsia="Arial"/>
          <w:b w:val="0"/>
          <w:sz w:val="21"/>
          <w:szCs w:val="21"/>
          <w:rtl/>
          <w:lang w:val="en-US" w:bidi="ar-EG"/>
        </w:rPr>
        <w:t xml:space="preserve"> ولا تضيع حالة الشحن، لكن لا تصدر فاتورة ولا يُصرف المخزون. يظهر تنبيه أحمر في صفحة الطلب يذكر السبب والمنتج والشاشة التي تعالج منها المشكلة:</w:t>
      </w:r>
    </w:p>
    <w:p>
      <w:pPr>
        <w:keepNext/>
        <w:bidi/>
        <w:spacing w:after="40" w:before="120" w:line="300" w:lineRule="auto"/>
        <w:jc w:val="center"/>
      </w:pPr>
      <w:r>
        <w:drawing>
          <wp:inline xmlns:a="http://schemas.openxmlformats.org/drawingml/2006/main" xmlns:pic="http://schemas.openxmlformats.org/drawingml/2006/picture">
            <wp:extent cx="6263999" cy="3268173"/>
            <wp:docPr id="25" name="Picture 25"/>
            <wp:cNvGraphicFramePr>
              <a:graphicFrameLocks noChangeAspect="1"/>
            </wp:cNvGraphicFramePr>
            <a:graphic>
              <a:graphicData uri="http://schemas.openxmlformats.org/drawingml/2006/picture">
                <pic:pic>
                  <pic:nvPicPr>
                    <pic:cNvPr id="0" name="05-03-order-failed.png"/>
                    <pic:cNvPicPr/>
                  </pic:nvPicPr>
                  <pic:blipFill>
                    <a:blip r:embed="rId35"/>
                    <a:stretch>
                      <a:fillRect/>
                    </a:stretch>
                  </pic:blipFill>
                  <pic:spPr>
                    <a:xfrm>
                      <a:off x="0" y="0"/>
                      <a:ext cx="6263999" cy="326817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24: طلب مُسلَّم فشل إثباته بسبب منتج بلا تكلفة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إثبات البيع: فشل الإثبات</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عنوان التنبيه: «تم حفظ التسليم، لكن تعذّر إثبات البيع».</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السبب: في هذا المثال المنتج </w:t>
      </w:r>
      <w:r>
        <w:rPr>
          <w:rFonts w:ascii="Consolas" w:hAnsi="Consolas" w:cs="Consolas" w:eastAsia="Consolas"/>
          <w:b w:val="0"/>
          <w:color w:val="1B2533"/>
          <w:sz w:val="18"/>
          <w:szCs w:val="18"/>
          <w:lang w:val="en-US" w:bidi="ar-EG"/>
          <w:shd w:val="clear" w:color="auto" w:fill="EEF2F8"/>
        </w:rPr>
        <w:t>PRD-2026-000007</w:t>
      </w:r>
      <w:r>
        <w:rPr>
          <w:rFonts w:ascii="Arial" w:hAnsi="Arial" w:cs="Arial" w:eastAsia="Arial"/>
          <w:b w:val="0"/>
          <w:sz w:val="20"/>
          <w:szCs w:val="20"/>
          <w:rtl/>
          <w:lang w:val="en-US" w:bidi="ar-EG"/>
        </w:rPr>
        <w:t xml:space="preserve"> ليس له تكلفة مسجلة، والنظام لا يُرحّل تكلفة بضاعة مباعة بصفر.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إعادة محاولة الإثبات</w:t>
      </w:r>
      <w:r>
        <w:rPr>
          <w:rFonts w:ascii="Arial" w:hAnsi="Arial" w:cs="Arial" w:eastAsia="Arial"/>
          <w:b w:val="0"/>
          <w:sz w:val="20"/>
          <w:szCs w:val="20"/>
          <w:rtl/>
          <w:lang w:val="en-US" w:bidi="ar-EG"/>
        </w:rPr>
        <w:t xml:space="preserve"> بعد معالجة السبب.</w:t>
      </w:r>
    </w:p>
    <w:p>
      <w:pPr>
        <w:bidi/>
        <w:spacing w:after="80" w:before="0" w:line="300" w:lineRule="auto"/>
      </w:pPr>
      <w:r>
        <w:rPr>
          <w:rFonts w:ascii="Arial" w:hAnsi="Arial" w:cs="Arial" w:eastAsia="Arial"/>
          <w:b/>
          <w:bCs/>
          <w:color w:val="0F2747"/>
          <w:sz w:val="21"/>
          <w:szCs w:val="21"/>
          <w:rtl/>
          <w:lang w:val="en-US" w:bidi="ar-EG"/>
        </w:rPr>
        <w:t>أسباب الفشل الشائعة وطريقة العلاج:</w:t>
      </w:r>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السبب</w:t>
            </w:r>
          </w:p>
        </w:tc>
        <w:tc>
          <w:tcPr>
            <w:tcW w:type="dxa" w:w="4933"/>
            <w:shd w:val="clear" w:color="auto" w:fill="0F2747"/>
          </w:tcPr>
          <w:p>
            <w:pPr>
              <w:bidi/>
            </w:pPr>
            <w:r>
              <w:rPr>
                <w:rFonts w:ascii="Arial" w:hAnsi="Arial" w:cs="Arial" w:eastAsia="Arial"/>
                <w:b/>
                <w:bCs/>
                <w:color w:val="FFFFFF"/>
                <w:sz w:val="19"/>
                <w:szCs w:val="19"/>
                <w:rtl/>
                <w:lang w:val="en-US" w:bidi="ar-EG"/>
              </w:rPr>
              <w:t>العلاج</w:t>
            </w:r>
          </w:p>
        </w:tc>
      </w:tr>
      <w:tr>
        <w:trPr>
          <w:cantSplit/>
        </w:trPr>
        <w:tc>
          <w:tcPr>
            <w:tcW w:type="dxa" w:w="4933"/>
          </w:tcPr>
          <w:p>
            <w:pPr>
              <w:bidi/>
              <w:spacing w:after="20"/>
            </w:pPr>
            <w:r>
              <w:rPr>
                <w:rFonts w:ascii="Arial" w:hAnsi="Arial" w:cs="Arial" w:eastAsia="Arial"/>
                <w:b w:val="0"/>
                <w:sz w:val="19"/>
                <w:szCs w:val="19"/>
                <w:rtl/>
                <w:lang w:val="en-US" w:bidi="ar-EG"/>
              </w:rPr>
              <w:t>منتج بلا تكلفة</w:t>
            </w:r>
          </w:p>
        </w:tc>
        <w:tc>
          <w:tcPr>
            <w:tcW w:type="dxa" w:w="4933"/>
          </w:tcPr>
          <w:p>
            <w:pPr>
              <w:bidi/>
              <w:spacing w:after="20"/>
            </w:pPr>
            <w:r>
              <w:rPr>
                <w:rFonts w:ascii="Arial" w:hAnsi="Arial" w:cs="Arial" w:eastAsia="Arial"/>
                <w:b w:val="0"/>
                <w:sz w:val="19"/>
                <w:szCs w:val="19"/>
                <w:rtl/>
                <w:lang w:val="en-US" w:bidi="ar-EG"/>
              </w:rPr>
              <w:t xml:space="preserve">سجّل تكلفة المنتج (فاتورة شراء أو رصيد افتتاحي بتكلفة) من </w:t>
            </w:r>
            <w:r>
              <w:rPr>
                <w:rFonts w:ascii="Arial" w:hAnsi="Arial" w:cs="Arial" w:eastAsia="Arial"/>
                <w:b/>
                <w:bCs/>
                <w:color w:val="0F2747"/>
                <w:sz w:val="19"/>
                <w:szCs w:val="19"/>
                <w:rtl/>
                <w:lang w:val="en-US" w:bidi="ar-EG"/>
              </w:rPr>
              <w:t>المنتجات والمخازن</w:t>
            </w:r>
            <w:r>
              <w:rPr>
                <w:rFonts w:ascii="Arial" w:hAnsi="Arial" w:cs="Arial" w:eastAsia="Arial"/>
                <w:b w:val="0"/>
                <w:sz w:val="19"/>
                <w:szCs w:val="19"/>
                <w:rtl/>
                <w:lang w:val="en-US" w:bidi="ar-EG"/>
              </w:rPr>
              <w:t>.</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رصيد غير كافٍ في المستودع</w:t>
            </w:r>
          </w:p>
        </w:tc>
        <w:tc>
          <w:tcPr>
            <w:tcW w:type="dxa" w:w="4933"/>
            <w:shd w:val="clear" w:color="auto" w:fill="F5F8FC"/>
          </w:tcPr>
          <w:p>
            <w:pPr>
              <w:bidi/>
              <w:spacing w:after="20"/>
            </w:pPr>
            <w:r>
              <w:rPr>
                <w:rFonts w:ascii="Arial" w:hAnsi="Arial" w:cs="Arial" w:eastAsia="Arial"/>
                <w:b w:val="0"/>
                <w:sz w:val="19"/>
                <w:szCs w:val="19"/>
                <w:rtl/>
                <w:lang w:val="en-US" w:bidi="ar-EG"/>
              </w:rPr>
              <w:t>أدخل المخزون الناقص (فاتورة شراء أو تسوية) ثم أعد المحاولة.</w:t>
            </w:r>
          </w:p>
        </w:tc>
      </w:tr>
      <w:tr>
        <w:trPr>
          <w:cantSplit/>
        </w:trPr>
        <w:tc>
          <w:tcPr>
            <w:tcW w:type="dxa" w:w="4933"/>
          </w:tcPr>
          <w:p>
            <w:pPr>
              <w:bidi/>
              <w:spacing w:after="20"/>
            </w:pPr>
            <w:r>
              <w:rPr>
                <w:rFonts w:ascii="Arial" w:hAnsi="Arial" w:cs="Arial" w:eastAsia="Arial"/>
                <w:b w:val="0"/>
                <w:sz w:val="19"/>
                <w:szCs w:val="19"/>
                <w:rtl/>
                <w:lang w:val="en-US" w:bidi="ar-EG"/>
              </w:rPr>
              <w:t>لا يوجد مستودع للمنتج</w:t>
            </w:r>
          </w:p>
        </w:tc>
        <w:tc>
          <w:tcPr>
            <w:tcW w:type="dxa" w:w="4933"/>
          </w:tcPr>
          <w:p>
            <w:pPr>
              <w:bidi/>
              <w:spacing w:after="20"/>
            </w:pPr>
            <w:r>
              <w:rPr>
                <w:rFonts w:ascii="Arial" w:hAnsi="Arial" w:cs="Arial" w:eastAsia="Arial"/>
                <w:b w:val="0"/>
                <w:sz w:val="19"/>
                <w:szCs w:val="19"/>
                <w:rtl/>
                <w:lang w:val="en-US" w:bidi="ar-EG"/>
              </w:rPr>
              <w:t>حدّد المستودع المفضل للمنتج.</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حساب محاسبي غير مضبوط</w:t>
            </w:r>
          </w:p>
        </w:tc>
        <w:tc>
          <w:tcPr>
            <w:tcW w:type="dxa" w:w="4933"/>
            <w:shd w:val="clear" w:color="auto" w:fill="F5F8FC"/>
          </w:tcPr>
          <w:p>
            <w:pPr>
              <w:bidi/>
              <w:spacing w:after="20"/>
            </w:pPr>
            <w:r>
              <w:rPr>
                <w:rFonts w:ascii="Arial" w:hAnsi="Arial" w:cs="Arial" w:eastAsia="Arial"/>
                <w:b w:val="0"/>
                <w:sz w:val="19"/>
                <w:szCs w:val="19"/>
                <w:rtl/>
                <w:lang w:val="en-US" w:bidi="ar-EG"/>
              </w:rPr>
              <w:t xml:space="preserve">أكمل الحسابات في </w:t>
            </w:r>
            <w:r>
              <w:rPr>
                <w:rFonts w:ascii="Arial" w:hAnsi="Arial" w:cs="Arial" w:eastAsia="Arial"/>
                <w:b/>
                <w:bCs/>
                <w:color w:val="0F2747"/>
                <w:sz w:val="19"/>
                <w:szCs w:val="19"/>
                <w:rtl/>
                <w:lang w:val="en-US" w:bidi="ar-EG"/>
              </w:rPr>
              <w:t>الإعدادات</w:t>
            </w:r>
            <w:r>
              <w:rPr>
                <w:rFonts w:ascii="Arial" w:hAnsi="Arial" w:cs="Arial" w:eastAsia="Arial"/>
                <w:b w:val="0"/>
                <w:sz w:val="19"/>
                <w:szCs w:val="19"/>
                <w:rtl/>
                <w:lang w:val="en-US" w:bidi="ar-EG"/>
              </w:rPr>
              <w:t xml:space="preserve"> ← </w:t>
            </w:r>
            <w:r>
              <w:rPr>
                <w:rFonts w:ascii="Arial" w:hAnsi="Arial" w:cs="Arial" w:eastAsia="Arial"/>
                <w:b/>
                <w:bCs/>
                <w:color w:val="0F2747"/>
                <w:sz w:val="19"/>
                <w:szCs w:val="19"/>
                <w:rtl/>
                <w:lang w:val="en-US" w:bidi="ar-EG"/>
              </w:rPr>
              <w:t>إعدادات الحسابات</w:t>
            </w:r>
            <w:r>
              <w:rPr>
                <w:rFonts w:ascii="Arial" w:hAnsi="Arial" w:cs="Arial" w:eastAsia="Arial"/>
                <w:b w:val="0"/>
                <w:sz w:val="19"/>
                <w:szCs w:val="19"/>
                <w:rtl/>
                <w:lang w:val="en-US" w:bidi="ar-EG"/>
              </w:rPr>
              <w:t>.</w:t>
            </w:r>
          </w:p>
        </w:tc>
      </w:tr>
      <w:tr>
        <w:trPr>
          <w:cantSplit/>
        </w:trPr>
        <w:tc>
          <w:tcPr>
            <w:tcW w:type="dxa" w:w="4933"/>
          </w:tcPr>
          <w:p>
            <w:pPr>
              <w:bidi/>
              <w:spacing w:after="20"/>
            </w:pPr>
            <w:r>
              <w:rPr>
                <w:rFonts w:ascii="Arial" w:hAnsi="Arial" w:cs="Arial" w:eastAsia="Arial"/>
                <w:b w:val="0"/>
                <w:sz w:val="19"/>
                <w:szCs w:val="19"/>
                <w:rtl/>
                <w:lang w:val="en-US" w:bidi="ar-EG"/>
              </w:rPr>
              <w:t>منتج غير نشط</w:t>
            </w:r>
          </w:p>
        </w:tc>
        <w:tc>
          <w:tcPr>
            <w:tcW w:type="dxa" w:w="4933"/>
          </w:tcPr>
          <w:p>
            <w:pPr>
              <w:bidi/>
              <w:spacing w:after="20"/>
            </w:pPr>
            <w:r>
              <w:rPr>
                <w:rFonts w:ascii="Arial" w:hAnsi="Arial" w:cs="Arial" w:eastAsia="Arial"/>
                <w:b w:val="0"/>
                <w:sz w:val="19"/>
                <w:szCs w:val="19"/>
                <w:rtl/>
                <w:lang w:val="en-US" w:bidi="ar-EG"/>
              </w:rPr>
              <w:t>فعّل المنتج أو صحّح بنود الطلب.</w:t>
            </w:r>
          </w:p>
        </w:tc>
      </w:tr>
    </w:tbl>
    <w:p>
      <w:pPr>
        <w:bidi/>
        <w:spacing w:after="40" w:before="0" w:line="300" w:lineRule="auto"/>
      </w:pPr>
    </w:p>
    <w:p>
      <w:pPr>
        <w:bidi/>
        <w:spacing w:after="80" w:before="0" w:line="300" w:lineRule="auto"/>
      </w:pPr>
      <w:r>
        <w:rPr>
          <w:rFonts w:ascii="Arial" w:hAnsi="Arial" w:cs="Arial" w:eastAsia="Arial"/>
          <w:b/>
          <w:bCs/>
          <w:color w:val="0F2747"/>
          <w:sz w:val="21"/>
          <w:szCs w:val="21"/>
          <w:rtl/>
          <w:lang w:val="en-US" w:bidi="ar-EG"/>
        </w:rPr>
        <w:t>الخطوات: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اقرأ السبب في التنبيه الأحمر وعالجه في الشاشة المذكورة.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افتح الطلب واضغط </w:t>
      </w:r>
      <w:r>
        <w:rPr>
          <w:rFonts w:ascii="Arial" w:hAnsi="Arial" w:cs="Arial" w:eastAsia="Arial"/>
          <w:b/>
          <w:bCs/>
          <w:color w:val="0F2747"/>
          <w:sz w:val="21"/>
          <w:szCs w:val="21"/>
          <w:rtl/>
          <w:lang w:val="en-US" w:bidi="ar-EG"/>
        </w:rPr>
        <w:t>إعادة محاولة الإثبات</w:t>
      </w:r>
      <w:r>
        <w:rPr>
          <w:rFonts w:ascii="Arial" w:hAnsi="Arial" w:cs="Arial" w:eastAsia="Arial"/>
          <w:b w:val="0"/>
          <w:sz w:val="21"/>
          <w:szCs w:val="21"/>
          <w:rtl/>
          <w:lang w:val="en-US" w:bidi="ar-EG"/>
        </w:rPr>
        <w:t xml:space="preserve"> (أعلى الصفحة أو داخل التنبيه).</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رسالة «تم إثبات البيع — صدرت الفاتورة وصُرف المخزون ورُحّلت التكلفة»، وتتحول الشارة إلى </w:t>
      </w:r>
      <w:r>
        <w:rPr>
          <w:rFonts w:ascii="Arial" w:hAnsi="Arial" w:cs="Arial" w:eastAsia="Arial"/>
          <w:b/>
          <w:bCs/>
          <w:color w:val="0F2747"/>
          <w:sz w:val="21"/>
          <w:szCs w:val="21"/>
          <w:rtl/>
          <w:lang w:val="en-US" w:bidi="ar-EG"/>
        </w:rPr>
        <w:t>تم الإثبات</w:t>
      </w:r>
      <w:r>
        <w:rPr>
          <w:rFonts w:ascii="Arial" w:hAnsi="Arial" w:cs="Arial" w:eastAsia="Arial"/>
          <w:b w:val="0"/>
          <w:sz w:val="21"/>
          <w:szCs w:val="21"/>
          <w:rtl/>
          <w:lang w:val="en-US" w:bidi="ar-EG"/>
        </w:rPr>
        <w:t>.</w:t>
      </w:r>
    </w:p>
    <w:p>
      <w:pPr>
        <w:bidi/>
        <w:spacing w:after="80" w:before="0" w:line="300" w:lineRule="auto"/>
      </w:pP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طلبات المتجر ← </w:t>
      </w:r>
      <w:r>
        <w:rPr>
          <w:rFonts w:ascii="Consolas" w:hAnsi="Consolas" w:cs="Consolas" w:eastAsia="Consolas"/>
          <w:b w:val="0"/>
          <w:color w:val="1B2533"/>
          <w:sz w:val="19"/>
          <w:szCs w:val="19"/>
          <w:lang w:val="en-US" w:bidi="ar-EG"/>
          <w:shd w:val="clear" w:color="auto" w:fill="EEF2F8"/>
        </w:rPr>
        <w:t>generate_invoice</w:t>
      </w:r>
      <w:r>
        <w:rPr>
          <w:rFonts w:ascii="Arial" w:hAnsi="Arial" w:cs="Arial" w:eastAsia="Arial"/>
          <w:b w:val="0"/>
          <w:sz w:val="21"/>
          <w:szCs w:val="21"/>
          <w:rtl/>
          <w:lang w:val="en-US" w:bidi="ar-EG"/>
        </w:rPr>
        <w:t xml:space="preserve"> (تظهر بهذا الاسم في شاشة الصلاحيات)، وهي ممنوحة ضمنيًا لمن يملك </w:t>
      </w:r>
      <w:r>
        <w:rPr>
          <w:rFonts w:ascii="Arial" w:hAnsi="Arial" w:cs="Arial" w:eastAsia="Arial"/>
          <w:b/>
          <w:bCs/>
          <w:color w:val="0F2747"/>
          <w:sz w:val="21"/>
          <w:szCs w:val="21"/>
          <w:rtl/>
          <w:lang w:val="en-US" w:bidi="ar-EG"/>
        </w:rPr>
        <w:t>تعديل</w:t>
      </w:r>
      <w:r>
        <w:rPr>
          <w:rFonts w:ascii="Arial" w:hAnsi="Arial" w:cs="Arial" w:eastAsia="Arial"/>
          <w:b w:val="0"/>
          <w:sz w:val="21"/>
          <w:szCs w:val="21"/>
          <w:rtl/>
          <w:lang w:val="en-US" w:bidi="ar-EG"/>
        </w:rPr>
        <w:t xml:space="preserve"> طلبات المتجر. إعادة المحاولة قبل التسليم مرفوضة برسالة واضحة، وتكرارها بعد النجاح لا يُنشئ فاتورة ثانية.</w:t>
      </w:r>
    </w:p>
    <w:p>
      <w:pPr>
        <w:bidi/>
        <w:pStyle w:val="Heading2"/>
      </w:pPr>
      <w:bookmarkStart w:id="144" w:name="h05_04"/>
      <w:r>
        <w:rPr>
          <w:rFonts w:ascii="Arial" w:hAnsi="Arial" w:cs="Arial" w:eastAsia="Arial"/>
          <w:b/>
          <w:bCs/>
          <w:color w:val="0F2747"/>
          <w:sz w:val="28"/>
          <w:szCs w:val="28"/>
          <w:rtl/>
          <w:lang w:val="en-US" w:bidi="ar-EG"/>
        </w:rPr>
        <w:t>5.4 الرصيد الفعلي والمتاح</w:t>
      </w:r>
      <w:bookmarkEnd w:id="144"/>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المنتجات والمخازن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الرصيد الفعلي</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880473"/>
            <wp:docPr id="26" name="Picture 26"/>
            <wp:cNvGraphicFramePr>
              <a:graphicFrameLocks noChangeAspect="1"/>
            </wp:cNvGraphicFramePr>
            <a:graphic>
              <a:graphicData uri="http://schemas.openxmlformats.org/drawingml/2006/picture">
                <pic:pic>
                  <pic:nvPicPr>
                    <pic:cNvPr id="0" name="05-04-stock.png"/>
                    <pic:cNvPicPr/>
                  </pic:nvPicPr>
                  <pic:blipFill>
                    <a:blip r:embed="rId36"/>
                    <a:stretch>
                      <a:fillRect/>
                    </a:stretch>
                  </pic:blipFill>
                  <pic:spPr>
                    <a:xfrm>
                      <a:off x="0" y="0"/>
                      <a:ext cx="6253106" cy="488047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25: صفحة الرصيد الفعلي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طريقة تقييم المخزون</w:t>
      </w:r>
      <w:r>
        <w:rPr>
          <w:rFonts w:ascii="Arial" w:hAnsi="Arial" w:cs="Arial" w:eastAsia="Arial"/>
          <w:b w:val="0"/>
          <w:sz w:val="20"/>
          <w:szCs w:val="20"/>
          <w:rtl/>
          <w:lang w:val="en-US" w:bidi="ar-EG"/>
        </w:rPr>
        <w:t>: متوسط التكلفة (المعتمدة حاليًا).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عمود </w:t>
      </w:r>
      <w:r>
        <w:rPr>
          <w:rFonts w:ascii="Arial" w:hAnsi="Arial" w:cs="Arial" w:eastAsia="Arial"/>
          <w:b/>
          <w:bCs/>
          <w:color w:val="0F2747"/>
          <w:sz w:val="20"/>
          <w:szCs w:val="20"/>
          <w:rtl/>
          <w:lang w:val="en-US" w:bidi="ar-EG"/>
        </w:rPr>
        <w:t>المتاح</w:t>
      </w:r>
      <w:r>
        <w:rPr>
          <w:rFonts w:ascii="Arial" w:hAnsi="Arial" w:cs="Arial" w:eastAsia="Arial"/>
          <w:b w:val="0"/>
          <w:sz w:val="20"/>
          <w:szCs w:val="20"/>
          <w:rtl/>
          <w:lang w:val="en-US" w:bidi="ar-EG"/>
        </w:rPr>
        <w:t>: الرقم الكبير هو المتاح للبيع.</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تحت المتاح: «الرصيد الفعلي / المحجوز». مثال: </w:t>
      </w:r>
      <w:r>
        <w:rPr>
          <w:rFonts w:ascii="Consolas" w:hAnsi="Consolas" w:cs="Consolas" w:eastAsia="Consolas"/>
          <w:b w:val="0"/>
          <w:color w:val="1B2533"/>
          <w:sz w:val="18"/>
          <w:szCs w:val="18"/>
          <w:lang w:val="en-US" w:bidi="ar-EG"/>
          <w:shd w:val="clear" w:color="auto" w:fill="EEF2F8"/>
        </w:rPr>
        <w:t>59 / 1</w:t>
      </w:r>
      <w:r>
        <w:rPr>
          <w:rFonts w:ascii="Arial" w:hAnsi="Arial" w:cs="Arial" w:eastAsia="Arial"/>
          <w:b w:val="0"/>
          <w:sz w:val="20"/>
          <w:szCs w:val="20"/>
          <w:rtl/>
          <w:lang w:val="en-US" w:bidi="ar-EG"/>
        </w:rPr>
        <w:t xml:space="preserve"> تعني 59 قطعة في المستودع منها قطعة محجوزة، فالمتاح 58.</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قيمة المخزون</w:t>
      </w:r>
      <w:r>
        <w:rPr>
          <w:rFonts w:ascii="Arial" w:hAnsi="Arial" w:cs="Arial" w:eastAsia="Arial"/>
          <w:b w:val="0"/>
          <w:sz w:val="20"/>
          <w:szCs w:val="20"/>
          <w:rtl/>
          <w:lang w:val="en-US" w:bidi="ar-EG"/>
        </w:rPr>
        <w:t xml:space="preserve"> = الرصيد × متوسط التكلفة. المنتج بلا تكلفة تظهر قيمته «—».</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قيمة مخزون الشركة</w:t>
      </w:r>
      <w:r>
        <w:rPr>
          <w:rFonts w:ascii="Arial" w:hAnsi="Arial" w:cs="Arial" w:eastAsia="Arial"/>
          <w:b w:val="0"/>
          <w:sz w:val="20"/>
          <w:szCs w:val="20"/>
          <w:rtl/>
          <w:lang w:val="en-US" w:bidi="ar-EG"/>
        </w:rPr>
        <w:t>: الإجمالي. مخزون الوكلاء لا يدخل في هذه القيمة.</w:t>
      </w:r>
    </w:p>
    <w:p>
      <w:pPr>
        <w:bidi/>
        <w:pStyle w:val="Heading2"/>
      </w:pPr>
      <w:bookmarkStart w:id="145" w:name="h05_05"/>
      <w:r>
        <w:rPr>
          <w:rFonts w:ascii="Arial" w:hAnsi="Arial" w:cs="Arial" w:eastAsia="Arial"/>
          <w:b/>
          <w:bCs/>
          <w:color w:val="0F2747"/>
          <w:sz w:val="28"/>
          <w:szCs w:val="28"/>
          <w:rtl/>
          <w:lang w:val="en-US" w:bidi="ar-EG"/>
        </w:rPr>
        <w:t>5.5 حركات المخزون</w:t>
      </w:r>
      <w:bookmarkEnd w:id="145"/>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المنتجات والمخازن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حركات المخزون</w:t>
      </w:r>
      <w:r>
        <w:rPr>
          <w:rFonts w:ascii="Arial" w:hAnsi="Arial" w:cs="Arial" w:eastAsia="Arial"/>
          <w:b w:val="0"/>
          <w:sz w:val="21"/>
          <w:szCs w:val="21"/>
          <w:rtl/>
          <w:lang w:val="en-US" w:bidi="ar-EG"/>
        </w:rPr>
        <w:t>. سجل كامل للقراءة فقط؛ لا تُعدَّل حركة ولا تُحذف أبدًا.</w:t>
      </w:r>
    </w:p>
    <w:p>
      <w:pPr>
        <w:keepNext/>
        <w:bidi/>
        <w:spacing w:after="40" w:before="120" w:line="300" w:lineRule="auto"/>
        <w:jc w:val="center"/>
      </w:pPr>
      <w:r>
        <w:drawing>
          <wp:inline xmlns:a="http://schemas.openxmlformats.org/drawingml/2006/main" xmlns:pic="http://schemas.openxmlformats.org/drawingml/2006/picture">
            <wp:extent cx="6253106" cy="4902261"/>
            <wp:docPr id="27" name="Picture 27"/>
            <wp:cNvGraphicFramePr>
              <a:graphicFrameLocks noChangeAspect="1"/>
            </wp:cNvGraphicFramePr>
            <a:graphic>
              <a:graphicData uri="http://schemas.openxmlformats.org/drawingml/2006/picture">
                <pic:pic>
                  <pic:nvPicPr>
                    <pic:cNvPr id="0" name="05-05-movements.png"/>
                    <pic:cNvPicPr/>
                  </pic:nvPicPr>
                  <pic:blipFill>
                    <a:blip r:embed="rId37"/>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26: حركات المخزون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النوع</w:t>
      </w:r>
      <w:r>
        <w:rPr>
          <w:rFonts w:ascii="Arial" w:hAnsi="Arial" w:cs="Arial" w:eastAsia="Arial"/>
          <w:b w:val="0"/>
          <w:sz w:val="20"/>
          <w:szCs w:val="20"/>
          <w:rtl/>
          <w:lang w:val="en-US" w:bidi="ar-EG"/>
        </w:rPr>
        <w:t xml:space="preserve">: مثل </w:t>
      </w:r>
      <w:r>
        <w:rPr>
          <w:rFonts w:ascii="Arial" w:hAnsi="Arial" w:cs="Arial" w:eastAsia="Arial"/>
          <w:b/>
          <w:bCs/>
          <w:color w:val="0F2747"/>
          <w:sz w:val="20"/>
          <w:szCs w:val="20"/>
          <w:rtl/>
          <w:lang w:val="en-US" w:bidi="ar-EG"/>
        </w:rPr>
        <w:t>تسليم مبيعات</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حجز</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إلغاء حجز</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مرتجع مبيعات</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المرجع</w:t>
      </w:r>
      <w:r>
        <w:rPr>
          <w:rFonts w:ascii="Arial" w:hAnsi="Arial" w:cs="Arial" w:eastAsia="Arial"/>
          <w:b w:val="0"/>
          <w:sz w:val="20"/>
          <w:szCs w:val="20"/>
          <w:rtl/>
          <w:lang w:val="en-US" w:bidi="ar-EG"/>
        </w:rPr>
        <w:t>: المستند الذي أنشأ الحركة (فاتورة مبيعات، طلب متجر، مرتجع...).</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الكمية</w:t>
      </w:r>
      <w:r>
        <w:rPr>
          <w:rFonts w:ascii="Arial" w:hAnsi="Arial" w:cs="Arial" w:eastAsia="Arial"/>
          <w:b w:val="0"/>
          <w:sz w:val="20"/>
          <w:szCs w:val="20"/>
          <w:rtl/>
          <w:lang w:val="en-US" w:bidi="ar-EG"/>
        </w:rPr>
        <w:t>: موجبة للداخل وسالبة للخارج.</w:t>
      </w:r>
    </w:p>
    <w:p>
      <w:pPr>
        <w:bidi/>
        <w:pStyle w:val="Heading2"/>
      </w:pPr>
      <w:bookmarkStart w:id="146" w:name="h05_06"/>
      <w:r>
        <w:rPr>
          <w:rFonts w:ascii="Arial" w:hAnsi="Arial" w:cs="Arial" w:eastAsia="Arial"/>
          <w:b/>
          <w:bCs/>
          <w:color w:val="0F2747"/>
          <w:sz w:val="28"/>
          <w:szCs w:val="28"/>
          <w:rtl/>
          <w:lang w:val="en-US" w:bidi="ar-EG"/>
        </w:rPr>
        <w:t>5.6 الأطقم (المجموعات) والمنتجات المجمّعة</w:t>
      </w:r>
      <w:bookmarkEnd w:id="146"/>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الطقم (المجموعة):</w:t>
      </w:r>
      <w:r>
        <w:rPr>
          <w:rFonts w:ascii="Arial" w:hAnsi="Arial" w:cs="Arial" w:eastAsia="Arial"/>
          <w:b w:val="0"/>
          <w:sz w:val="21"/>
          <w:szCs w:val="21"/>
          <w:rtl/>
          <w:lang w:val="en-US" w:bidi="ar-EG"/>
        </w:rPr>
        <w:t xml:space="preserve"> منتج يُباع كبند واحد ويُجهَّز من مكوّنات. لا يوجد للطقم نفسه رصيد؛ عند الشحن تُحجز </w:t>
      </w:r>
      <w:r>
        <w:rPr>
          <w:rFonts w:ascii="Arial" w:hAnsi="Arial" w:cs="Arial" w:eastAsia="Arial"/>
          <w:b/>
          <w:bCs/>
          <w:color w:val="0F2747"/>
          <w:sz w:val="21"/>
          <w:szCs w:val="21"/>
          <w:rtl/>
          <w:lang w:val="en-US" w:bidi="ar-EG"/>
        </w:rPr>
        <w:t>المكوّنات</w:t>
      </w:r>
      <w:r>
        <w:rPr>
          <w:rFonts w:ascii="Arial" w:hAnsi="Arial" w:cs="Arial" w:eastAsia="Arial"/>
          <w:b w:val="0"/>
          <w:sz w:val="21"/>
          <w:szCs w:val="21"/>
          <w:rtl/>
          <w:lang w:val="en-US" w:bidi="ar-EG"/>
        </w:rPr>
        <w:t>، وعند التسليم تُصرف المكوّنات وتُحسب تكلفة البضاعة من تكلفة المكوّنات.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المنتج المُجمَّع (تصنيع/تجميع):</w:t>
      </w:r>
      <w:r>
        <w:rPr>
          <w:rFonts w:ascii="Arial" w:hAnsi="Arial" w:cs="Arial" w:eastAsia="Arial"/>
          <w:b w:val="0"/>
          <w:sz w:val="21"/>
          <w:szCs w:val="21"/>
          <w:rtl/>
          <w:lang w:val="en-US" w:bidi="ar-EG"/>
        </w:rPr>
        <w:t xml:space="preserve"> يُنتَج من مكوّنات بأمر </w:t>
      </w:r>
      <w:r>
        <w:rPr>
          <w:rFonts w:ascii="Arial" w:hAnsi="Arial" w:cs="Arial" w:eastAsia="Arial"/>
          <w:b/>
          <w:bCs/>
          <w:color w:val="0F2747"/>
          <w:sz w:val="21"/>
          <w:szCs w:val="21"/>
          <w:rtl/>
          <w:lang w:val="en-US" w:bidi="ar-EG"/>
        </w:rPr>
        <w:t>التجميع</w:t>
      </w:r>
      <w:r>
        <w:rPr>
          <w:rFonts w:ascii="Arial" w:hAnsi="Arial" w:cs="Arial" w:eastAsia="Arial"/>
          <w:b w:val="0"/>
          <w:sz w:val="21"/>
          <w:szCs w:val="21"/>
          <w:rtl/>
          <w:lang w:val="en-US" w:bidi="ar-EG"/>
        </w:rPr>
        <w:t xml:space="preserve"> فيصبح له رصيد خاص. عند بيعه يُصرف هو نفسه، ولا تُخصم المكوّنات مرة ثانية.</w:t>
      </w:r>
    </w:p>
    <w:p>
      <w:pPr>
        <w:keepNext/>
        <w:bidi/>
        <w:spacing w:after="40" w:before="120" w:line="300" w:lineRule="auto"/>
        <w:jc w:val="center"/>
      </w:pPr>
      <w:r>
        <w:drawing>
          <wp:inline xmlns:a="http://schemas.openxmlformats.org/drawingml/2006/main" xmlns:pic="http://schemas.openxmlformats.org/drawingml/2006/picture">
            <wp:extent cx="6253106" cy="4717064"/>
            <wp:docPr id="28" name="Picture 28"/>
            <wp:cNvGraphicFramePr>
              <a:graphicFrameLocks noChangeAspect="1"/>
            </wp:cNvGraphicFramePr>
            <a:graphic>
              <a:graphicData uri="http://schemas.openxmlformats.org/drawingml/2006/picture">
                <pic:pic>
                  <pic:nvPicPr>
                    <pic:cNvPr id="0" name="05-06-kit.png"/>
                    <pic:cNvPicPr/>
                  </pic:nvPicPr>
                  <pic:blipFill>
                    <a:blip r:embed="rId38"/>
                    <a:stretch>
                      <a:fillRect/>
                    </a:stretch>
                  </pic:blipFill>
                  <pic:spPr>
                    <a:xfrm>
                      <a:off x="0" y="0"/>
                      <a:ext cx="6253106" cy="4717064"/>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27: طقم ومكوّناته في تبويب الوصفة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تبويب </w:t>
      </w:r>
      <w:r>
        <w:rPr>
          <w:rFonts w:ascii="Arial" w:hAnsi="Arial" w:cs="Arial" w:eastAsia="Arial"/>
          <w:b/>
          <w:bCs/>
          <w:color w:val="0F2747"/>
          <w:sz w:val="20"/>
          <w:szCs w:val="20"/>
          <w:rtl/>
          <w:lang w:val="en-US" w:bidi="ar-EG"/>
        </w:rPr>
        <w:t>الوصفة</w:t>
      </w:r>
      <w:r>
        <w:rPr>
          <w:rFonts w:ascii="Arial" w:hAnsi="Arial" w:cs="Arial" w:eastAsia="Arial"/>
          <w:b w:val="0"/>
          <w:sz w:val="20"/>
          <w:szCs w:val="20"/>
          <w:rtl/>
          <w:lang w:val="en-US" w:bidi="ar-EG"/>
        </w:rPr>
        <w:t xml:space="preserve"> في صفحة المنتج.</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وصف نوع المنتج: مجموعة تُباع كبند واحد.</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المكوّن</w:t>
      </w:r>
      <w:r>
        <w:rPr>
          <w:rFonts w:ascii="Arial" w:hAnsi="Arial" w:cs="Arial" w:eastAsia="Arial"/>
          <w:b w:val="0"/>
          <w:sz w:val="20"/>
          <w:szCs w:val="20"/>
          <w:rtl/>
          <w:lang w:val="en-US" w:bidi="ar-EG"/>
        </w:rPr>
        <w:t xml:space="preserve"> والكمية لكل طقم.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تقدير التكلفة</w:t>
      </w:r>
      <w:r>
        <w:rPr>
          <w:rFonts w:ascii="Arial" w:hAnsi="Arial" w:cs="Arial" w:eastAsia="Arial"/>
          <w:b w:val="0"/>
          <w:sz w:val="20"/>
          <w:szCs w:val="20"/>
          <w:rtl/>
          <w:lang w:val="en-US" w:bidi="ar-EG"/>
        </w:rPr>
        <w:t xml:space="preserve"> من التكلفة الحالية للمكوّنات (تقديري).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المجموعات المتاحة الآن</w:t>
      </w:r>
      <w:r>
        <w:rPr>
          <w:rFonts w:ascii="Arial" w:hAnsi="Arial" w:cs="Arial" w:eastAsia="Arial"/>
          <w:b w:val="0"/>
          <w:sz w:val="20"/>
          <w:szCs w:val="20"/>
          <w:rtl/>
          <w:lang w:val="en-US" w:bidi="ar-EG"/>
        </w:rPr>
        <w:t xml:space="preserve"> حسب أقل مكوّن متوفر.</w:t>
      </w:r>
    </w:p>
    <w:p>
      <w:pPr>
        <w:bidi/>
        <w:pStyle w:val="Heading2"/>
      </w:pPr>
      <w:bookmarkStart w:id="147" w:name="h05_07"/>
      <w:r>
        <w:rPr>
          <w:rFonts w:ascii="Arial" w:hAnsi="Arial" w:cs="Arial" w:eastAsia="Arial"/>
          <w:b/>
          <w:bCs/>
          <w:color w:val="0F2747"/>
          <w:sz w:val="28"/>
          <w:szCs w:val="28"/>
          <w:rtl/>
          <w:lang w:val="en-US" w:bidi="ar-EG"/>
        </w:rPr>
        <w:t>5.7 المرتجعات</w:t>
      </w:r>
      <w:bookmarkEnd w:id="147"/>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المبيعات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المرتجعات</w:t>
      </w:r>
      <w:r>
        <w:rPr>
          <w:rFonts w:ascii="Arial" w:hAnsi="Arial" w:cs="Arial" w:eastAsia="Arial"/>
          <w:b w:val="0"/>
          <w:sz w:val="21"/>
          <w:szCs w:val="21"/>
          <w:rtl/>
          <w:lang w:val="en-US" w:bidi="ar-EG"/>
        </w:rPr>
        <w:t xml:space="preserve"> ← جديد، أو من الفاتورة.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مرتجعات المبيعات ← إنشاء وتأكيد.</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العميل</w:t>
      </w:r>
      <w:r>
        <w:rPr>
          <w:rFonts w:ascii="Arial" w:hAnsi="Arial" w:cs="Arial" w:eastAsia="Arial"/>
          <w:b w:val="0"/>
          <w:sz w:val="21"/>
          <w:szCs w:val="21"/>
          <w:rtl/>
          <w:lang w:val="en-US" w:bidi="ar-EG"/>
        </w:rPr>
        <w:t xml:space="preserve"> (*) و</w:t>
      </w:r>
      <w:r>
        <w:rPr>
          <w:rFonts w:ascii="Arial" w:hAnsi="Arial" w:cs="Arial" w:eastAsia="Arial"/>
          <w:b/>
          <w:bCs/>
          <w:color w:val="0F2747"/>
          <w:sz w:val="21"/>
          <w:szCs w:val="21"/>
          <w:rtl/>
          <w:lang w:val="en-US" w:bidi="ar-EG"/>
        </w:rPr>
        <w:t>الفاتورة</w:t>
      </w:r>
      <w:r>
        <w:rPr>
          <w:rFonts w:ascii="Arial" w:hAnsi="Arial" w:cs="Arial" w:eastAsia="Arial"/>
          <w:b w:val="0"/>
          <w:sz w:val="21"/>
          <w:szCs w:val="21"/>
          <w:rtl/>
          <w:lang w:val="en-US" w:bidi="ar-EG"/>
        </w:rPr>
        <w:t xml:space="preserve"> التي يُرجَع عليها.</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أدخل الأصناف المرتجعة والكمية (لا تزيد عن الكمية المفوترة) والمستودع الذي تعود إليه.</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احفظ ثم أكّد المرتجع.</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حركة </w:t>
      </w:r>
      <w:r>
        <w:rPr>
          <w:rFonts w:ascii="Arial" w:hAnsi="Arial" w:cs="Arial" w:eastAsia="Arial"/>
          <w:b/>
          <w:bCs/>
          <w:color w:val="0F2747"/>
          <w:sz w:val="21"/>
          <w:szCs w:val="21"/>
          <w:rtl/>
          <w:lang w:val="en-US" w:bidi="ar-EG"/>
        </w:rPr>
        <w:t>مرتجع مبيعات</w:t>
      </w:r>
      <w:r>
        <w:rPr>
          <w:rFonts w:ascii="Arial" w:hAnsi="Arial" w:cs="Arial" w:eastAsia="Arial"/>
          <w:b w:val="0"/>
          <w:sz w:val="21"/>
          <w:szCs w:val="21"/>
          <w:rtl/>
          <w:lang w:val="en-US" w:bidi="ar-EG"/>
        </w:rPr>
        <w:t xml:space="preserve"> تعيد الكمية للمخزون، وقيد يعكس الإيراد والتكلفة.</w:t>
      </w:r>
    </w:p>
    <w:p>
      <w:pPr>
        <w:keepNext/>
        <w:bidi/>
        <w:spacing w:after="40" w:before="120" w:line="300" w:lineRule="auto"/>
        <w:jc w:val="center"/>
      </w:pPr>
      <w:r>
        <w:drawing>
          <wp:inline xmlns:a="http://schemas.openxmlformats.org/drawingml/2006/main" xmlns:pic="http://schemas.openxmlformats.org/drawingml/2006/picture">
            <wp:extent cx="6253106" cy="4471951"/>
            <wp:docPr id="29" name="Picture 29"/>
            <wp:cNvGraphicFramePr>
              <a:graphicFrameLocks noChangeAspect="1"/>
            </wp:cNvGraphicFramePr>
            <a:graphic>
              <a:graphicData uri="http://schemas.openxmlformats.org/drawingml/2006/picture">
                <pic:pic>
                  <pic:nvPicPr>
                    <pic:cNvPr id="0" name="05-07-sales-return.png"/>
                    <pic:cNvPicPr/>
                  </pic:nvPicPr>
                  <pic:blipFill>
                    <a:blip r:embed="rId39"/>
                    <a:stretch>
                      <a:fillRect/>
                    </a:stretch>
                  </pic:blipFill>
                  <pic:spPr>
                    <a:xfrm>
                      <a:off x="0" y="0"/>
                      <a:ext cx="6253106" cy="447195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28: مرتجع مبيعات مؤكد وسجلاته المرتبطة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رقم المرتجع </w:t>
      </w:r>
      <w:r>
        <w:rPr>
          <w:rFonts w:ascii="Consolas" w:hAnsi="Consolas" w:cs="Consolas" w:eastAsia="Consolas"/>
          <w:b w:val="0"/>
          <w:color w:val="1B2533"/>
          <w:sz w:val="18"/>
          <w:szCs w:val="18"/>
          <w:lang w:val="en-US" w:bidi="ar-EG"/>
          <w:shd w:val="clear" w:color="auto" w:fill="EEF2F8"/>
        </w:rPr>
        <w:t>SR-2026-000001</w:t>
      </w:r>
      <w:r>
        <w:rPr>
          <w:rFonts w:ascii="Arial" w:hAnsi="Arial" w:cs="Arial" w:eastAsia="Arial"/>
          <w:b w:val="0"/>
          <w:sz w:val="20"/>
          <w:szCs w:val="20"/>
          <w:rtl/>
          <w:lang w:val="en-US" w:bidi="ar-EG"/>
        </w:rPr>
        <w:t xml:space="preserve"> وحالته </w:t>
      </w:r>
      <w:r>
        <w:rPr>
          <w:rFonts w:ascii="Arial" w:hAnsi="Arial" w:cs="Arial" w:eastAsia="Arial"/>
          <w:b/>
          <w:bCs/>
          <w:color w:val="0F2747"/>
          <w:sz w:val="20"/>
          <w:szCs w:val="20"/>
          <w:rtl/>
          <w:lang w:val="en-US" w:bidi="ar-EG"/>
        </w:rPr>
        <w:t>مؤكد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الفاتورة الأصلية </w:t>
      </w:r>
      <w:r>
        <w:rPr>
          <w:rFonts w:ascii="Consolas" w:hAnsi="Consolas" w:cs="Consolas" w:eastAsia="Consolas"/>
          <w:b w:val="0"/>
          <w:color w:val="1B2533"/>
          <w:sz w:val="18"/>
          <w:szCs w:val="18"/>
          <w:lang w:val="en-US" w:bidi="ar-EG"/>
          <w:shd w:val="clear" w:color="auto" w:fill="EEF2F8"/>
        </w:rPr>
        <w:t>INV-2026-000002</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حركة المخزون التي أعادت القطعة.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قيد اليومية: من ح/ مردودات المبيعات 120 إلى ح/ العملاء 120، ومن ح/ المخزون 45 إلى ح/ تكلفة المبيعات 45.</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الطلب المرتجع بعد التسليم</w:t>
            </w:r>
          </w:p>
          <w:p>
            <w:pPr>
              <w:bidi/>
              <w:spacing w:after="40" w:before="0" w:line="300" w:lineRule="auto"/>
            </w:pPr>
            <w:r>
              <w:rPr>
                <w:rFonts w:ascii="Arial" w:hAnsi="Arial" w:cs="Arial" w:eastAsia="Arial"/>
                <w:b w:val="0"/>
                <w:sz w:val="19"/>
                <w:szCs w:val="19"/>
                <w:rtl/>
                <w:lang w:val="en-US" w:bidi="ar-EG"/>
              </w:rPr>
              <w:t xml:space="preserve">إذا عاد طرد بعد تسليمه (مثلًا استلام مرتجع أو حالة شحن خاصة بالإرجاع)، يُعلَّم الطلب </w:t>
            </w:r>
            <w:r>
              <w:rPr>
                <w:rFonts w:ascii="Arial" w:hAnsi="Arial" w:cs="Arial" w:eastAsia="Arial"/>
                <w:b/>
                <w:bCs/>
                <w:color w:val="0F2747"/>
                <w:sz w:val="19"/>
                <w:szCs w:val="19"/>
                <w:rtl/>
                <w:lang w:val="en-US" w:bidi="ar-EG"/>
              </w:rPr>
              <w:t>مرتجع قيد المعالجة</w:t>
            </w:r>
            <w:r>
              <w:rPr>
                <w:rFonts w:ascii="Arial" w:hAnsi="Arial" w:cs="Arial" w:eastAsia="Arial"/>
                <w:b w:val="0"/>
                <w:sz w:val="19"/>
                <w:szCs w:val="19"/>
                <w:rtl/>
                <w:lang w:val="en-US" w:bidi="ar-EG"/>
              </w:rPr>
              <w:t xml:space="preserve"> ويظهر في صفحته تنبيه «مرتجع بعد التسليم» برقم الفاتورة. النظام لا يُنشئ المرتجع تلقائيًا؛ يسجّله المستخدم بعد فحص البضاعة.</w:t>
            </w:r>
          </w:p>
        </w:tc>
      </w:tr>
    </w:tbl>
    <w:p>
      <w:pPr>
        <w:bidi/>
        <w:spacing w:after="40" w:before="0" w:line="300" w:lineRule="auto"/>
      </w:pPr>
    </w:p>
    <w:p>
      <w:pPr>
        <w:bidi/>
        <w:pStyle w:val="Heading2"/>
      </w:pPr>
      <w:bookmarkStart w:id="148" w:name="h05_08"/>
      <w:r>
        <w:rPr>
          <w:rFonts w:ascii="Arial" w:hAnsi="Arial" w:cs="Arial" w:eastAsia="Arial"/>
          <w:b/>
          <w:bCs/>
          <w:color w:val="0F2747"/>
          <w:sz w:val="28"/>
          <w:szCs w:val="28"/>
          <w:rtl/>
          <w:lang w:val="en-US" w:bidi="ar-EG"/>
        </w:rPr>
        <w:t>5.8 بضاعة الوكلاء</w:t>
      </w:r>
      <w:bookmarkEnd w:id="148"/>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منتجات الوكيل مملوكة له (عمود </w:t>
      </w:r>
      <w:r>
        <w:rPr>
          <w:rFonts w:ascii="Arial" w:hAnsi="Arial" w:cs="Arial" w:eastAsia="Arial"/>
          <w:b/>
          <w:bCs/>
          <w:color w:val="0F2747"/>
          <w:sz w:val="21"/>
          <w:szCs w:val="21"/>
          <w:rtl/>
          <w:lang w:val="en-US" w:bidi="ar-EG"/>
        </w:rPr>
        <w:t>المالك</w:t>
      </w:r>
      <w:r>
        <w:rPr>
          <w:rFonts w:ascii="Arial" w:hAnsi="Arial" w:cs="Arial" w:eastAsia="Arial"/>
          <w:b w:val="0"/>
          <w:sz w:val="21"/>
          <w:szCs w:val="21"/>
          <w:rtl/>
          <w:lang w:val="en-US" w:bidi="ar-EG"/>
        </w:rPr>
        <w:t xml:space="preserve"> في صفحة الرصيد الفعلي)، ولا تُحسب ضمن قيمة مخزون الشركة.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طلبات الوكيل يُصرف مخزونها عند خروجها مع الشحن، وتُحتسب للوكيل عمولة حسب اتفاقيته، ولا تُرحَّل عليها تكلفة بضاعة للشركة.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لا يجوز أن يحتوي طلب للشركة على منتج يملكه وكيل؛ يرفضه النظام.</w:t>
      </w:r>
    </w:p>
    <w:p>
      <w:pPr>
        <w:bidi/>
        <w:pStyle w:val="Heading2"/>
      </w:pPr>
      <w:bookmarkStart w:id="149" w:name="h05_09"/>
      <w:r>
        <w:rPr>
          <w:rFonts w:ascii="Arial" w:hAnsi="Arial" w:cs="Arial" w:eastAsia="Arial"/>
          <w:b/>
          <w:bCs/>
          <w:color w:val="0F2747"/>
          <w:sz w:val="28"/>
          <w:szCs w:val="28"/>
          <w:rtl/>
          <w:lang w:val="en-US" w:bidi="ar-EG"/>
        </w:rPr>
        <w:t>5.9 سلامة المخزون</w:t>
      </w:r>
      <w:bookmarkEnd w:id="149"/>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المنتجات والمخازن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سلامة المخزون</w:t>
      </w:r>
      <w:r>
        <w:rPr>
          <w:rFonts w:ascii="Arial" w:hAnsi="Arial" w:cs="Arial" w:eastAsia="Arial"/>
          <w:b w:val="0"/>
          <w:sz w:val="21"/>
          <w:szCs w:val="21"/>
          <w:rtl/>
          <w:lang w:val="en-US" w:bidi="ar-EG"/>
        </w:rPr>
        <w:t>. صفحة للقراءة فقط تفحص اتساق الحركات والأرصدة والحجوزات وتقييم المخزون، ولا تُصحّح شيئًا تلقائيًا.</w:t>
      </w:r>
    </w:p>
    <w:p>
      <w:pPr>
        <w:keepNext/>
        <w:bidi/>
        <w:spacing w:after="40" w:before="120" w:line="300" w:lineRule="auto"/>
        <w:jc w:val="center"/>
      </w:pPr>
      <w:r>
        <w:drawing>
          <wp:inline xmlns:a="http://schemas.openxmlformats.org/drawingml/2006/main" xmlns:pic="http://schemas.openxmlformats.org/drawingml/2006/picture">
            <wp:extent cx="6263999" cy="3848444"/>
            <wp:docPr id="30" name="Picture 30"/>
            <wp:cNvGraphicFramePr>
              <a:graphicFrameLocks noChangeAspect="1"/>
            </wp:cNvGraphicFramePr>
            <a:graphic>
              <a:graphicData uri="http://schemas.openxmlformats.org/drawingml/2006/picture">
                <pic:pic>
                  <pic:nvPicPr>
                    <pic:cNvPr id="0" name="05-08-integrity.png"/>
                    <pic:cNvPicPr/>
                  </pic:nvPicPr>
                  <pic:blipFill>
                    <a:blip r:embed="rId40"/>
                    <a:stretch>
                      <a:fillRect/>
                    </a:stretch>
                  </pic:blipFill>
                  <pic:spPr>
                    <a:xfrm>
                      <a:off x="0" y="0"/>
                      <a:ext cx="6263999" cy="3848444"/>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29: صفحة سلامة المخزون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إعادة الفحص</w:t>
      </w:r>
      <w:r>
        <w:rPr>
          <w:rFonts w:ascii="Arial" w:hAnsi="Arial" w:cs="Arial" w:eastAsia="Arial"/>
          <w:b w:val="0"/>
          <w:sz w:val="20"/>
          <w:szCs w:val="20"/>
          <w:rtl/>
          <w:lang w:val="en-US" w:bidi="ar-EG"/>
        </w:rPr>
        <w:t xml:space="preserve"> لتشغيل الفحص الآن.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النتيجة العامة</w:t>
      </w:r>
      <w:r>
        <w:rPr>
          <w:rFonts w:ascii="Arial" w:hAnsi="Arial" w:cs="Arial" w:eastAsia="Arial"/>
          <w:b w:val="0"/>
          <w:sz w:val="20"/>
          <w:szCs w:val="20"/>
          <w:rtl/>
          <w:lang w:val="en-US" w:bidi="ar-EG"/>
        </w:rPr>
        <w:t>: سليمة أو غير سليمة.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عدد الفحوص </w:t>
      </w:r>
      <w:r>
        <w:rPr>
          <w:rFonts w:ascii="Arial" w:hAnsi="Arial" w:cs="Arial" w:eastAsia="Arial"/>
          <w:b/>
          <w:bCs/>
          <w:color w:val="0F2747"/>
          <w:sz w:val="20"/>
          <w:szCs w:val="20"/>
          <w:rtl/>
          <w:lang w:val="en-US" w:bidi="ar-EG"/>
        </w:rPr>
        <w:t>السليمة</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 xml:space="preserve">في البيانات التجريبية تظهر النتيجة «غير سليمة» لأن فحص «الطلبات المسلّمة صُرف مخزونها وأُثبتت تكلفتها» يجد الطلب </w:t>
      </w:r>
      <w:r>
        <w:rPr>
          <w:rFonts w:ascii="Consolas" w:hAnsi="Consolas" w:cs="Consolas" w:eastAsia="Consolas"/>
          <w:b w:val="0"/>
          <w:color w:val="1B2533"/>
          <w:sz w:val="19"/>
          <w:szCs w:val="19"/>
          <w:lang w:val="en-US" w:bidi="ar-EG"/>
          <w:shd w:val="clear" w:color="auto" w:fill="EEF2F8"/>
        </w:rPr>
        <w:t>STO-2026-000003</w:t>
      </w:r>
      <w:r>
        <w:rPr>
          <w:rFonts w:ascii="Arial" w:hAnsi="Arial" w:cs="Arial" w:eastAsia="Arial"/>
          <w:b w:val="0"/>
          <w:sz w:val="21"/>
          <w:szCs w:val="21"/>
          <w:rtl/>
          <w:lang w:val="en-US" w:bidi="ar-EG"/>
        </w:rPr>
        <w:t xml:space="preserve"> الذي فشل إثباته بسبب المنتج بلا تكلفة. بعد معالجة السبب وإعادة المحاولة يصبح الفحص سليمًا.</w:t>
      </w:r>
    </w:p>
    <w:p>
      <w:pPr>
        <w:pageBreakBefore/>
        <w:bidi/>
        <w:pStyle w:val="Heading1"/>
        <w:pBdr>
          <w:bottom w:val="single" w:sz="18" w:space="4" w:color="3B6FD8"/>
        </w:pBdr>
      </w:pPr>
      <w:bookmarkStart w:id="150" w:name="h06"/>
      <w:r>
        <w:rPr>
          <w:rFonts w:ascii="Arial" w:hAnsi="Arial" w:cs="Arial" w:eastAsia="Arial"/>
          <w:b/>
          <w:bCs/>
          <w:color w:val="0F2747"/>
          <w:sz w:val="40"/>
          <w:szCs w:val="40"/>
          <w:rtl/>
          <w:lang w:val="en-US" w:bidi="ar-EG"/>
        </w:rPr>
        <w:t>6. المشتريات</w:t>
      </w:r>
      <w:bookmarkEnd w:id="150"/>
    </w:p>
    <w:p>
      <w:pPr>
        <w:bidi/>
        <w:spacing w:after="80" w:before="0" w:line="300" w:lineRule="auto"/>
      </w:pPr>
      <w:r>
        <w:rPr>
          <w:rFonts w:ascii="Arial" w:hAnsi="Arial" w:cs="Arial" w:eastAsia="Arial"/>
          <w:b w:val="0"/>
          <w:sz w:val="21"/>
          <w:szCs w:val="21"/>
          <w:rtl/>
          <w:lang w:val="en-US" w:bidi="ar-EG"/>
        </w:rPr>
        <w:t xml:space="preserve">دورة الشراء في النظام: </w:t>
      </w:r>
      <w:r>
        <w:rPr>
          <w:rFonts w:ascii="Arial" w:hAnsi="Arial" w:cs="Arial" w:eastAsia="Arial"/>
          <w:b/>
          <w:bCs/>
          <w:color w:val="0F2747"/>
          <w:sz w:val="21"/>
          <w:szCs w:val="21"/>
          <w:rtl/>
          <w:lang w:val="en-US" w:bidi="ar-EG"/>
        </w:rPr>
        <w:t>المورد</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أمر الشراء</w:t>
      </w:r>
      <w:r>
        <w:rPr>
          <w:rFonts w:ascii="Arial" w:hAnsi="Arial" w:cs="Arial" w:eastAsia="Arial"/>
          <w:b w:val="0"/>
          <w:sz w:val="21"/>
          <w:szCs w:val="21"/>
          <w:rtl/>
          <w:lang w:val="en-US" w:bidi="ar-EG"/>
        </w:rPr>
        <w:t xml:space="preserve"> (اتفاق فقط) ← </w:t>
      </w:r>
      <w:r>
        <w:rPr>
          <w:rFonts w:ascii="Arial" w:hAnsi="Arial" w:cs="Arial" w:eastAsia="Arial"/>
          <w:b/>
          <w:bCs/>
          <w:color w:val="0F2747"/>
          <w:sz w:val="21"/>
          <w:szCs w:val="21"/>
          <w:rtl/>
          <w:lang w:val="en-US" w:bidi="ar-EG"/>
        </w:rPr>
        <w:t>فاتورة الشراء</w:t>
      </w:r>
      <w:r>
        <w:rPr>
          <w:rFonts w:ascii="Arial" w:hAnsi="Arial" w:cs="Arial" w:eastAsia="Arial"/>
          <w:b w:val="0"/>
          <w:sz w:val="21"/>
          <w:szCs w:val="21"/>
          <w:rtl/>
          <w:lang w:val="en-US" w:bidi="ar-EG"/>
        </w:rPr>
        <w:t xml:space="preserve"> (استلام البضاعة وتسجيل التكلفة) ← </w:t>
      </w:r>
      <w:r>
        <w:rPr>
          <w:rFonts w:ascii="Arial" w:hAnsi="Arial" w:cs="Arial" w:eastAsia="Arial"/>
          <w:b/>
          <w:bCs/>
          <w:color w:val="0F2747"/>
          <w:sz w:val="21"/>
          <w:szCs w:val="21"/>
          <w:rtl/>
          <w:lang w:val="en-US" w:bidi="ar-EG"/>
        </w:rPr>
        <w:t>دفع المورد</w:t>
      </w:r>
      <w:r>
        <w:rPr>
          <w:rFonts w:ascii="Arial" w:hAnsi="Arial" w:cs="Arial" w:eastAsia="Arial"/>
          <w:b w:val="0"/>
          <w:sz w:val="21"/>
          <w:szCs w:val="21"/>
          <w:rtl/>
          <w:lang w:val="en-US" w:bidi="ar-EG"/>
        </w:rPr>
        <w:t>.</w:t>
      </w:r>
    </w:p>
    <w:p>
      <w:pPr>
        <w:bidi/>
        <w:pStyle w:val="Heading2"/>
      </w:pPr>
      <w:bookmarkStart w:id="151" w:name="h06_01"/>
      <w:r>
        <w:rPr>
          <w:rFonts w:ascii="Arial" w:hAnsi="Arial" w:cs="Arial" w:eastAsia="Arial"/>
          <w:b/>
          <w:bCs/>
          <w:color w:val="0F2747"/>
          <w:sz w:val="28"/>
          <w:szCs w:val="28"/>
          <w:rtl/>
          <w:lang w:val="en-US" w:bidi="ar-EG"/>
        </w:rPr>
        <w:t>6.1 الموردون</w:t>
      </w:r>
      <w:bookmarkEnd w:id="151"/>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المشتريات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الموردون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الشركاء ← عرض وإنشاء.</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أضف المورد بالاسم (*) ورقم الهاتف والدولة والمدينة والعنوان والعملة.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لا يُحذف المورد نهائيًا؛ يُؤرشف ويمكن إعادة تفعيله.</w:t>
      </w:r>
    </w:p>
    <w:p>
      <w:pPr>
        <w:bidi/>
        <w:pStyle w:val="Heading2"/>
      </w:pPr>
      <w:bookmarkStart w:id="152" w:name="h06_02"/>
      <w:r>
        <w:rPr>
          <w:rFonts w:ascii="Arial" w:hAnsi="Arial" w:cs="Arial" w:eastAsia="Arial"/>
          <w:b/>
          <w:bCs/>
          <w:color w:val="0F2747"/>
          <w:sz w:val="28"/>
          <w:szCs w:val="28"/>
          <w:rtl/>
          <w:lang w:val="en-US" w:bidi="ar-EG"/>
        </w:rPr>
        <w:t>6.2 أوامر الشراء</w:t>
      </w:r>
      <w:bookmarkEnd w:id="152"/>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المشتريات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أوامر الشراء</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أوامر الشراء ← عرض، إنشاء، اعتماد.</w:t>
      </w:r>
    </w:p>
    <w:p>
      <w:pPr>
        <w:keepNext/>
        <w:bidi/>
        <w:spacing w:after="40" w:before="120" w:line="300" w:lineRule="auto"/>
        <w:jc w:val="center"/>
      </w:pPr>
      <w:r>
        <w:drawing>
          <wp:inline xmlns:a="http://schemas.openxmlformats.org/drawingml/2006/main" xmlns:pic="http://schemas.openxmlformats.org/drawingml/2006/picture">
            <wp:extent cx="6253106" cy="4875026"/>
            <wp:docPr id="31" name="Picture 31"/>
            <wp:cNvGraphicFramePr>
              <a:graphicFrameLocks noChangeAspect="1"/>
            </wp:cNvGraphicFramePr>
            <a:graphic>
              <a:graphicData uri="http://schemas.openxmlformats.org/drawingml/2006/picture">
                <pic:pic>
                  <pic:nvPicPr>
                    <pic:cNvPr id="0" name="06-01-po-list.png"/>
                    <pic:cNvPicPr/>
                  </pic:nvPicPr>
                  <pic:blipFill>
                    <a:blip r:embed="rId41"/>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30: قائمة أوامر الشراء</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أمر شراء جديد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مسودة</w:t>
      </w:r>
      <w:r>
        <w:rPr>
          <w:rFonts w:ascii="Arial" w:hAnsi="Arial" w:cs="Arial" w:eastAsia="Arial"/>
          <w:b w:val="0"/>
          <w:sz w:val="20"/>
          <w:szCs w:val="20"/>
          <w:rtl/>
          <w:lang w:val="en-US" w:bidi="ar-EG"/>
        </w:rPr>
        <w:t xml:space="preserve"> ← </w:t>
      </w:r>
      <w:r>
        <w:rPr>
          <w:rFonts w:ascii="Arial" w:hAnsi="Arial" w:cs="Arial" w:eastAsia="Arial"/>
          <w:b/>
          <w:bCs/>
          <w:color w:val="0F2747"/>
          <w:sz w:val="20"/>
          <w:szCs w:val="20"/>
          <w:rtl/>
          <w:lang w:val="en-US" w:bidi="ar-EG"/>
        </w:rPr>
        <w:t>معتمد</w:t>
      </w:r>
      <w:r>
        <w:rPr>
          <w:rFonts w:ascii="Arial" w:hAnsi="Arial" w:cs="Arial" w:eastAsia="Arial"/>
          <w:b w:val="0"/>
          <w:sz w:val="20"/>
          <w:szCs w:val="20"/>
          <w:rtl/>
          <w:lang w:val="en-US" w:bidi="ar-EG"/>
        </w:rPr>
        <w:t xml:space="preserve"> ← </w:t>
      </w:r>
      <w:r>
        <w:rPr>
          <w:rFonts w:ascii="Arial" w:hAnsi="Arial" w:cs="Arial" w:eastAsia="Arial"/>
          <w:b/>
          <w:bCs/>
          <w:color w:val="0F2747"/>
          <w:sz w:val="20"/>
          <w:szCs w:val="20"/>
          <w:rtl/>
          <w:lang w:val="en-US" w:bidi="ar-EG"/>
        </w:rPr>
        <w:t>مغلق</w:t>
      </w:r>
      <w:r>
        <w:rPr>
          <w:rFonts w:ascii="Arial" w:hAnsi="Arial" w:cs="Arial" w:eastAsia="Arial"/>
          <w:b w:val="0"/>
          <w:sz w:val="20"/>
          <w:szCs w:val="20"/>
          <w:rtl/>
          <w:lang w:val="en-US" w:bidi="ar-EG"/>
        </w:rPr>
        <w:t xml:space="preserve">، ويمكن </w:t>
      </w:r>
      <w:r>
        <w:rPr>
          <w:rFonts w:ascii="Arial" w:hAnsi="Arial" w:cs="Arial" w:eastAsia="Arial"/>
          <w:b/>
          <w:bCs/>
          <w:color w:val="0F2747"/>
          <w:sz w:val="20"/>
          <w:szCs w:val="20"/>
          <w:rtl/>
          <w:lang w:val="en-US" w:bidi="ar-EG"/>
        </w:rPr>
        <w:t>الإلغاء</w:t>
      </w:r>
      <w:r>
        <w:rPr>
          <w:rFonts w:ascii="Arial" w:hAnsi="Arial" w:cs="Arial" w:eastAsia="Arial"/>
          <w:b w:val="0"/>
          <w:sz w:val="20"/>
          <w:szCs w:val="20"/>
          <w:rtl/>
          <w:lang w:val="en-US" w:bidi="ar-EG"/>
        </w:rPr>
        <w:t xml:space="preserve"> من المسودة أو المعتمد.</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أمر الشراء اتفاق فقط</w:t>
            </w:r>
          </w:p>
          <w:p>
            <w:pPr>
              <w:bidi/>
              <w:spacing w:after="40" w:before="0" w:line="300" w:lineRule="auto"/>
            </w:pPr>
            <w:r>
              <w:rPr>
                <w:rFonts w:ascii="Arial" w:hAnsi="Arial" w:cs="Arial" w:eastAsia="Arial"/>
                <w:b w:val="0"/>
                <w:sz w:val="19"/>
                <w:szCs w:val="19"/>
                <w:rtl/>
                <w:lang w:val="en-US" w:bidi="ar-EG"/>
              </w:rPr>
              <w:t xml:space="preserve">أمر الشراء لا يُدخل مخزونًا ولا يغيّر تكلفة المنتج ولا يُنشئ قيدًا محاسبيًا ولا دفعة، حتى بعد اعتماده. البضاعة والتكلفة تدخلان النظام فقط مع </w:t>
            </w:r>
            <w:r>
              <w:rPr>
                <w:rFonts w:ascii="Arial" w:hAnsi="Arial" w:cs="Arial" w:eastAsia="Arial"/>
                <w:b/>
                <w:bCs/>
                <w:color w:val="0F2747"/>
                <w:sz w:val="19"/>
                <w:szCs w:val="19"/>
                <w:rtl/>
                <w:lang w:val="en-US" w:bidi="ar-EG"/>
              </w:rPr>
              <w:t>فاتورة الشراء</w:t>
            </w:r>
            <w:r>
              <w:rPr>
                <w:rFonts w:ascii="Arial" w:hAnsi="Arial" w:cs="Arial" w:eastAsia="Arial"/>
                <w:b w:val="0"/>
                <w:sz w:val="19"/>
                <w:szCs w:val="19"/>
                <w:rtl/>
                <w:lang w:val="en-US" w:bidi="ar-EG"/>
              </w:rPr>
              <w:t>.</w:t>
            </w:r>
          </w:p>
        </w:tc>
      </w:tr>
    </w:tbl>
    <w:p>
      <w:pPr>
        <w:bidi/>
        <w:spacing w:after="40" w:before="0" w:line="300" w:lineRule="auto"/>
      </w:pPr>
    </w:p>
    <w:p>
      <w:pPr>
        <w:bidi/>
        <w:pStyle w:val="Heading3"/>
      </w:pPr>
      <w:bookmarkStart w:id="153" w:name="h06_02_01"/>
      <w:r>
        <w:rPr>
          <w:rFonts w:ascii="Arial" w:hAnsi="Arial" w:cs="Arial" w:eastAsia="Arial"/>
          <w:b/>
          <w:bCs/>
          <w:color w:val="24456F"/>
          <w:sz w:val="24"/>
          <w:szCs w:val="24"/>
          <w:rtl/>
          <w:lang w:val="en-US" w:bidi="ar-EG"/>
        </w:rPr>
        <w:t>إنشاء أمر شراء واعتماده</w:t>
      </w:r>
      <w:bookmarkEnd w:id="153"/>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أمر شراء جديد</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المورد</w:t>
      </w:r>
      <w:r>
        <w:rPr>
          <w:rFonts w:ascii="Arial" w:hAnsi="Arial" w:cs="Arial" w:eastAsia="Arial"/>
          <w:b w:val="0"/>
          <w:sz w:val="21"/>
          <w:szCs w:val="21"/>
          <w:rtl/>
          <w:lang w:val="en-US" w:bidi="ar-EG"/>
        </w:rPr>
        <w:t xml:space="preserve"> (*). تاريخ المستند والعملة يُملآن تلقائيًا.</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في </w:t>
      </w:r>
      <w:r>
        <w:rPr>
          <w:rFonts w:ascii="Arial" w:hAnsi="Arial" w:cs="Arial" w:eastAsia="Arial"/>
          <w:b/>
          <w:bCs/>
          <w:color w:val="0F2747"/>
          <w:sz w:val="21"/>
          <w:szCs w:val="21"/>
          <w:rtl/>
          <w:lang w:val="en-US" w:bidi="ar-EG"/>
        </w:rPr>
        <w:t>بنود المنتجات</w:t>
      </w:r>
      <w:r>
        <w:rPr>
          <w:rFonts w:ascii="Arial" w:hAnsi="Arial" w:cs="Arial" w:eastAsia="Arial"/>
          <w:b w:val="0"/>
          <w:sz w:val="21"/>
          <w:szCs w:val="21"/>
          <w:rtl/>
          <w:lang w:val="en-US" w:bidi="ar-EG"/>
        </w:rPr>
        <w:t xml:space="preserve"> اختر المنتج والكمية وسعر الوحدة. يحسب النظام إجمالي السطر والإجمالي الكلي. يمكنك </w:t>
      </w:r>
      <w:r>
        <w:rPr>
          <w:rFonts w:ascii="Arial" w:hAnsi="Arial" w:cs="Arial" w:eastAsia="Arial"/>
          <w:b/>
          <w:bCs/>
          <w:color w:val="0F2747"/>
          <w:sz w:val="21"/>
          <w:szCs w:val="21"/>
          <w:rtl/>
          <w:lang w:val="en-US" w:bidi="ar-EG"/>
        </w:rPr>
        <w:t>استعراض المنتجات</w:t>
      </w:r>
      <w:r>
        <w:rPr>
          <w:rFonts w:ascii="Arial" w:hAnsi="Arial" w:cs="Arial" w:eastAsia="Arial"/>
          <w:b w:val="0"/>
          <w:sz w:val="21"/>
          <w:szCs w:val="21"/>
          <w:rtl/>
          <w:lang w:val="en-US" w:bidi="ar-EG"/>
        </w:rPr>
        <w:t xml:space="preserve"> لاختيار عدة منتجات.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حفظ</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أمر شراء برقم مثل </w:t>
      </w:r>
      <w:r>
        <w:rPr>
          <w:rFonts w:ascii="Consolas" w:hAnsi="Consolas" w:cs="Consolas" w:eastAsia="Consolas"/>
          <w:b w:val="0"/>
          <w:color w:val="1B2533"/>
          <w:sz w:val="19"/>
          <w:szCs w:val="19"/>
          <w:lang w:val="en-US" w:bidi="ar-EG"/>
          <w:shd w:val="clear" w:color="auto" w:fill="EEF2F8"/>
        </w:rPr>
        <w:t>PO-2026-000002</w:t>
      </w:r>
      <w:r>
        <w:rPr>
          <w:rFonts w:ascii="Arial" w:hAnsi="Arial" w:cs="Arial" w:eastAsia="Arial"/>
          <w:b w:val="0"/>
          <w:sz w:val="21"/>
          <w:szCs w:val="21"/>
          <w:rtl/>
          <w:lang w:val="en-US" w:bidi="ar-EG"/>
        </w:rPr>
        <w:t xml:space="preserve"> بحالة </w:t>
      </w:r>
      <w:r>
        <w:rPr>
          <w:rFonts w:ascii="Arial" w:hAnsi="Arial" w:cs="Arial" w:eastAsia="Arial"/>
          <w:b/>
          <w:bCs/>
          <w:color w:val="0F2747"/>
          <w:sz w:val="21"/>
          <w:szCs w:val="21"/>
          <w:rtl/>
          <w:lang w:val="en-US" w:bidi="ar-EG"/>
        </w:rPr>
        <w:t>مسودة</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5.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اعتماد</w:t>
      </w:r>
      <w:r>
        <w:rPr>
          <w:rFonts w:ascii="Arial" w:hAnsi="Arial" w:cs="Arial" w:eastAsia="Arial"/>
          <w:b w:val="0"/>
          <w:sz w:val="21"/>
          <w:szCs w:val="21"/>
          <w:rtl/>
          <w:lang w:val="en-US" w:bidi="ar-EG"/>
        </w:rPr>
        <w:t xml:space="preserve"> ليصبح </w:t>
      </w:r>
      <w:r>
        <w:rPr>
          <w:rFonts w:ascii="Arial" w:hAnsi="Arial" w:cs="Arial" w:eastAsia="Arial"/>
          <w:b/>
          <w:bCs/>
          <w:color w:val="0F2747"/>
          <w:sz w:val="21"/>
          <w:szCs w:val="21"/>
          <w:rtl/>
          <w:lang w:val="en-US" w:bidi="ar-EG"/>
        </w:rPr>
        <w:t>معتمد</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3840104"/>
            <wp:docPr id="32" name="Picture 32"/>
            <wp:cNvGraphicFramePr>
              <a:graphicFrameLocks noChangeAspect="1"/>
            </wp:cNvGraphicFramePr>
            <a:graphic>
              <a:graphicData uri="http://schemas.openxmlformats.org/drawingml/2006/picture">
                <pic:pic>
                  <pic:nvPicPr>
                    <pic:cNvPr id="0" name="06-02-po-detail.png"/>
                    <pic:cNvPicPr/>
                  </pic:nvPicPr>
                  <pic:blipFill>
                    <a:blip r:embed="rId42"/>
                    <a:stretch>
                      <a:fillRect/>
                    </a:stretch>
                  </pic:blipFill>
                  <pic:spPr>
                    <a:xfrm>
                      <a:off x="0" y="0"/>
                      <a:ext cx="6253106" cy="3840104"/>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31: أمر شراء بحالة مسودة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الحالة </w:t>
      </w:r>
      <w:r>
        <w:rPr>
          <w:rFonts w:ascii="Arial" w:hAnsi="Arial" w:cs="Arial" w:eastAsia="Arial"/>
          <w:b/>
          <w:bCs/>
          <w:color w:val="0F2747"/>
          <w:sz w:val="20"/>
          <w:szCs w:val="20"/>
          <w:rtl/>
          <w:lang w:val="en-US" w:bidi="ar-EG"/>
        </w:rPr>
        <w:t>مسودة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زر </w:t>
      </w:r>
      <w:r>
        <w:rPr>
          <w:rFonts w:ascii="Arial" w:hAnsi="Arial" w:cs="Arial" w:eastAsia="Arial"/>
          <w:b/>
          <w:bCs/>
          <w:color w:val="0F2747"/>
          <w:sz w:val="20"/>
          <w:szCs w:val="20"/>
          <w:rtl/>
          <w:lang w:val="en-US" w:bidi="ar-EG"/>
        </w:rPr>
        <w:t>اعتماد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المزيد</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تكرار</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إلغاء</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بنود المنتجات</w:t>
      </w:r>
      <w:r>
        <w:rPr>
          <w:rFonts w:ascii="Arial" w:hAnsi="Arial" w:cs="Arial" w:eastAsia="Arial"/>
          <w:b w:val="0"/>
          <w:sz w:val="20"/>
          <w:szCs w:val="20"/>
          <w:rtl/>
          <w:lang w:val="en-US" w:bidi="ar-EG"/>
        </w:rPr>
        <w:t>.</w:t>
      </w:r>
    </w:p>
    <w:p>
      <w:pPr>
        <w:bidi/>
        <w:pStyle w:val="Heading3"/>
      </w:pPr>
      <w:bookmarkStart w:id="154" w:name="h06_02_02"/>
      <w:r>
        <w:rPr>
          <w:rFonts w:ascii="Arial" w:hAnsi="Arial" w:cs="Arial" w:eastAsia="Arial"/>
          <w:b/>
          <w:bCs/>
          <w:color w:val="24456F"/>
          <w:sz w:val="24"/>
          <w:szCs w:val="24"/>
          <w:rtl/>
          <w:lang w:val="en-US" w:bidi="ar-EG"/>
        </w:rPr>
        <w:t>استلام البضاعة: تحويل أمر الشراء إلى فاتورة</w:t>
      </w:r>
      <w:bookmarkEnd w:id="154"/>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افتح أمر الشراء </w:t>
      </w:r>
      <w:r>
        <w:rPr>
          <w:rFonts w:ascii="Arial" w:hAnsi="Arial" w:cs="Arial" w:eastAsia="Arial"/>
          <w:b/>
          <w:bCs/>
          <w:color w:val="0F2747"/>
          <w:sz w:val="21"/>
          <w:szCs w:val="21"/>
          <w:rtl/>
          <w:lang w:val="en-US" w:bidi="ar-EG"/>
        </w:rPr>
        <w:t>المعتمد</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تحويل إلى فاتورة</w:t>
      </w:r>
      <w:r>
        <w:rPr>
          <w:rFonts w:ascii="Arial" w:hAnsi="Arial" w:cs="Arial" w:eastAsia="Arial"/>
          <w:b w:val="0"/>
          <w:sz w:val="21"/>
          <w:szCs w:val="21"/>
          <w:rtl/>
          <w:lang w:val="en-US" w:bidi="ar-EG"/>
        </w:rPr>
        <w:t>. تظهر نافذة «استلام البضاعة — تحويل إلى فاتورة».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مستودع الاستلام</w:t>
      </w:r>
      <w:r>
        <w:rPr>
          <w:rFonts w:ascii="Arial" w:hAnsi="Arial" w:cs="Arial" w:eastAsia="Arial"/>
          <w:b w:val="0"/>
          <w:sz w:val="21"/>
          <w:szCs w:val="21"/>
          <w:rtl/>
          <w:lang w:val="en-US" w:bidi="ar-EG"/>
        </w:rPr>
        <w:t xml:space="preserve"> ثم </w:t>
      </w:r>
      <w:r>
        <w:rPr>
          <w:rFonts w:ascii="Arial" w:hAnsi="Arial" w:cs="Arial" w:eastAsia="Arial"/>
          <w:b/>
          <w:bCs/>
          <w:color w:val="0F2747"/>
          <w:sz w:val="21"/>
          <w:szCs w:val="21"/>
          <w:rtl/>
          <w:lang w:val="en-US" w:bidi="ar-EG"/>
        </w:rPr>
        <w:t>تحويل إلى فاتورة</w:t>
      </w:r>
      <w:r>
        <w:rPr>
          <w:rFonts w:ascii="Arial" w:hAnsi="Arial" w:cs="Arial" w:eastAsia="Arial"/>
          <w:b w:val="0"/>
          <w:sz w:val="21"/>
          <w:szCs w:val="21"/>
          <w:rtl/>
          <w:lang w:val="en-US" w:bidi="ar-EG"/>
        </w:rPr>
        <w:t>. يُستلَم كل بند بكميته المطلوبة بالكامل.</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فاتورة شراء جديدة بحالة </w:t>
      </w:r>
      <w:r>
        <w:rPr>
          <w:rFonts w:ascii="Arial" w:hAnsi="Arial" w:cs="Arial" w:eastAsia="Arial"/>
          <w:b/>
          <w:bCs/>
          <w:color w:val="0F2747"/>
          <w:sz w:val="21"/>
          <w:szCs w:val="21"/>
          <w:rtl/>
          <w:lang w:val="en-US" w:bidi="ar-EG"/>
        </w:rPr>
        <w:t>مسودة</w:t>
      </w:r>
      <w:r>
        <w:rPr>
          <w:rFonts w:ascii="Arial" w:hAnsi="Arial" w:cs="Arial" w:eastAsia="Arial"/>
          <w:b w:val="0"/>
          <w:sz w:val="21"/>
          <w:szCs w:val="21"/>
          <w:rtl/>
          <w:lang w:val="en-US" w:bidi="ar-EG"/>
        </w:rPr>
        <w:t xml:space="preserve">، ويصبح أمر الشراء </w:t>
      </w:r>
      <w:r>
        <w:rPr>
          <w:rFonts w:ascii="Arial" w:hAnsi="Arial" w:cs="Arial" w:eastAsia="Arial"/>
          <w:b/>
          <w:bCs/>
          <w:color w:val="0F2747"/>
          <w:sz w:val="21"/>
          <w:szCs w:val="21"/>
          <w:rtl/>
          <w:lang w:val="en-US" w:bidi="ar-EG"/>
        </w:rPr>
        <w:t>مغلق</w:t>
      </w:r>
      <w:r>
        <w:rPr>
          <w:rFonts w:ascii="Arial" w:hAnsi="Arial" w:cs="Arial" w:eastAsia="Arial"/>
          <w:b w:val="0"/>
          <w:sz w:val="21"/>
          <w:szCs w:val="21"/>
          <w:rtl/>
          <w:lang w:val="en-US" w:bidi="ar-EG"/>
        </w:rPr>
        <w:t xml:space="preserve"> بعد تحويله بالكامل.</w:t>
      </w:r>
    </w:p>
    <w:p>
      <w:pPr>
        <w:bidi/>
        <w:pStyle w:val="Heading2"/>
      </w:pPr>
      <w:bookmarkStart w:id="155" w:name="h06_03"/>
      <w:r>
        <w:rPr>
          <w:rFonts w:ascii="Arial" w:hAnsi="Arial" w:cs="Arial" w:eastAsia="Arial"/>
          <w:b/>
          <w:bCs/>
          <w:color w:val="0F2747"/>
          <w:sz w:val="28"/>
          <w:szCs w:val="28"/>
          <w:rtl/>
          <w:lang w:val="en-US" w:bidi="ar-EG"/>
        </w:rPr>
        <w:t>6.3 فواتير الشراء</w:t>
      </w:r>
      <w:bookmarkEnd w:id="155"/>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المشتريات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فواتير الشراء</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902261"/>
            <wp:docPr id="33" name="Picture 33"/>
            <wp:cNvGraphicFramePr>
              <a:graphicFrameLocks noChangeAspect="1"/>
            </wp:cNvGraphicFramePr>
            <a:graphic>
              <a:graphicData uri="http://schemas.openxmlformats.org/drawingml/2006/picture">
                <pic:pic>
                  <pic:nvPicPr>
                    <pic:cNvPr id="0" name="06-03-pi-detail.png"/>
                    <pic:cNvPicPr/>
                  </pic:nvPicPr>
                  <pic:blipFill>
                    <a:blip r:embed="rId43"/>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32: فاتورة شراء مؤكدة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رقم الفاتورة وحالتها وحالة الدفع.</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المستودع</w:t>
      </w:r>
      <w:r>
        <w:rPr>
          <w:rFonts w:ascii="Arial" w:hAnsi="Arial" w:cs="Arial" w:eastAsia="Arial"/>
          <w:b w:val="0"/>
          <w:sz w:val="20"/>
          <w:szCs w:val="20"/>
          <w:rtl/>
          <w:lang w:val="en-US" w:bidi="ar-EG"/>
        </w:rPr>
        <w:t xml:space="preserve"> الذي تدخل إليه كل كمية.</w:t>
      </w:r>
    </w:p>
    <w:p>
      <w:pPr>
        <w:bidi/>
        <w:spacing w:after="80" w:before="0" w:line="300" w:lineRule="auto"/>
      </w:pPr>
      <w:r>
        <w:rPr>
          <w:rFonts w:ascii="Arial" w:hAnsi="Arial" w:cs="Arial" w:eastAsia="Arial"/>
          <w:b/>
          <w:bCs/>
          <w:color w:val="0F2747"/>
          <w:sz w:val="21"/>
          <w:szCs w:val="21"/>
          <w:rtl/>
          <w:lang w:val="en-US" w:bidi="ar-EG"/>
        </w:rPr>
        <w:t>تأكيد الفاتورة: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إرسال للاعتماد</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اعتماد</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تأكيد</w:t>
      </w:r>
      <w:r>
        <w:rPr>
          <w:rFonts w:ascii="Arial" w:hAnsi="Arial" w:cs="Arial" w:eastAsia="Arial"/>
          <w:b w:val="0"/>
          <w:sz w:val="21"/>
          <w:szCs w:val="21"/>
          <w:rtl/>
          <w:lang w:val="en-US" w:bidi="ar-EG"/>
        </w:rPr>
        <w:t xml:space="preserve"> (حسب صلاحياتك). عند </w:t>
      </w:r>
      <w:r>
        <w:rPr>
          <w:rFonts w:ascii="Arial" w:hAnsi="Arial" w:cs="Arial" w:eastAsia="Arial"/>
          <w:b/>
          <w:bCs/>
          <w:color w:val="0F2747"/>
          <w:sz w:val="21"/>
          <w:szCs w:val="21"/>
          <w:rtl/>
          <w:lang w:val="en-US" w:bidi="ar-EG"/>
        </w:rPr>
        <w:t>التأكيد</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تدخل الكميات المخزون (حركة استلام مشتريات).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تُحدَّث </w:t>
      </w:r>
      <w:r>
        <w:rPr>
          <w:rFonts w:ascii="Arial" w:hAnsi="Arial" w:cs="Arial" w:eastAsia="Arial"/>
          <w:b/>
          <w:bCs/>
          <w:color w:val="0F2747"/>
          <w:sz w:val="21"/>
          <w:szCs w:val="21"/>
          <w:rtl/>
          <w:lang w:val="en-US" w:bidi="ar-EG"/>
        </w:rPr>
        <w:t>تكلفة المنتج</w:t>
      </w:r>
      <w:r>
        <w:rPr>
          <w:rFonts w:ascii="Arial" w:hAnsi="Arial" w:cs="Arial" w:eastAsia="Arial"/>
          <w:b w:val="0"/>
          <w:sz w:val="21"/>
          <w:szCs w:val="21"/>
          <w:rtl/>
          <w:lang w:val="en-US" w:bidi="ar-EG"/>
        </w:rPr>
        <w:t xml:space="preserve"> بطريقة متوسط التكلفة.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يُرحَّل قيد: من ح/ المخزون إلى ح/ الموردين.</w:t>
      </w:r>
    </w:p>
    <w:p>
      <w:pPr>
        <w:bidi/>
        <w:spacing w:after="80" w:before="0" w:line="300" w:lineRule="auto"/>
      </w:pPr>
      <w:r>
        <w:rPr>
          <w:rFonts w:ascii="Arial" w:hAnsi="Arial" w:cs="Arial" w:eastAsia="Arial"/>
          <w:b w:val="0"/>
          <w:sz w:val="21"/>
          <w:szCs w:val="21"/>
          <w:rtl/>
          <w:lang w:val="en-US" w:bidi="ar-EG"/>
        </w:rPr>
        <w:t xml:space="preserve">بعد التأكيد يمكنك </w:t>
      </w:r>
      <w:r>
        <w:rPr>
          <w:rFonts w:ascii="Arial" w:hAnsi="Arial" w:cs="Arial" w:eastAsia="Arial"/>
          <w:b/>
          <w:bCs/>
          <w:color w:val="0F2747"/>
          <w:sz w:val="21"/>
          <w:szCs w:val="21"/>
          <w:rtl/>
          <w:lang w:val="en-US" w:bidi="ar-EG"/>
        </w:rPr>
        <w:t>تسجيل دفعة</w:t>
      </w:r>
      <w:r>
        <w:rPr>
          <w:rFonts w:ascii="Arial" w:hAnsi="Arial" w:cs="Arial" w:eastAsia="Arial"/>
          <w:b w:val="0"/>
          <w:sz w:val="21"/>
          <w:szCs w:val="21"/>
          <w:rtl/>
          <w:lang w:val="en-US" w:bidi="ar-EG"/>
        </w:rPr>
        <w:t xml:space="preserve"> للمورد أو </w:t>
      </w:r>
      <w:r>
        <w:rPr>
          <w:rFonts w:ascii="Arial" w:hAnsi="Arial" w:cs="Arial" w:eastAsia="Arial"/>
          <w:b/>
          <w:bCs/>
          <w:color w:val="0F2747"/>
          <w:sz w:val="21"/>
          <w:szCs w:val="21"/>
          <w:rtl/>
          <w:lang w:val="en-US" w:bidi="ar-EG"/>
        </w:rPr>
        <w:t>إنشاء مرتجع</w:t>
      </w:r>
      <w:r>
        <w:rPr>
          <w:rFonts w:ascii="Arial" w:hAnsi="Arial" w:cs="Arial" w:eastAsia="Arial"/>
          <w:b w:val="0"/>
          <w:sz w:val="21"/>
          <w:szCs w:val="21"/>
          <w:rtl/>
          <w:lang w:val="en-US" w:bidi="ar-EG"/>
        </w:rPr>
        <w:t xml:space="preserve"> من نفس الصفحة.</w:t>
      </w:r>
    </w:p>
    <w:p>
      <w:pPr>
        <w:bidi/>
        <w:pStyle w:val="Heading2"/>
      </w:pPr>
      <w:bookmarkStart w:id="156" w:name="h06_04"/>
      <w:r>
        <w:rPr>
          <w:rFonts w:ascii="Arial" w:hAnsi="Arial" w:cs="Arial" w:eastAsia="Arial"/>
          <w:b/>
          <w:bCs/>
          <w:color w:val="0F2747"/>
          <w:sz w:val="28"/>
          <w:szCs w:val="28"/>
          <w:rtl/>
          <w:lang w:val="en-US" w:bidi="ar-EG"/>
        </w:rPr>
        <w:t>6.4 مدفوعات الموردين والمرتجعات والتكاليف المرحلة</w:t>
      </w:r>
      <w:bookmarkEnd w:id="156"/>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مدفوعات الموردين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مدفوعات الموردين</w:t>
      </w:r>
      <w:r>
        <w:rPr>
          <w:rFonts w:ascii="Arial" w:hAnsi="Arial" w:cs="Arial" w:eastAsia="Arial"/>
          <w:b w:val="0"/>
          <w:sz w:val="21"/>
          <w:szCs w:val="21"/>
          <w:rtl/>
          <w:lang w:val="en-US" w:bidi="ar-EG"/>
        </w:rPr>
        <w:t>): سند صرف للمورد يُخصَّص على فاتورة أو أكثر. حالة دفع الفاتورة تتحدث تلقائيًا (غير مدفوعة / مدفوعة جزئيًا / مدفوعة).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مرتجعات الشراء</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المشتريات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المرتجعات</w:t>
      </w:r>
      <w:r>
        <w:rPr>
          <w:rFonts w:ascii="Arial" w:hAnsi="Arial" w:cs="Arial" w:eastAsia="Arial"/>
          <w:b w:val="0"/>
          <w:sz w:val="21"/>
          <w:szCs w:val="21"/>
          <w:rtl/>
          <w:lang w:val="en-US" w:bidi="ar-EG"/>
        </w:rPr>
        <w:t>): ترجع الكمية للمورد وتعكس المبالغ.</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التكاليف المرحلة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المشتريات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التكاليف المرحلة</w:t>
      </w:r>
      <w:r>
        <w:rPr>
          <w:rFonts w:ascii="Arial" w:hAnsi="Arial" w:cs="Arial" w:eastAsia="Arial"/>
          <w:b w:val="0"/>
          <w:sz w:val="21"/>
          <w:szCs w:val="21"/>
          <w:rtl/>
          <w:lang w:val="en-US" w:bidi="ar-EG"/>
        </w:rPr>
        <w:t>): لتحميل تكاليف إضافية مثل الشحن الوارد والجمارك على المشتريات.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عروض الأسعار</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المشتريات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عروض الأسعار</w:t>
      </w:r>
      <w:r>
        <w:rPr>
          <w:rFonts w:ascii="Arial" w:hAnsi="Arial" w:cs="Arial" w:eastAsia="Arial"/>
          <w:b w:val="0"/>
          <w:sz w:val="21"/>
          <w:szCs w:val="21"/>
          <w:rtl/>
          <w:lang w:val="en-US" w:bidi="ar-EG"/>
        </w:rPr>
        <w:t>): يمكن تحويل عرض سعر المورد إلى أمر شراء.</w:t>
      </w:r>
    </w:p>
    <w:p>
      <w:pPr>
        <w:pageBreakBefore/>
        <w:bidi/>
        <w:pStyle w:val="Heading1"/>
        <w:pBdr>
          <w:bottom w:val="single" w:sz="18" w:space="4" w:color="3B6FD8"/>
        </w:pBdr>
      </w:pPr>
      <w:bookmarkStart w:id="157" w:name="h07"/>
      <w:r>
        <w:rPr>
          <w:rFonts w:ascii="Arial" w:hAnsi="Arial" w:cs="Arial" w:eastAsia="Arial"/>
          <w:b/>
          <w:bCs/>
          <w:color w:val="0F2747"/>
          <w:sz w:val="40"/>
          <w:szCs w:val="40"/>
          <w:rtl/>
          <w:lang w:val="en-US" w:bidi="ar-EG"/>
        </w:rPr>
        <w:t>7. المالية والمحاسبة والتقارير</w:t>
      </w:r>
      <w:bookmarkEnd w:id="157"/>
    </w:p>
    <w:p>
      <w:pPr>
        <w:bidi/>
        <w:spacing w:after="80" w:before="0" w:line="300" w:lineRule="auto"/>
      </w:pPr>
      <w:r>
        <w:rPr>
          <w:rFonts w:ascii="Arial" w:hAnsi="Arial" w:cs="Arial" w:eastAsia="Arial"/>
          <w:b w:val="0"/>
          <w:sz w:val="21"/>
          <w:szCs w:val="21"/>
          <w:rtl/>
          <w:lang w:val="en-US" w:bidi="ar-EG"/>
        </w:rPr>
        <w:t>هذا الفصل للمحاسب: تأكيد التحصيلات، سندات القبض، قيود اليومية، المصروفات، الأصول الثابتة، والتقارير المالية.</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قواعد محاسبية عامة في النظام</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كل المستندات المحاسبية تُنشئ قيودها </w:t>
            </w:r>
            <w:r>
              <w:rPr>
                <w:rFonts w:ascii="Arial" w:hAnsi="Arial" w:cs="Arial" w:eastAsia="Arial"/>
                <w:b/>
                <w:bCs/>
                <w:color w:val="0F2747"/>
                <w:sz w:val="19"/>
                <w:szCs w:val="19"/>
                <w:rtl/>
                <w:lang w:val="en-US" w:bidi="ar-EG"/>
              </w:rPr>
              <w:t>تلقائيًا</w:t>
            </w:r>
            <w:r>
              <w:rPr>
                <w:rFonts w:ascii="Arial" w:hAnsi="Arial" w:cs="Arial" w:eastAsia="Arial"/>
                <w:b w:val="0"/>
                <w:sz w:val="19"/>
                <w:szCs w:val="19"/>
                <w:rtl/>
                <w:lang w:val="en-US" w:bidi="ar-EG"/>
              </w:rPr>
              <w:t xml:space="preserve"> عند التأكيد، ولا يُعاد ترحيل المستند مرتين.</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القيد المرحَّل لا يُعدَّل ولا يُحذف؛ التصحيح يكون بقيد </w:t>
            </w:r>
            <w:r>
              <w:rPr>
                <w:rFonts w:ascii="Arial" w:hAnsi="Arial" w:cs="Arial" w:eastAsia="Arial"/>
                <w:b/>
                <w:bCs/>
                <w:color w:val="0F2747"/>
                <w:sz w:val="19"/>
                <w:szCs w:val="19"/>
                <w:rtl/>
                <w:lang w:val="en-US" w:bidi="ar-EG"/>
              </w:rPr>
              <w:t>عكسي</w:t>
            </w:r>
            <w:r>
              <w:rPr>
                <w:rFonts w:ascii="Arial" w:hAnsi="Arial" w:cs="Arial" w:eastAsia="Arial"/>
                <w:b w:val="0"/>
                <w:sz w:val="19"/>
                <w:szCs w:val="19"/>
                <w:rtl/>
                <w:lang w:val="en-US" w:bidi="ar-EG"/>
              </w:rPr>
              <w:t>.</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العملة الأساسية للنظام والقوائم المالية تُحدَّد في </w:t>
            </w:r>
            <w:r>
              <w:rPr>
                <w:rFonts w:ascii="Arial" w:hAnsi="Arial" w:cs="Arial" w:eastAsia="Arial"/>
                <w:b/>
                <w:bCs/>
                <w:color w:val="0F2747"/>
                <w:sz w:val="19"/>
                <w:szCs w:val="19"/>
                <w:rtl/>
                <w:lang w:val="en-US" w:bidi="ar-EG"/>
              </w:rPr>
              <w:t>إعدادات الحسابات</w:t>
            </w:r>
            <w:r>
              <w:rPr>
                <w:rFonts w:ascii="Arial" w:hAnsi="Arial" w:cs="Arial" w:eastAsia="Arial"/>
                <w:b w:val="0"/>
                <w:sz w:val="19"/>
                <w:szCs w:val="19"/>
                <w:rtl/>
                <w:lang w:val="en-US" w:bidi="ar-EG"/>
              </w:rPr>
              <w:t xml:space="preserve"> فقط (في البيانات التجريبية: الجنيه المصري </w:t>
            </w:r>
            <w:r>
              <w:rPr>
                <w:rFonts w:ascii="Consolas" w:hAnsi="Consolas" w:cs="Consolas" w:eastAsia="Consolas"/>
                <w:b w:val="0"/>
                <w:color w:val="1B2533"/>
                <w:sz w:val="17"/>
                <w:szCs w:val="17"/>
                <w:lang w:val="en-US" w:bidi="ar-EG"/>
                <w:shd w:val="clear" w:color="auto" w:fill="EEF2F8"/>
              </w:rPr>
              <w:t>EGP</w:t>
            </w:r>
            <w:r>
              <w:rPr>
                <w:rFonts w:ascii="Arial" w:hAnsi="Arial" w:cs="Arial" w:eastAsia="Arial"/>
                <w:b w:val="0"/>
                <w:sz w:val="19"/>
                <w:szCs w:val="19"/>
                <w:rtl/>
                <w:lang w:val="en-US" w:bidi="ar-EG"/>
              </w:rPr>
              <w:t>).</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الأيام المحاسبية تُحسب بتوقيت القاهرة.</w:t>
            </w:r>
          </w:p>
        </w:tc>
      </w:tr>
    </w:tbl>
    <w:p>
      <w:pPr>
        <w:bidi/>
        <w:spacing w:after="40" w:before="0" w:line="300" w:lineRule="auto"/>
      </w:pPr>
    </w:p>
    <w:p>
      <w:pPr>
        <w:bidi/>
        <w:pStyle w:val="Heading2"/>
      </w:pPr>
      <w:bookmarkStart w:id="158" w:name="h07_01"/>
      <w:r>
        <w:rPr>
          <w:rFonts w:ascii="Arial" w:hAnsi="Arial" w:cs="Arial" w:eastAsia="Arial"/>
          <w:b/>
          <w:bCs/>
          <w:color w:val="0F2747"/>
          <w:sz w:val="28"/>
          <w:szCs w:val="28"/>
          <w:rtl/>
          <w:lang w:val="en-US" w:bidi="ar-EG"/>
        </w:rPr>
        <w:t>7.1 تحصيلات المتجر (تأكيد مدفوعات العملاء)</w:t>
      </w:r>
      <w:bookmarkEnd w:id="158"/>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تحصيلات المتجر</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سندات قبض العملاء ← عرض وتأكيد.</w:t>
      </w:r>
    </w:p>
    <w:p>
      <w:pPr>
        <w:bidi/>
        <w:spacing w:after="80" w:before="0" w:line="300" w:lineRule="auto"/>
      </w:pPr>
      <w:r>
        <w:rPr>
          <w:rFonts w:ascii="Arial" w:hAnsi="Arial" w:cs="Arial" w:eastAsia="Arial"/>
          <w:b w:val="0"/>
          <w:sz w:val="21"/>
          <w:szCs w:val="21"/>
          <w:rtl/>
          <w:lang w:val="en-US" w:bidi="ar-EG"/>
        </w:rPr>
        <w:t xml:space="preserve">عندما تُبلغ المبيعات أن العميل دفع (أو تصل دفعة من شركة الشحن)، تظهر هنا </w:t>
      </w:r>
      <w:r>
        <w:rPr>
          <w:rFonts w:ascii="Arial" w:hAnsi="Arial" w:cs="Arial" w:eastAsia="Arial"/>
          <w:b/>
          <w:bCs/>
          <w:color w:val="0F2747"/>
          <w:sz w:val="21"/>
          <w:szCs w:val="21"/>
          <w:rtl/>
          <w:lang w:val="en-US" w:bidi="ar-EG"/>
        </w:rPr>
        <w:t>بانتظار المراجعة</w:t>
      </w:r>
      <w:r>
        <w:rPr>
          <w:rFonts w:ascii="Arial" w:hAnsi="Arial" w:cs="Arial" w:eastAsia="Arial"/>
          <w:b w:val="0"/>
          <w:sz w:val="21"/>
          <w:szCs w:val="21"/>
          <w:rtl/>
          <w:lang w:val="en-US" w:bidi="ar-EG"/>
        </w:rPr>
        <w:t xml:space="preserve">. التأكيد يُرحّل </w:t>
      </w:r>
      <w:r>
        <w:rPr>
          <w:rFonts w:ascii="Arial" w:hAnsi="Arial" w:cs="Arial" w:eastAsia="Arial"/>
          <w:b/>
          <w:bCs/>
          <w:color w:val="0F2747"/>
          <w:sz w:val="21"/>
          <w:szCs w:val="21"/>
          <w:rtl/>
          <w:lang w:val="en-US" w:bidi="ar-EG"/>
        </w:rPr>
        <w:t>سند قبض</w:t>
      </w:r>
      <w:r>
        <w:rPr>
          <w:rFonts w:ascii="Arial" w:hAnsi="Arial" w:cs="Arial" w:eastAsia="Arial"/>
          <w:b w:val="0"/>
          <w:sz w:val="21"/>
          <w:szCs w:val="21"/>
          <w:rtl/>
          <w:lang w:val="en-US" w:bidi="ar-EG"/>
        </w:rPr>
        <w:t xml:space="preserve"> واحدًا وقيده في خطوة واحدة.</w:t>
      </w:r>
    </w:p>
    <w:p>
      <w:pPr>
        <w:keepNext/>
        <w:bidi/>
        <w:spacing w:after="40" w:before="120" w:line="300" w:lineRule="auto"/>
        <w:jc w:val="center"/>
      </w:pPr>
      <w:r>
        <w:drawing>
          <wp:inline xmlns:a="http://schemas.openxmlformats.org/drawingml/2006/main" xmlns:pic="http://schemas.openxmlformats.org/drawingml/2006/picture">
            <wp:extent cx="6253106" cy="3943596"/>
            <wp:docPr id="34" name="Picture 34"/>
            <wp:cNvGraphicFramePr>
              <a:graphicFrameLocks noChangeAspect="1"/>
            </wp:cNvGraphicFramePr>
            <a:graphic>
              <a:graphicData uri="http://schemas.openxmlformats.org/drawingml/2006/picture">
                <pic:pic>
                  <pic:nvPicPr>
                    <pic:cNvPr id="0" name="07-01-payment-review.png"/>
                    <pic:cNvPicPr/>
                  </pic:nvPicPr>
                  <pic:blipFill>
                    <a:blip r:embed="rId44"/>
                    <a:stretch>
                      <a:fillRect/>
                    </a:stretch>
                  </pic:blipFill>
                  <pic:spPr>
                    <a:xfrm>
                      <a:off x="0" y="0"/>
                      <a:ext cx="6253106" cy="394359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33: تحصيلات المتجر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الدفعة</w:t>
      </w:r>
      <w:r>
        <w:rPr>
          <w:rFonts w:ascii="Arial" w:hAnsi="Arial" w:cs="Arial" w:eastAsia="Arial"/>
          <w:b w:val="0"/>
          <w:sz w:val="20"/>
          <w:szCs w:val="20"/>
          <w:rtl/>
          <w:lang w:val="en-US" w:bidi="ar-EG"/>
        </w:rPr>
        <w:t xml:space="preserve">: رقم الدفعة مثل </w:t>
      </w:r>
      <w:r>
        <w:rPr>
          <w:rFonts w:ascii="Consolas" w:hAnsi="Consolas" w:cs="Consolas" w:eastAsia="Consolas"/>
          <w:b w:val="0"/>
          <w:color w:val="1B2533"/>
          <w:sz w:val="18"/>
          <w:szCs w:val="18"/>
          <w:lang w:val="en-US" w:bidi="ar-EG"/>
          <w:shd w:val="clear" w:color="auto" w:fill="EEF2F8"/>
        </w:rPr>
        <w:t>PAY-2026-000001</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المبلغ</w:t>
      </w:r>
      <w:r>
        <w:rPr>
          <w:rFonts w:ascii="Arial" w:hAnsi="Arial" w:cs="Arial" w:eastAsia="Arial"/>
          <w:b w:val="0"/>
          <w:sz w:val="20"/>
          <w:szCs w:val="20"/>
          <w:rtl/>
          <w:lang w:val="en-US" w:bidi="ar-EG"/>
        </w:rPr>
        <w:t xml:space="preserve"> المُبلَّغ عنه.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bCs/>
          <w:color w:val="0F2747"/>
          <w:sz w:val="21"/>
          <w:szCs w:val="21"/>
          <w:rtl/>
          <w:lang w:val="en-US" w:bidi="ar-EG"/>
        </w:rPr>
        <w:t>الخطوات: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افتح الدفعة من القائمة وراجع المبلغ والمرجع والمرفقات.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تأكيد</w:t>
      </w:r>
      <w:r>
        <w:rPr>
          <w:rFonts w:ascii="Arial" w:hAnsi="Arial" w:cs="Arial" w:eastAsia="Arial"/>
          <w:b w:val="0"/>
          <w:sz w:val="21"/>
          <w:szCs w:val="21"/>
          <w:rtl/>
          <w:lang w:val="en-US" w:bidi="ar-EG"/>
        </w:rPr>
        <w:t xml:space="preserve"> إذا وصل المبلغ فعلًا، أو </w:t>
      </w:r>
      <w:r>
        <w:rPr>
          <w:rFonts w:ascii="Arial" w:hAnsi="Arial" w:cs="Arial" w:eastAsia="Arial"/>
          <w:b/>
          <w:bCs/>
          <w:color w:val="0F2747"/>
          <w:sz w:val="21"/>
          <w:szCs w:val="21"/>
          <w:rtl/>
          <w:lang w:val="en-US" w:bidi="ar-EG"/>
        </w:rPr>
        <w:t>رفض</w:t>
      </w:r>
      <w:r>
        <w:rPr>
          <w:rFonts w:ascii="Arial" w:hAnsi="Arial" w:cs="Arial" w:eastAsia="Arial"/>
          <w:b w:val="0"/>
          <w:sz w:val="21"/>
          <w:szCs w:val="21"/>
          <w:rtl/>
          <w:lang w:val="en-US" w:bidi="ar-EG"/>
        </w:rPr>
        <w:t xml:space="preserve"> مع السبب.</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سند قبض مرحَّل (من ح/ البنك أو الصندوق إلى ح/ العملاء). إذا كانت فاتورة الطلب صادرة يُخصَّص المبلغ عليها، وإلا يبقى دفعة مقدمة للعميل وتُخصَّص تلقائيًا عند صدور الفاتورة.</w:t>
      </w:r>
    </w:p>
    <w:p>
      <w:pPr>
        <w:bidi/>
        <w:pStyle w:val="Heading2"/>
      </w:pPr>
      <w:bookmarkStart w:id="159" w:name="h07_02"/>
      <w:r>
        <w:rPr>
          <w:rFonts w:ascii="Arial" w:hAnsi="Arial" w:cs="Arial" w:eastAsia="Arial"/>
          <w:b/>
          <w:bCs/>
          <w:color w:val="0F2747"/>
          <w:sz w:val="28"/>
          <w:szCs w:val="28"/>
          <w:rtl/>
          <w:lang w:val="en-US" w:bidi="ar-EG"/>
        </w:rPr>
        <w:t>7.2 المقبوضات (سندات قبض العملاء)</w:t>
      </w:r>
      <w:bookmarkEnd w:id="159"/>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المقبوضات</w:t>
      </w:r>
      <w:r>
        <w:rPr>
          <w:rFonts w:ascii="Arial" w:hAnsi="Arial" w:cs="Arial" w:eastAsia="Arial"/>
          <w:b w:val="0"/>
          <w:sz w:val="21"/>
          <w:szCs w:val="21"/>
          <w:rtl/>
          <w:lang w:val="en-US" w:bidi="ar-EG"/>
        </w:rPr>
        <w:t>. سندات القبض لكل العملاء، ومنها سندات عملاء الشركات (أوامر البيع) التي تُسجَّل يدويًا وتُخصَّص على الفواتير.</w:t>
      </w:r>
    </w:p>
    <w:p>
      <w:pPr>
        <w:keepNext/>
        <w:bidi/>
        <w:spacing w:after="40" w:before="120" w:line="300" w:lineRule="auto"/>
        <w:jc w:val="center"/>
      </w:pPr>
      <w:r>
        <w:drawing>
          <wp:inline xmlns:a="http://schemas.openxmlformats.org/drawingml/2006/main" xmlns:pic="http://schemas.openxmlformats.org/drawingml/2006/picture">
            <wp:extent cx="6253106" cy="4875026"/>
            <wp:docPr id="35" name="Picture 35"/>
            <wp:cNvGraphicFramePr>
              <a:graphicFrameLocks noChangeAspect="1"/>
            </wp:cNvGraphicFramePr>
            <a:graphic>
              <a:graphicData uri="http://schemas.openxmlformats.org/drawingml/2006/picture">
                <pic:pic>
                  <pic:nvPicPr>
                    <pic:cNvPr id="0" name="07-02-receipts.png"/>
                    <pic:cNvPicPr/>
                  </pic:nvPicPr>
                  <pic:blipFill>
                    <a:blip r:embed="rId45"/>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34: سندات قبض العملاء</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رقم السند</w:t>
      </w:r>
      <w:r>
        <w:rPr>
          <w:rFonts w:ascii="Arial" w:hAnsi="Arial" w:cs="Arial" w:eastAsia="Arial"/>
          <w:b w:val="0"/>
          <w:sz w:val="20"/>
          <w:szCs w:val="20"/>
          <w:rtl/>
          <w:lang w:val="en-US" w:bidi="ar-EG"/>
        </w:rPr>
        <w:t xml:space="preserve"> مثل </w:t>
      </w:r>
      <w:r>
        <w:rPr>
          <w:rFonts w:ascii="Consolas" w:hAnsi="Consolas" w:cs="Consolas" w:eastAsia="Consolas"/>
          <w:b w:val="0"/>
          <w:color w:val="1B2533"/>
          <w:sz w:val="18"/>
          <w:szCs w:val="18"/>
          <w:lang w:val="en-US" w:bidi="ar-EG"/>
          <w:shd w:val="clear" w:color="auto" w:fill="EEF2F8"/>
        </w:rPr>
        <w:t>CR-2026-000001</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 xml:space="preserve"> (مسودة / مؤكد...).</w:t>
      </w:r>
    </w:p>
    <w:p>
      <w:pPr>
        <w:bidi/>
        <w:pStyle w:val="Heading2"/>
      </w:pPr>
      <w:bookmarkStart w:id="160" w:name="h07_03"/>
      <w:r>
        <w:rPr>
          <w:rFonts w:ascii="Arial" w:hAnsi="Arial" w:cs="Arial" w:eastAsia="Arial"/>
          <w:b/>
          <w:bCs/>
          <w:color w:val="0F2747"/>
          <w:sz w:val="28"/>
          <w:szCs w:val="28"/>
          <w:rtl/>
          <w:lang w:val="en-US" w:bidi="ar-EG"/>
        </w:rPr>
        <w:t>7.3 قيود اليومية</w:t>
      </w:r>
      <w:bookmarkEnd w:id="160"/>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قيود اليومية</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896814"/>
            <wp:docPr id="36" name="Picture 36"/>
            <wp:cNvGraphicFramePr>
              <a:graphicFrameLocks noChangeAspect="1"/>
            </wp:cNvGraphicFramePr>
            <a:graphic>
              <a:graphicData uri="http://schemas.openxmlformats.org/drawingml/2006/picture">
                <pic:pic>
                  <pic:nvPicPr>
                    <pic:cNvPr id="0" name="07-03-journal-entries.png"/>
                    <pic:cNvPicPr/>
                  </pic:nvPicPr>
                  <pic:blipFill>
                    <a:blip r:embed="rId46"/>
                    <a:stretch>
                      <a:fillRect/>
                    </a:stretch>
                  </pic:blipFill>
                  <pic:spPr>
                    <a:xfrm>
                      <a:off x="0" y="0"/>
                      <a:ext cx="6253106" cy="4896814"/>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35: قيود اليومية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رقم القيد</w:t>
      </w:r>
      <w:r>
        <w:rPr>
          <w:rFonts w:ascii="Arial" w:hAnsi="Arial" w:cs="Arial" w:eastAsia="Arial"/>
          <w:b w:val="0"/>
          <w:sz w:val="20"/>
          <w:szCs w:val="20"/>
          <w:rtl/>
          <w:lang w:val="en-US" w:bidi="ar-EG"/>
        </w:rPr>
        <w:t xml:space="preserve"> مثل </w:t>
      </w:r>
      <w:r>
        <w:rPr>
          <w:rFonts w:ascii="Consolas" w:hAnsi="Consolas" w:cs="Consolas" w:eastAsia="Consolas"/>
          <w:b w:val="0"/>
          <w:color w:val="1B2533"/>
          <w:sz w:val="18"/>
          <w:szCs w:val="18"/>
          <w:lang w:val="en-US" w:bidi="ar-EG"/>
          <w:shd w:val="clear" w:color="auto" w:fill="EEF2F8"/>
        </w:rPr>
        <w:t>JV-2026-000003</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إجمالي المدين</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إجمالي الدائن</w:t>
      </w:r>
      <w:r>
        <w:rPr>
          <w:rFonts w:ascii="Arial" w:hAnsi="Arial" w:cs="Arial" w:eastAsia="Arial"/>
          <w:b w:val="0"/>
          <w:sz w:val="20"/>
          <w:szCs w:val="20"/>
          <w:rtl/>
          <w:lang w:val="en-US" w:bidi="ar-EG"/>
        </w:rPr>
        <w:t xml:space="preserve"> (يساوي المدين دائمًا).</w:t>
      </w:r>
    </w:p>
    <w:p>
      <w:pPr>
        <w:bidi/>
        <w:spacing w:after="80" w:before="0" w:line="300" w:lineRule="auto"/>
      </w:pPr>
      <w:r>
        <w:rPr>
          <w:rFonts w:ascii="Arial" w:hAnsi="Arial" w:cs="Arial" w:eastAsia="Arial"/>
          <w:b w:val="0"/>
          <w:sz w:val="21"/>
          <w:szCs w:val="21"/>
          <w:rtl/>
          <w:lang w:val="en-US" w:bidi="ar-EG"/>
        </w:rPr>
        <w:t xml:space="preserve">القيود التلقائية (من الفواتير والسندات والمخزون) محمية من التعديل. القيد اليدوي يُنشأ مسودة ثم </w:t>
      </w:r>
      <w:r>
        <w:rPr>
          <w:rFonts w:ascii="Arial" w:hAnsi="Arial" w:cs="Arial" w:eastAsia="Arial"/>
          <w:b/>
          <w:bCs/>
          <w:color w:val="0F2747"/>
          <w:sz w:val="21"/>
          <w:szCs w:val="21"/>
          <w:rtl/>
          <w:lang w:val="en-US" w:bidi="ar-EG"/>
        </w:rPr>
        <w:t>ترحيل</w:t>
      </w:r>
      <w:r>
        <w:rPr>
          <w:rFonts w:ascii="Arial" w:hAnsi="Arial" w:cs="Arial" w:eastAsia="Arial"/>
          <w:b w:val="0"/>
          <w:sz w:val="21"/>
          <w:szCs w:val="21"/>
          <w:rtl/>
          <w:lang w:val="en-US" w:bidi="ar-EG"/>
        </w:rPr>
        <w:t>، ولا يُقبل ترحيل قيد غير متوازن.</w:t>
      </w:r>
    </w:p>
    <w:p>
      <w:pPr>
        <w:bidi/>
        <w:pStyle w:val="Heading2"/>
      </w:pPr>
      <w:bookmarkStart w:id="161" w:name="h07_04"/>
      <w:r>
        <w:rPr>
          <w:rFonts w:ascii="Arial" w:hAnsi="Arial" w:cs="Arial" w:eastAsia="Arial"/>
          <w:b/>
          <w:bCs/>
          <w:color w:val="0F2747"/>
          <w:sz w:val="28"/>
          <w:szCs w:val="28"/>
          <w:rtl/>
          <w:lang w:val="en-US" w:bidi="ar-EG"/>
        </w:rPr>
        <w:t>7.4 المصروفات</w:t>
      </w:r>
      <w:bookmarkEnd w:id="161"/>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المصروفات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سندات صرف المصاريف ← عرض، إنشاء، تأكيد.</w:t>
      </w:r>
    </w:p>
    <w:p>
      <w:pPr>
        <w:keepNext/>
        <w:bidi/>
        <w:spacing w:after="40" w:before="120" w:line="300" w:lineRule="auto"/>
        <w:jc w:val="center"/>
      </w:pPr>
      <w:r>
        <w:drawing>
          <wp:inline xmlns:a="http://schemas.openxmlformats.org/drawingml/2006/main" xmlns:pic="http://schemas.openxmlformats.org/drawingml/2006/picture">
            <wp:extent cx="6253106" cy="4875026"/>
            <wp:docPr id="37" name="Picture 37"/>
            <wp:cNvGraphicFramePr>
              <a:graphicFrameLocks noChangeAspect="1"/>
            </wp:cNvGraphicFramePr>
            <a:graphic>
              <a:graphicData uri="http://schemas.openxmlformats.org/drawingml/2006/picture">
                <pic:pic>
                  <pic:nvPicPr>
                    <pic:cNvPr id="0" name="07-04-expenses.png"/>
                    <pic:cNvPicPr/>
                  </pic:nvPicPr>
                  <pic:blipFill>
                    <a:blip r:embed="rId47"/>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36: قائمة المصروفات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مصروف جديد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الوصف</w:t>
      </w:r>
      <w:r>
        <w:rPr>
          <w:rFonts w:ascii="Arial" w:hAnsi="Arial" w:cs="Arial" w:eastAsia="Arial"/>
          <w:b w:val="0"/>
          <w:sz w:val="20"/>
          <w:szCs w:val="20"/>
          <w:rtl/>
          <w:lang w:val="en-US" w:bidi="ar-EG"/>
        </w:rPr>
        <w:t xml:space="preserve"> وحساب المصروف تحته.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مسودة</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مؤكد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الإجمالي (بدون المعكوس)</w:t>
      </w:r>
      <w:r>
        <w:rPr>
          <w:rFonts w:ascii="Arial" w:hAnsi="Arial" w:cs="Arial" w:eastAsia="Arial"/>
          <w:b w:val="0"/>
          <w:sz w:val="20"/>
          <w:szCs w:val="20"/>
          <w:rtl/>
          <w:lang w:val="en-US" w:bidi="ar-EG"/>
        </w:rPr>
        <w:t>.</w:t>
      </w:r>
    </w:p>
    <w:p>
      <w:pPr>
        <w:bidi/>
        <w:pStyle w:val="Heading3"/>
      </w:pPr>
      <w:bookmarkStart w:id="162" w:name="h07_04_01"/>
      <w:r>
        <w:rPr>
          <w:rFonts w:ascii="Arial" w:hAnsi="Arial" w:cs="Arial" w:eastAsia="Arial"/>
          <w:b/>
          <w:bCs/>
          <w:color w:val="24456F"/>
          <w:sz w:val="24"/>
          <w:szCs w:val="24"/>
          <w:rtl/>
          <w:lang w:val="en-US" w:bidi="ar-EG"/>
        </w:rPr>
        <w:t>تسجيل مصروف</w:t>
      </w:r>
      <w:bookmarkEnd w:id="162"/>
    </w:p>
    <w:p>
      <w:pPr>
        <w:keepNext/>
        <w:bidi/>
        <w:spacing w:after="40" w:before="120" w:line="300" w:lineRule="auto"/>
        <w:jc w:val="center"/>
      </w:pPr>
      <w:r>
        <w:drawing>
          <wp:inline xmlns:a="http://schemas.openxmlformats.org/drawingml/2006/main" xmlns:pic="http://schemas.openxmlformats.org/drawingml/2006/picture">
            <wp:extent cx="6253106" cy="3186470"/>
            <wp:docPr id="38" name="Picture 38"/>
            <wp:cNvGraphicFramePr>
              <a:graphicFrameLocks noChangeAspect="1"/>
            </wp:cNvGraphicFramePr>
            <a:graphic>
              <a:graphicData uri="http://schemas.openxmlformats.org/drawingml/2006/picture">
                <pic:pic>
                  <pic:nvPicPr>
                    <pic:cNvPr id="0" name="07-05-expense-new.png"/>
                    <pic:cNvPicPr/>
                  </pic:nvPicPr>
                  <pic:blipFill>
                    <a:blip r:embed="rId48"/>
                    <a:stretch>
                      <a:fillRect/>
                    </a:stretch>
                  </pic:blipFill>
                  <pic:spPr>
                    <a:xfrm>
                      <a:off x="0" y="0"/>
                      <a:ext cx="6253106" cy="3186470"/>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37: نموذج مصروف جديد</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نوع الحركة</w:t>
      </w:r>
      <w:r>
        <w:rPr>
          <w:rFonts w:ascii="Arial" w:hAnsi="Arial" w:cs="Arial" w:eastAsia="Arial"/>
          <w:b w:val="0"/>
          <w:sz w:val="20"/>
          <w:szCs w:val="20"/>
          <w:rtl/>
          <w:lang w:val="en-US" w:bidi="ar-EG"/>
        </w:rPr>
        <w:t>: مصروف تشغيلي.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حساب المصروف</w:t>
      </w:r>
      <w:r>
        <w:rPr>
          <w:rFonts w:ascii="Arial" w:hAnsi="Arial" w:cs="Arial" w:eastAsia="Arial"/>
          <w:b w:val="0"/>
          <w:sz w:val="20"/>
          <w:szCs w:val="20"/>
          <w:rtl/>
          <w:lang w:val="en-US" w:bidi="ar-EG"/>
        </w:rPr>
        <w:t xml:space="preserve"> (*): حساب من نوع مصروفات (مثل الإيجار أو المصروفات العامة).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المبلغ</w:t>
      </w:r>
      <w:r>
        <w:rPr>
          <w:rFonts w:ascii="Arial" w:hAnsi="Arial" w:cs="Arial" w:eastAsia="Arial"/>
          <w:b w:val="0"/>
          <w:sz w:val="20"/>
          <w:szCs w:val="20"/>
          <w:rtl/>
          <w:lang w:val="en-US" w:bidi="ar-EG"/>
        </w:rPr>
        <w:t xml:space="preserve"> (*).</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طريقة الدفع</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مدفوع من</w:t>
      </w:r>
      <w:r>
        <w:rPr>
          <w:rFonts w:ascii="Arial" w:hAnsi="Arial" w:cs="Arial" w:eastAsia="Arial"/>
          <w:b w:val="0"/>
          <w:sz w:val="20"/>
          <w:szCs w:val="20"/>
          <w:rtl/>
          <w:lang w:val="en-US" w:bidi="ar-EG"/>
        </w:rPr>
        <w:t>: الصندوق أو البنك.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تأكيد وترحيل</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bCs/>
          <w:color w:val="0F2747"/>
          <w:sz w:val="21"/>
          <w:szCs w:val="21"/>
          <w:rtl/>
          <w:lang w:val="en-US" w:bidi="ar-EG"/>
        </w:rPr>
        <w:t>الخطوات: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مصروف جديد</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حساب المصروف</w:t>
      </w:r>
      <w:r>
        <w:rPr>
          <w:rFonts w:ascii="Arial" w:hAnsi="Arial" w:cs="Arial" w:eastAsia="Arial"/>
          <w:b w:val="0"/>
          <w:sz w:val="21"/>
          <w:szCs w:val="21"/>
          <w:rtl/>
          <w:lang w:val="en-US" w:bidi="ar-EG"/>
        </w:rPr>
        <w:t xml:space="preserve">، واكتب </w:t>
      </w:r>
      <w:r>
        <w:rPr>
          <w:rFonts w:ascii="Arial" w:hAnsi="Arial" w:cs="Arial" w:eastAsia="Arial"/>
          <w:b/>
          <w:bCs/>
          <w:color w:val="0F2747"/>
          <w:sz w:val="21"/>
          <w:szCs w:val="21"/>
          <w:rtl/>
          <w:lang w:val="en-US" w:bidi="ar-EG"/>
        </w:rPr>
        <w:t>المبلغ</w:t>
      </w:r>
      <w:r>
        <w:rPr>
          <w:rFonts w:ascii="Arial" w:hAnsi="Arial" w:cs="Arial" w:eastAsia="Arial"/>
          <w:b w:val="0"/>
          <w:sz w:val="21"/>
          <w:szCs w:val="21"/>
          <w:rtl/>
          <w:lang w:val="en-US" w:bidi="ar-EG"/>
        </w:rPr>
        <w:t xml:space="preserve">، وتأكد من </w:t>
      </w:r>
      <w:r>
        <w:rPr>
          <w:rFonts w:ascii="Arial" w:hAnsi="Arial" w:cs="Arial" w:eastAsia="Arial"/>
          <w:b/>
          <w:bCs/>
          <w:color w:val="0F2747"/>
          <w:sz w:val="21"/>
          <w:szCs w:val="21"/>
          <w:rtl/>
          <w:lang w:val="en-US" w:bidi="ar-EG"/>
        </w:rPr>
        <w:t>تاريخ المصروف</w:t>
      </w:r>
      <w:r>
        <w:rPr>
          <w:rFonts w:ascii="Arial" w:hAnsi="Arial" w:cs="Arial" w:eastAsia="Arial"/>
          <w:b w:val="0"/>
          <w:sz w:val="21"/>
          <w:szCs w:val="21"/>
          <w:rtl/>
          <w:lang w:val="en-US" w:bidi="ar-EG"/>
        </w:rPr>
        <w:t xml:space="preserve"> (القيد يُؤرَّخ بهذا التاريخ).</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مدفوع من</w:t>
      </w:r>
      <w:r>
        <w:rPr>
          <w:rFonts w:ascii="Arial" w:hAnsi="Arial" w:cs="Arial" w:eastAsia="Arial"/>
          <w:b w:val="0"/>
          <w:sz w:val="21"/>
          <w:szCs w:val="21"/>
          <w:rtl/>
          <w:lang w:val="en-US" w:bidi="ar-EG"/>
        </w:rPr>
        <w:t xml:space="preserve"> واكتب </w:t>
      </w:r>
      <w:r>
        <w:rPr>
          <w:rFonts w:ascii="Arial" w:hAnsi="Arial" w:cs="Arial" w:eastAsia="Arial"/>
          <w:b/>
          <w:bCs/>
          <w:color w:val="0F2747"/>
          <w:sz w:val="21"/>
          <w:szCs w:val="21"/>
          <w:rtl/>
          <w:lang w:val="en-US" w:bidi="ar-EG"/>
        </w:rPr>
        <w:t>الوصف</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الرقم المرجعي</w:t>
      </w:r>
      <w:r>
        <w:rPr>
          <w:rFonts w:ascii="Arial" w:hAnsi="Arial" w:cs="Arial" w:eastAsia="Arial"/>
          <w:b w:val="0"/>
          <w:sz w:val="21"/>
          <w:szCs w:val="21"/>
          <w:rtl/>
          <w:lang w:val="en-US" w:bidi="ar-EG"/>
        </w:rPr>
        <w:t xml:space="preserve"> إن وُجد. مركز التكلفة والمشروع والمورد اختيارية.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حفظ</w:t>
      </w:r>
      <w:r>
        <w:rPr>
          <w:rFonts w:ascii="Arial" w:hAnsi="Arial" w:cs="Arial" w:eastAsia="Arial"/>
          <w:b w:val="0"/>
          <w:sz w:val="21"/>
          <w:szCs w:val="21"/>
          <w:rtl/>
          <w:lang w:val="en-US" w:bidi="ar-EG"/>
        </w:rPr>
        <w:t xml:space="preserve"> لحفظه مسودة، أو </w:t>
      </w:r>
      <w:r>
        <w:rPr>
          <w:rFonts w:ascii="Arial" w:hAnsi="Arial" w:cs="Arial" w:eastAsia="Arial"/>
          <w:b/>
          <w:bCs/>
          <w:color w:val="0F2747"/>
          <w:sz w:val="21"/>
          <w:szCs w:val="21"/>
          <w:rtl/>
          <w:lang w:val="en-US" w:bidi="ar-EG"/>
        </w:rPr>
        <w:t>تأكيد وترحيل</w:t>
      </w:r>
      <w:r>
        <w:rPr>
          <w:rFonts w:ascii="Arial" w:hAnsi="Arial" w:cs="Arial" w:eastAsia="Arial"/>
          <w:b w:val="0"/>
          <w:sz w:val="21"/>
          <w:szCs w:val="21"/>
          <w:rtl/>
          <w:lang w:val="en-US" w:bidi="ar-EG"/>
        </w:rPr>
        <w:t xml:space="preserve"> مباشرة.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5.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رقم مثل </w:t>
      </w:r>
      <w:r>
        <w:rPr>
          <w:rFonts w:ascii="Consolas" w:hAnsi="Consolas" w:cs="Consolas" w:eastAsia="Consolas"/>
          <w:b w:val="0"/>
          <w:color w:val="1B2533"/>
          <w:sz w:val="19"/>
          <w:szCs w:val="19"/>
          <w:lang w:val="en-US" w:bidi="ar-EG"/>
          <w:shd w:val="clear" w:color="auto" w:fill="EEF2F8"/>
        </w:rPr>
        <w:t>EP-2026-000001</w:t>
      </w:r>
      <w:r>
        <w:rPr>
          <w:rFonts w:ascii="Arial" w:hAnsi="Arial" w:cs="Arial" w:eastAsia="Arial"/>
          <w:b w:val="0"/>
          <w:sz w:val="21"/>
          <w:szCs w:val="21"/>
          <w:rtl/>
          <w:lang w:val="en-US" w:bidi="ar-EG"/>
        </w:rPr>
        <w:t xml:space="preserve"> وقيد: من ح/ المصروف إلى ح/ الصندوق أو البنك.</w:t>
      </w: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تصحيح مصروف مؤكد</w:t>
            </w:r>
          </w:p>
          <w:p>
            <w:pPr>
              <w:bidi/>
              <w:spacing w:after="40" w:before="0" w:line="300" w:lineRule="auto"/>
            </w:pPr>
            <w:r>
              <w:rPr>
                <w:rFonts w:ascii="Arial" w:hAnsi="Arial" w:cs="Arial" w:eastAsia="Arial"/>
                <w:b w:val="0"/>
                <w:sz w:val="19"/>
                <w:szCs w:val="19"/>
                <w:rtl/>
                <w:lang w:val="en-US" w:bidi="ar-EG"/>
              </w:rPr>
              <w:t xml:space="preserve">المصروف المؤكد لا يُعدَّل؛ استخدم </w:t>
            </w:r>
            <w:r>
              <w:rPr>
                <w:rFonts w:ascii="Arial" w:hAnsi="Arial" w:cs="Arial" w:eastAsia="Arial"/>
                <w:b/>
                <w:bCs/>
                <w:color w:val="0F2747"/>
                <w:sz w:val="19"/>
                <w:szCs w:val="19"/>
                <w:rtl/>
                <w:lang w:val="en-US" w:bidi="ar-EG"/>
              </w:rPr>
              <w:t>العكس</w:t>
            </w:r>
            <w:r>
              <w:rPr>
                <w:rFonts w:ascii="Arial" w:hAnsi="Arial" w:cs="Arial" w:eastAsia="Arial"/>
                <w:b w:val="0"/>
                <w:sz w:val="19"/>
                <w:szCs w:val="19"/>
                <w:rtl/>
                <w:lang w:val="en-US" w:bidi="ar-EG"/>
              </w:rPr>
              <w:t xml:space="preserve"> ثم سجّل مصروفًا صحيحًا. المصروف لا يُستخدم لسداد فاتورة مورد؛ لذلك استخدم </w:t>
            </w:r>
            <w:r>
              <w:rPr>
                <w:rFonts w:ascii="Arial" w:hAnsi="Arial" w:cs="Arial" w:eastAsia="Arial"/>
                <w:b/>
                <w:bCs/>
                <w:color w:val="0F2747"/>
                <w:sz w:val="19"/>
                <w:szCs w:val="19"/>
                <w:rtl/>
                <w:lang w:val="en-US" w:bidi="ar-EG"/>
              </w:rPr>
              <w:t>مدفوعات الموردين</w:t>
            </w:r>
            <w:r>
              <w:rPr>
                <w:rFonts w:ascii="Arial" w:hAnsi="Arial" w:cs="Arial" w:eastAsia="Arial"/>
                <w:b w:val="0"/>
                <w:sz w:val="19"/>
                <w:szCs w:val="19"/>
                <w:rtl/>
                <w:lang w:val="en-US" w:bidi="ar-EG"/>
              </w:rPr>
              <w:t>.</w:t>
            </w:r>
          </w:p>
        </w:tc>
      </w:tr>
    </w:tbl>
    <w:p>
      <w:pPr>
        <w:bidi/>
        <w:spacing w:after="40" w:before="0" w:line="300" w:lineRule="auto"/>
      </w:pPr>
    </w:p>
    <w:p>
      <w:pPr>
        <w:bidi/>
        <w:pStyle w:val="Heading2"/>
      </w:pPr>
      <w:bookmarkStart w:id="163" w:name="h07_05"/>
      <w:r>
        <w:rPr>
          <w:rFonts w:ascii="Arial" w:hAnsi="Arial" w:cs="Arial" w:eastAsia="Arial"/>
          <w:b/>
          <w:bCs/>
          <w:color w:val="0F2747"/>
          <w:sz w:val="28"/>
          <w:szCs w:val="28"/>
          <w:rtl/>
          <w:lang w:val="en-US" w:bidi="ar-EG"/>
        </w:rPr>
        <w:t>7.5 الأصول الثابتة والمصروفات المقدمة والمستحقة</w:t>
      </w:r>
      <w:bookmarkEnd w:id="163"/>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الأصول الثابتة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المصروفات المدفوعة مقدماً</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المصروفات المستحقة</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875026"/>
            <wp:docPr id="39" name="Picture 39"/>
            <wp:cNvGraphicFramePr>
              <a:graphicFrameLocks noChangeAspect="1"/>
            </wp:cNvGraphicFramePr>
            <a:graphic>
              <a:graphicData uri="http://schemas.openxmlformats.org/drawingml/2006/picture">
                <pic:pic>
                  <pic:nvPicPr>
                    <pic:cNvPr id="0" name="07-07-fixed-assets.png"/>
                    <pic:cNvPicPr/>
                  </pic:nvPicPr>
                  <pic:blipFill>
                    <a:blip r:embed="rId49"/>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38: الأصول الثابتة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التكلفة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الأصل الثابت:</w:t>
      </w:r>
      <w:r>
        <w:rPr>
          <w:rFonts w:ascii="Arial" w:hAnsi="Arial" w:cs="Arial" w:eastAsia="Arial"/>
          <w:b w:val="0"/>
          <w:sz w:val="21"/>
          <w:szCs w:val="21"/>
          <w:rtl/>
          <w:lang w:val="en-US" w:bidi="ar-EG"/>
        </w:rPr>
        <w:t xml:space="preserve"> يُسجَّل بالتكلفة وتاريخ الاقتناء والعمر الإنتاجي بالأشهر، ثم </w:t>
      </w:r>
      <w:r>
        <w:rPr>
          <w:rFonts w:ascii="Arial" w:hAnsi="Arial" w:cs="Arial" w:eastAsia="Arial"/>
          <w:b/>
          <w:bCs/>
          <w:color w:val="0F2747"/>
          <w:sz w:val="21"/>
          <w:szCs w:val="21"/>
          <w:rtl/>
          <w:lang w:val="en-US" w:bidi="ar-EG"/>
        </w:rPr>
        <w:t>رسملة</w:t>
      </w:r>
      <w:r>
        <w:rPr>
          <w:rFonts w:ascii="Arial" w:hAnsi="Arial" w:cs="Arial" w:eastAsia="Arial"/>
          <w:b w:val="0"/>
          <w:sz w:val="21"/>
          <w:szCs w:val="21"/>
          <w:rtl/>
          <w:lang w:val="en-US" w:bidi="ar-EG"/>
        </w:rPr>
        <w:t>. يُرحَّل الإهلاك للفترات المستحقة فقط، وتشغيله أكثر من مرة لا يكرر القيود.</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المصروف المدفوع مقدماً:</w:t>
      </w:r>
      <w:r>
        <w:rPr>
          <w:rFonts w:ascii="Arial" w:hAnsi="Arial" w:cs="Arial" w:eastAsia="Arial"/>
          <w:b w:val="0"/>
          <w:sz w:val="21"/>
          <w:szCs w:val="21"/>
          <w:rtl/>
          <w:lang w:val="en-US" w:bidi="ar-EG"/>
        </w:rPr>
        <w:t xml:space="preserve"> مبلغ يُدفع مرة ويُعترف به على عدة فترات.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المصروف المستحق:</w:t>
      </w:r>
      <w:r>
        <w:rPr>
          <w:rFonts w:ascii="Arial" w:hAnsi="Arial" w:cs="Arial" w:eastAsia="Arial"/>
          <w:b w:val="0"/>
          <w:sz w:val="21"/>
          <w:szCs w:val="21"/>
          <w:rtl/>
          <w:lang w:val="en-US" w:bidi="ar-EG"/>
        </w:rPr>
        <w:t xml:space="preserve"> مصروف حدث ولم يُدفع بعد.</w:t>
      </w:r>
    </w:p>
    <w:p>
      <w:pPr>
        <w:bidi/>
        <w:pStyle w:val="Heading2"/>
      </w:pPr>
      <w:bookmarkStart w:id="164" w:name="h07_06"/>
      <w:r>
        <w:rPr>
          <w:rFonts w:ascii="Arial" w:hAnsi="Arial" w:cs="Arial" w:eastAsia="Arial"/>
          <w:b/>
          <w:bCs/>
          <w:color w:val="0F2747"/>
          <w:sz w:val="28"/>
          <w:szCs w:val="28"/>
          <w:rtl/>
          <w:lang w:val="en-US" w:bidi="ar-EG"/>
        </w:rPr>
        <w:t>7.6 التقارير المالية</w:t>
      </w:r>
      <w:bookmarkEnd w:id="164"/>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التقارير</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التقارير المالية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التقارير المالية ← عرض (والطباعة والتصدير حسب الصلاحية).</w:t>
      </w:r>
    </w:p>
    <w:p>
      <w:pPr>
        <w:keepNext/>
        <w:bidi/>
        <w:spacing w:after="40" w:before="120" w:line="300" w:lineRule="auto"/>
        <w:jc w:val="center"/>
      </w:pPr>
      <w:r>
        <w:drawing>
          <wp:inline xmlns:a="http://schemas.openxmlformats.org/drawingml/2006/main" xmlns:pic="http://schemas.openxmlformats.org/drawingml/2006/picture">
            <wp:extent cx="6253106" cy="4902261"/>
            <wp:docPr id="40" name="Picture 40"/>
            <wp:cNvGraphicFramePr>
              <a:graphicFrameLocks noChangeAspect="1"/>
            </wp:cNvGraphicFramePr>
            <a:graphic>
              <a:graphicData uri="http://schemas.openxmlformats.org/drawingml/2006/picture">
                <pic:pic>
                  <pic:nvPicPr>
                    <pic:cNvPr id="0" name="07-06-trial-balance.png"/>
                    <pic:cNvPicPr/>
                  </pic:nvPicPr>
                  <pic:blipFill>
                    <a:blip r:embed="rId50"/>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39: ميزان المراجعة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الرصيد الافتتاحي</w:t>
      </w:r>
      <w:r>
        <w:rPr>
          <w:rFonts w:ascii="Arial" w:hAnsi="Arial" w:cs="Arial" w:eastAsia="Arial"/>
          <w:b w:val="0"/>
          <w:sz w:val="20"/>
          <w:szCs w:val="20"/>
          <w:rtl/>
          <w:lang w:val="en-US" w:bidi="ar-EG"/>
        </w:rPr>
        <w:t xml:space="preserve"> لكل حساب.</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مدين</w:t>
      </w:r>
      <w:r>
        <w:rPr>
          <w:rFonts w:ascii="Arial" w:hAnsi="Arial" w:cs="Arial" w:eastAsia="Arial"/>
          <w:b w:val="0"/>
          <w:sz w:val="20"/>
          <w:szCs w:val="20"/>
          <w:rtl/>
          <w:lang w:val="en-US" w:bidi="ar-EG"/>
        </w:rPr>
        <w:t xml:space="preserve"> الفترة.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دائن</w:t>
      </w:r>
      <w:r>
        <w:rPr>
          <w:rFonts w:ascii="Arial" w:hAnsi="Arial" w:cs="Arial" w:eastAsia="Arial"/>
          <w:b w:val="0"/>
          <w:sz w:val="20"/>
          <w:szCs w:val="20"/>
          <w:rtl/>
          <w:lang w:val="en-US" w:bidi="ar-EG"/>
        </w:rPr>
        <w:t xml:space="preserve"> الفترة.</w:t>
      </w:r>
    </w:p>
    <w:p>
      <w:pPr>
        <w:bidi/>
        <w:spacing w:after="80" w:before="0" w:line="300" w:lineRule="auto"/>
      </w:pPr>
      <w:r>
        <w:rPr>
          <w:rFonts w:ascii="Arial" w:hAnsi="Arial" w:cs="Arial" w:eastAsia="Arial"/>
          <w:b w:val="0"/>
          <w:sz w:val="21"/>
          <w:szCs w:val="21"/>
          <w:rtl/>
          <w:lang w:val="en-US" w:bidi="ar-EG"/>
        </w:rPr>
        <w:t xml:space="preserve">زر </w:t>
      </w:r>
      <w:r>
        <w:rPr>
          <w:rFonts w:ascii="Arial" w:hAnsi="Arial" w:cs="Arial" w:eastAsia="Arial"/>
          <w:b/>
          <w:bCs/>
          <w:color w:val="0F2747"/>
          <w:sz w:val="21"/>
          <w:szCs w:val="21"/>
          <w:rtl/>
          <w:lang w:val="en-US" w:bidi="ar-EG"/>
        </w:rPr>
        <w:t>تبديل التقرير</w:t>
      </w:r>
      <w:r>
        <w:rPr>
          <w:rFonts w:ascii="Arial" w:hAnsi="Arial" w:cs="Arial" w:eastAsia="Arial"/>
          <w:b w:val="0"/>
          <w:sz w:val="21"/>
          <w:szCs w:val="21"/>
          <w:rtl/>
          <w:lang w:val="en-US" w:bidi="ar-EG"/>
        </w:rPr>
        <w:t xml:space="preserve"> يتيح: دفتر الأستاذ العام، ميزان المراجعة، تقرير القيود، كشف حساب، الميزانية العمومية، قائمة الدخل، قائمة التدفقات النقدية، أعمار الذمم المدينة، أعمار الذمم الدائنة، كشف حساب العميل، كشف حساب المورد، والأرصدة النقدية والبنكية المتاحة.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نطاق التاريخ</w:t>
      </w:r>
      <w:r>
        <w:rPr>
          <w:rFonts w:ascii="Arial" w:hAnsi="Arial" w:cs="Arial" w:eastAsia="Arial"/>
          <w:b w:val="0"/>
          <w:sz w:val="21"/>
          <w:szCs w:val="21"/>
          <w:rtl/>
          <w:lang w:val="en-US" w:bidi="ar-EG"/>
        </w:rPr>
        <w:t xml:space="preserve"> والعملة والفلاتر ثم اقرأ التقرير. التقارير تعتمد على القيود </w:t>
      </w:r>
      <w:r>
        <w:rPr>
          <w:rFonts w:ascii="Arial" w:hAnsi="Arial" w:cs="Arial" w:eastAsia="Arial"/>
          <w:b/>
          <w:bCs/>
          <w:color w:val="0F2747"/>
          <w:sz w:val="21"/>
          <w:szCs w:val="21"/>
          <w:rtl/>
          <w:lang w:val="en-US" w:bidi="ar-EG"/>
        </w:rPr>
        <w:t>المرحّلة</w:t>
      </w:r>
      <w:r>
        <w:rPr>
          <w:rFonts w:ascii="Arial" w:hAnsi="Arial" w:cs="Arial" w:eastAsia="Arial"/>
          <w:b w:val="0"/>
          <w:sz w:val="21"/>
          <w:szCs w:val="21"/>
          <w:rtl/>
          <w:lang w:val="en-US" w:bidi="ar-EG"/>
        </w:rPr>
        <w:t xml:space="preserve"> فقط.</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طباعة</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تصدير</w:t>
      </w:r>
      <w:r>
        <w:rPr>
          <w:rFonts w:ascii="Arial" w:hAnsi="Arial" w:cs="Arial" w:eastAsia="Arial"/>
          <w:b w:val="0"/>
          <w:sz w:val="21"/>
          <w:szCs w:val="21"/>
          <w:rtl/>
          <w:lang w:val="en-US" w:bidi="ar-EG"/>
        </w:rPr>
        <w:t xml:space="preserve"> من أعلى التقرير.</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تقارير المبيعات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التقارير</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تقارير المبيعات</w:t>
      </w:r>
      <w:r>
        <w:rPr>
          <w:rFonts w:ascii="Arial" w:hAnsi="Arial" w:cs="Arial" w:eastAsia="Arial"/>
          <w:b w:val="0"/>
          <w:sz w:val="21"/>
          <w:szCs w:val="21"/>
          <w:rtl/>
          <w:lang w:val="en-US" w:bidi="ar-EG"/>
        </w:rPr>
        <w:t>): تقارير Live والموظفين والفرق والمقارنة وطرق الدفع. المبالغ تُعرض لكل عملة على حدة، والطلبات تُحسب بتاريخ الطلب.</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تقارير المخزون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التقارير</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تقارير المخزون</w:t>
      </w:r>
      <w:r>
        <w:rPr>
          <w:rFonts w:ascii="Arial" w:hAnsi="Arial" w:cs="Arial" w:eastAsia="Arial"/>
          <w:b w:val="0"/>
          <w:sz w:val="21"/>
          <w:szCs w:val="21"/>
          <w:rtl/>
          <w:lang w:val="en-US" w:bidi="ar-EG"/>
        </w:rPr>
        <w:t>): حركات المخزون والأرصدة.</w:t>
      </w:r>
    </w:p>
    <w:p>
      <w:pPr>
        <w:bidi/>
        <w:pStyle w:val="Heading2"/>
      </w:pPr>
      <w:bookmarkStart w:id="165" w:name="h07_07"/>
      <w:r>
        <w:rPr>
          <w:rFonts w:ascii="Arial" w:hAnsi="Arial" w:cs="Arial" w:eastAsia="Arial"/>
          <w:b/>
          <w:bCs/>
          <w:color w:val="0F2747"/>
          <w:sz w:val="28"/>
          <w:szCs w:val="28"/>
          <w:rtl/>
          <w:lang w:val="en-US" w:bidi="ar-EG"/>
        </w:rPr>
        <w:t>7.7 إعدادات السنة المالية والأرصدة الافتتاحية</w:t>
      </w:r>
      <w:bookmarkEnd w:id="165"/>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الأرصدة الافتتاحية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الأرصدة الافتتاحية</w:t>
      </w:r>
      <w:r>
        <w:rPr>
          <w:rFonts w:ascii="Arial" w:hAnsi="Arial" w:cs="Arial" w:eastAsia="Arial"/>
          <w:b w:val="0"/>
          <w:sz w:val="21"/>
          <w:szCs w:val="21"/>
          <w:rtl/>
          <w:lang w:val="en-US" w:bidi="ar-EG"/>
        </w:rPr>
        <w:t>): يجب إدخال الرصيد الافتتاحي للسنة المالية قبل ترحيل أي مستند فيها. بدونه يرفض النظام الترحيل برسالة «السنة المالية ليس لها رصيد افتتاحي بعد».</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السنوات والفترات المالية</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إقفال السنة المالية</w:t>
      </w:r>
      <w:r>
        <w:rPr>
          <w:rFonts w:ascii="Arial" w:hAnsi="Arial" w:cs="Arial" w:eastAsia="Arial"/>
          <w:b w:val="0"/>
          <w:sz w:val="21"/>
          <w:szCs w:val="21"/>
          <w:rtl/>
          <w:lang w:val="en-US" w:bidi="ar-EG"/>
        </w:rPr>
        <w:t xml:space="preserve"> من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أسعار الصرف</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أسعار الصرف</w:t>
      </w:r>
      <w:r>
        <w:rPr>
          <w:rFonts w:ascii="Arial" w:hAnsi="Arial" w:cs="Arial" w:eastAsia="Arial"/>
          <w:b w:val="0"/>
          <w:sz w:val="21"/>
          <w:szCs w:val="21"/>
          <w:rtl/>
          <w:lang w:val="en-US" w:bidi="ar-EG"/>
        </w:rPr>
        <w:t>) للعملات الأجنبية.</w:t>
      </w:r>
    </w:p>
    <w:p>
      <w:pPr>
        <w:pageBreakBefore/>
        <w:bidi/>
        <w:pStyle w:val="Heading1"/>
        <w:pBdr>
          <w:bottom w:val="single" w:sz="18" w:space="4" w:color="3B6FD8"/>
        </w:pBdr>
      </w:pPr>
      <w:bookmarkStart w:id="166" w:name="h08"/>
      <w:r>
        <w:rPr>
          <w:rFonts w:ascii="Arial" w:hAnsi="Arial" w:cs="Arial" w:eastAsia="Arial"/>
          <w:b/>
          <w:bCs/>
          <w:color w:val="0F2747"/>
          <w:sz w:val="40"/>
          <w:szCs w:val="40"/>
          <w:rtl/>
          <w:lang w:val="en-US" w:bidi="ar-EG"/>
        </w:rPr>
        <w:t>8. الموارد البشرية والمستخدمون والصلاحيات</w:t>
      </w:r>
      <w:bookmarkEnd w:id="166"/>
    </w:p>
    <w:p>
      <w:pPr>
        <w:bidi/>
        <w:spacing w:after="80" w:before="0" w:line="300" w:lineRule="auto"/>
      </w:pPr>
      <w:r>
        <w:rPr>
          <w:rFonts w:ascii="Arial" w:hAnsi="Arial" w:cs="Arial" w:eastAsia="Arial"/>
          <w:b w:val="0"/>
          <w:sz w:val="21"/>
          <w:szCs w:val="21"/>
          <w:rtl/>
          <w:lang w:val="en-US" w:bidi="ar-EG"/>
        </w:rPr>
        <w:t>هذا الفصل لمدير النظام ومسؤول الموارد البشرية: إنشاء المستخدمين، إعادة تعيين كلمات المرور، المسميات الوظيفية وصلاحياتها الافتراضية، والمنح والمنع الفردي.</w:t>
      </w:r>
    </w:p>
    <w:p>
      <w:pPr>
        <w:bidi/>
        <w:pStyle w:val="Heading2"/>
      </w:pPr>
      <w:bookmarkStart w:id="167" w:name="h08_01"/>
      <w:r>
        <w:rPr>
          <w:rFonts w:ascii="Arial" w:hAnsi="Arial" w:cs="Arial" w:eastAsia="Arial"/>
          <w:b/>
          <w:bCs/>
          <w:color w:val="0F2747"/>
          <w:sz w:val="28"/>
          <w:szCs w:val="28"/>
          <w:rtl/>
          <w:lang w:val="en-US" w:bidi="ar-EG"/>
        </w:rPr>
        <w:t>8.1 كيف تُحسب صلاحيات المستخدم؟</w:t>
      </w:r>
      <w:bookmarkEnd w:id="167"/>
    </w:p>
    <w:p>
      <w:pPr>
        <w:bidi/>
        <w:spacing w:after="80" w:before="0" w:line="300" w:lineRule="auto"/>
      </w:pPr>
      <w:r>
        <w:rPr>
          <w:rFonts w:ascii="Arial" w:hAnsi="Arial" w:cs="Arial" w:eastAsia="Arial"/>
          <w:b w:val="0"/>
          <w:sz w:val="21"/>
          <w:szCs w:val="21"/>
          <w:rtl/>
          <w:lang w:val="en-US" w:bidi="ar-EG"/>
        </w:rPr>
        <w:t xml:space="preserve">صلاحيات أي مستخدم داخلي = </w:t>
      </w:r>
      <w:r>
        <w:rPr>
          <w:rFonts w:ascii="Arial" w:hAnsi="Arial" w:cs="Arial" w:eastAsia="Arial"/>
          <w:b/>
          <w:bCs/>
          <w:color w:val="0F2747"/>
          <w:sz w:val="21"/>
          <w:szCs w:val="21"/>
          <w:rtl/>
          <w:lang w:val="en-US" w:bidi="ar-EG"/>
        </w:rPr>
        <w:t>الصلاحيات الافتراضية لمسماه الوظيفي</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المنح الفردية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المنع الفردي</w:t>
      </w:r>
      <w:r>
        <w:rPr>
          <w:rFonts w:ascii="Arial" w:hAnsi="Arial" w:cs="Arial" w:eastAsia="Arial"/>
          <w:b w:val="0"/>
          <w:sz w:val="21"/>
          <w:szCs w:val="21"/>
          <w:rtl/>
          <w:lang w:val="en-US" w:bidi="ar-EG"/>
        </w:rPr>
        <w:t>.</w:t>
      </w:r>
    </w:p>
    <w:tbl>
      <w:tblPr>
        <w:tblStyle w:val="TableGrid"/>
        <w:tblW w:type="auto" w:w="0"/>
        <w:tblLook w:firstColumn="1" w:firstRow="1" w:lastColumn="0" w:lastRow="0" w:noHBand="0" w:noVBand="1" w:val="04A0"/>
        <w:bidiVisual/>
        <w:tblW w:w="5000" w:type="pct"/>
      </w:tblPr>
      <w:tblGrid>
        <w:gridCol w:w="3289"/>
        <w:gridCol w:w="3289"/>
        <w:gridCol w:w="3289"/>
      </w:tblGrid>
      <w:tr>
        <w:trPr>
          <w:tblHeader/>
        </w:trPr>
        <w:tc>
          <w:tcPr>
            <w:tcW w:type="dxa" w:w="3289"/>
            <w:shd w:val="clear" w:color="auto" w:fill="0F2747"/>
          </w:tcPr>
          <w:p>
            <w:pPr>
              <w:bidi/>
            </w:pPr>
            <w:r>
              <w:rPr>
                <w:rFonts w:ascii="Arial" w:hAnsi="Arial" w:cs="Arial" w:eastAsia="Arial"/>
                <w:b/>
                <w:bCs/>
                <w:color w:val="FFFFFF"/>
                <w:sz w:val="19"/>
                <w:szCs w:val="19"/>
                <w:rtl/>
                <w:lang w:val="en-US" w:bidi="ar-EG"/>
              </w:rPr>
              <w:t>مصدر الصلاحية</w:t>
            </w:r>
          </w:p>
        </w:tc>
        <w:tc>
          <w:tcPr>
            <w:tcW w:type="dxa" w:w="3289"/>
            <w:shd w:val="clear" w:color="auto" w:fill="0F2747"/>
          </w:tcPr>
          <w:p>
            <w:pPr>
              <w:bidi/>
            </w:pPr>
            <w:r>
              <w:rPr>
                <w:rFonts w:ascii="Arial" w:hAnsi="Arial" w:cs="Arial" w:eastAsia="Arial"/>
                <w:b/>
                <w:bCs/>
                <w:color w:val="FFFFFF"/>
                <w:sz w:val="19"/>
                <w:szCs w:val="19"/>
                <w:rtl/>
                <w:lang w:val="en-US" w:bidi="ar-EG"/>
              </w:rPr>
              <w:t>كيف تظهر في شاشة الصلاحيات</w:t>
            </w:r>
          </w:p>
        </w:tc>
        <w:tc>
          <w:tcPr>
            <w:tcW w:type="dxa" w:w="3289"/>
            <w:shd w:val="clear" w:color="auto" w:fill="0F2747"/>
          </w:tcPr>
          <w:p>
            <w:pPr>
              <w:bidi/>
            </w:pPr>
            <w:r>
              <w:rPr>
                <w:rFonts w:ascii="Arial" w:hAnsi="Arial" w:cs="Arial" w:eastAsia="Arial"/>
                <w:b/>
                <w:bCs/>
                <w:color w:val="FFFFFF"/>
                <w:sz w:val="19"/>
                <w:szCs w:val="19"/>
                <w:rtl/>
                <w:lang w:val="en-US" w:bidi="ar-EG"/>
              </w:rPr>
              <w:t>ملاحظة</w:t>
            </w:r>
          </w:p>
        </w:tc>
      </w:tr>
      <w:tr>
        <w:trPr>
          <w:cantSplit/>
        </w:trPr>
        <w:tc>
          <w:tcPr>
            <w:tcW w:type="dxa" w:w="3289"/>
          </w:tcPr>
          <w:p>
            <w:pPr>
              <w:bidi/>
              <w:spacing w:after="20"/>
            </w:pPr>
            <w:r>
              <w:rPr>
                <w:rFonts w:ascii="Arial" w:hAnsi="Arial" w:cs="Arial" w:eastAsia="Arial"/>
                <w:b w:val="0"/>
                <w:sz w:val="19"/>
                <w:szCs w:val="19"/>
                <w:rtl/>
                <w:lang w:val="en-US" w:bidi="ar-EG"/>
              </w:rPr>
              <w:t>موروثة من المسمى الوظيفي</w:t>
            </w:r>
          </w:p>
        </w:tc>
        <w:tc>
          <w:tcPr>
            <w:tcW w:type="dxa" w:w="3289"/>
          </w:tcPr>
          <w:p>
            <w:pPr>
              <w:bidi/>
              <w:spacing w:after="20"/>
            </w:pPr>
            <w:r>
              <w:rPr>
                <w:rFonts w:ascii="Arial" w:hAnsi="Arial" w:cs="Arial" w:eastAsia="Arial"/>
                <w:b w:val="0"/>
                <w:sz w:val="19"/>
                <w:szCs w:val="19"/>
                <w:rtl/>
                <w:lang w:val="en-US" w:bidi="ar-EG"/>
              </w:rPr>
              <w:t xml:space="preserve">شارة زرقاء </w:t>
            </w:r>
            <w:r>
              <w:rPr>
                <w:rFonts w:ascii="Arial" w:hAnsi="Arial" w:cs="Arial" w:eastAsia="Arial"/>
                <w:b/>
                <w:bCs/>
                <w:color w:val="0F2747"/>
                <w:sz w:val="19"/>
                <w:szCs w:val="19"/>
                <w:rtl/>
                <w:lang w:val="en-US" w:bidi="ar-EG"/>
              </w:rPr>
              <w:t>موروثة من المسمى الوظيفي</w:t>
            </w:r>
          </w:p>
        </w:tc>
        <w:tc>
          <w:tcPr>
            <w:tcW w:type="dxa" w:w="3289"/>
          </w:tcPr>
          <w:p>
            <w:pPr>
              <w:bidi/>
              <w:spacing w:after="20"/>
            </w:pPr>
            <w:r>
              <w:rPr>
                <w:rFonts w:ascii="Arial" w:hAnsi="Arial" w:cs="Arial" w:eastAsia="Arial"/>
                <w:b w:val="0"/>
                <w:sz w:val="19"/>
                <w:szCs w:val="19"/>
                <w:rtl/>
                <w:lang w:val="en-US" w:bidi="ar-EG"/>
              </w:rPr>
              <w:t>تتغير تلقائيًا عند تعديل صلاحيات المسمى.</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منحة فردية</w:t>
            </w:r>
          </w:p>
        </w:tc>
        <w:tc>
          <w:tcPr>
            <w:tcW w:type="dxa" w:w="3289"/>
            <w:shd w:val="clear" w:color="auto" w:fill="F5F8FC"/>
          </w:tcPr>
          <w:p>
            <w:pPr>
              <w:bidi/>
              <w:spacing w:after="20"/>
            </w:pPr>
            <w:r>
              <w:rPr>
                <w:rFonts w:ascii="Arial" w:hAnsi="Arial" w:cs="Arial" w:eastAsia="Arial"/>
                <w:b w:val="0"/>
                <w:sz w:val="19"/>
                <w:szCs w:val="19"/>
                <w:rtl/>
                <w:lang w:val="en-US" w:bidi="ar-EG"/>
              </w:rPr>
              <w:t xml:space="preserve">شارة خضراء </w:t>
            </w:r>
            <w:r>
              <w:rPr>
                <w:rFonts w:ascii="Arial" w:hAnsi="Arial" w:cs="Arial" w:eastAsia="Arial"/>
                <w:b/>
                <w:bCs/>
                <w:color w:val="0F2747"/>
                <w:sz w:val="19"/>
                <w:szCs w:val="19"/>
                <w:rtl/>
                <w:lang w:val="en-US" w:bidi="ar-EG"/>
              </w:rPr>
              <w:t>منحة فردية</w:t>
            </w:r>
          </w:p>
        </w:tc>
        <w:tc>
          <w:tcPr>
            <w:tcW w:type="dxa" w:w="3289"/>
            <w:shd w:val="clear" w:color="auto" w:fill="F5F8FC"/>
          </w:tcPr>
          <w:p>
            <w:pPr>
              <w:bidi/>
              <w:spacing w:after="20"/>
            </w:pPr>
            <w:r>
              <w:rPr>
                <w:rFonts w:ascii="Arial" w:hAnsi="Arial" w:cs="Arial" w:eastAsia="Arial"/>
                <w:b w:val="0"/>
                <w:sz w:val="19"/>
                <w:szCs w:val="19"/>
                <w:rtl/>
                <w:lang w:val="en-US" w:bidi="ar-EG"/>
              </w:rPr>
              <w:t>لهذا المستخدم فقط، تبقى حتى لو تغيّر مسماه.</w:t>
            </w:r>
          </w:p>
        </w:tc>
      </w:tr>
      <w:tr>
        <w:trPr>
          <w:cantSplit/>
        </w:trPr>
        <w:tc>
          <w:tcPr>
            <w:tcW w:type="dxa" w:w="3289"/>
          </w:tcPr>
          <w:p>
            <w:pPr>
              <w:bidi/>
              <w:spacing w:after="20"/>
            </w:pPr>
            <w:r>
              <w:rPr>
                <w:rFonts w:ascii="Arial" w:hAnsi="Arial" w:cs="Arial" w:eastAsia="Arial"/>
                <w:b w:val="0"/>
                <w:sz w:val="19"/>
                <w:szCs w:val="19"/>
                <w:rtl/>
                <w:lang w:val="en-US" w:bidi="ar-EG"/>
              </w:rPr>
              <w:t>منع فردي</w:t>
            </w:r>
          </w:p>
        </w:tc>
        <w:tc>
          <w:tcPr>
            <w:tcW w:type="dxa" w:w="3289"/>
          </w:tcPr>
          <w:p>
            <w:pPr>
              <w:bidi/>
              <w:spacing w:after="20"/>
            </w:pPr>
            <w:r>
              <w:rPr>
                <w:rFonts w:ascii="Arial" w:hAnsi="Arial" w:cs="Arial" w:eastAsia="Arial"/>
                <w:b w:val="0"/>
                <w:sz w:val="19"/>
                <w:szCs w:val="19"/>
                <w:rtl/>
                <w:lang w:val="en-US" w:bidi="ar-EG"/>
              </w:rPr>
              <w:t xml:space="preserve">شارة حمراء </w:t>
            </w:r>
            <w:r>
              <w:rPr>
                <w:rFonts w:ascii="Arial" w:hAnsi="Arial" w:cs="Arial" w:eastAsia="Arial"/>
                <w:b/>
                <w:bCs/>
                <w:color w:val="0F2747"/>
                <w:sz w:val="19"/>
                <w:szCs w:val="19"/>
                <w:rtl/>
                <w:lang w:val="en-US" w:bidi="ar-EG"/>
              </w:rPr>
              <w:t>منع فردي</w:t>
            </w:r>
          </w:p>
        </w:tc>
        <w:tc>
          <w:tcPr>
            <w:tcW w:type="dxa" w:w="3289"/>
          </w:tcPr>
          <w:p>
            <w:pPr>
              <w:bidi/>
              <w:spacing w:after="20"/>
            </w:pPr>
            <w:r>
              <w:rPr>
                <w:rFonts w:ascii="Arial" w:hAnsi="Arial" w:cs="Arial" w:eastAsia="Arial"/>
                <w:b w:val="0"/>
                <w:sz w:val="19"/>
                <w:szCs w:val="19"/>
                <w:rtl/>
                <w:lang w:val="en-US" w:bidi="ar-EG"/>
              </w:rPr>
              <w:t>يغلب دائمًا، حتى على الصلاحية الموروثة.</w:t>
            </w:r>
          </w:p>
        </w:tc>
      </w:tr>
    </w:tbl>
    <w:p>
      <w:pPr>
        <w:bidi/>
        <w:spacing w:after="40" w:before="0" w:line="300" w:lineRule="auto"/>
      </w:pP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مدير النظام الأعلى يرى كل شيء دون صلاحيات.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مستخدمو الوكلاء لا يستخدمون المسميات الوظيفية؛ لهم أدوار البوابة (الفصل 10).</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لا يستطيع أي مستخدم (غير مدير النظام الأعلى) منح صلاحية لا يملكها هو، ولا تعديل صلاحياته الفردية لنفسه. يرفض النظام ذلك.</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كل تغيير في الصلاحيات أو المسمى الوظيفي يُسجَّل في سجل التدقيق.</w:t>
      </w:r>
    </w:p>
    <w:p>
      <w:pPr>
        <w:bidi/>
        <w:pStyle w:val="Heading2"/>
      </w:pPr>
      <w:bookmarkStart w:id="168" w:name="h08_02"/>
      <w:r>
        <w:rPr>
          <w:rFonts w:ascii="Arial" w:hAnsi="Arial" w:cs="Arial" w:eastAsia="Arial"/>
          <w:b/>
          <w:bCs/>
          <w:color w:val="0F2747"/>
          <w:sz w:val="28"/>
          <w:szCs w:val="28"/>
          <w:rtl/>
          <w:lang w:val="en-US" w:bidi="ar-EG"/>
        </w:rPr>
        <w:t>8.2 قائمة المستخدمين</w:t>
      </w:r>
      <w:bookmarkEnd w:id="168"/>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المستخدمون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المستخدمون وإدارة النظام (إدارة الإعدادات)، و</w:t>
      </w:r>
      <w:r>
        <w:rPr>
          <w:rFonts w:ascii="Arial" w:hAnsi="Arial" w:cs="Arial" w:eastAsia="Arial"/>
          <w:b/>
          <w:bCs/>
          <w:color w:val="0F2747"/>
          <w:sz w:val="21"/>
          <w:szCs w:val="21"/>
          <w:rtl/>
          <w:lang w:val="en-US" w:bidi="ar-EG"/>
        </w:rPr>
        <w:t>إدارة الصلاحيات</w:t>
      </w:r>
      <w:r>
        <w:rPr>
          <w:rFonts w:ascii="Arial" w:hAnsi="Arial" w:cs="Arial" w:eastAsia="Arial"/>
          <w:b w:val="0"/>
          <w:sz w:val="21"/>
          <w:szCs w:val="21"/>
          <w:rtl/>
          <w:lang w:val="en-US" w:bidi="ar-EG"/>
        </w:rPr>
        <w:t xml:space="preserve"> لتعديل المنح والمنع.</w:t>
      </w:r>
    </w:p>
    <w:p>
      <w:pPr>
        <w:keepNext/>
        <w:bidi/>
        <w:spacing w:after="40" w:before="120" w:line="300" w:lineRule="auto"/>
        <w:jc w:val="center"/>
      </w:pPr>
      <w:r>
        <w:drawing>
          <wp:inline xmlns:a="http://schemas.openxmlformats.org/drawingml/2006/main" xmlns:pic="http://schemas.openxmlformats.org/drawingml/2006/picture">
            <wp:extent cx="6253106" cy="4875026"/>
            <wp:docPr id="41" name="Picture 41"/>
            <wp:cNvGraphicFramePr>
              <a:graphicFrameLocks noChangeAspect="1"/>
            </wp:cNvGraphicFramePr>
            <a:graphic>
              <a:graphicData uri="http://schemas.openxmlformats.org/drawingml/2006/picture">
                <pic:pic>
                  <pic:nvPicPr>
                    <pic:cNvPr id="0" name="08-01-users.png"/>
                    <pic:cNvPicPr/>
                  </pic:nvPicPr>
                  <pic:blipFill>
                    <a:blip r:embed="rId51"/>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40: قائمة المستخدمين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مستخدم جديد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المسمى الوظيفي</w:t>
      </w:r>
      <w:r>
        <w:rPr>
          <w:rFonts w:ascii="Arial" w:hAnsi="Arial" w:cs="Arial" w:eastAsia="Arial"/>
          <w:b w:val="0"/>
          <w:sz w:val="20"/>
          <w:szCs w:val="20"/>
          <w:rtl/>
          <w:lang w:val="en-US" w:bidi="ar-EG"/>
        </w:rPr>
        <w:t xml:space="preserve"> والقسم لكل مستخدم.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شارة </w:t>
      </w:r>
      <w:r>
        <w:rPr>
          <w:rFonts w:ascii="Arial" w:hAnsi="Arial" w:cs="Arial" w:eastAsia="Arial"/>
          <w:b/>
          <w:bCs/>
          <w:color w:val="0F2747"/>
          <w:sz w:val="20"/>
          <w:szCs w:val="20"/>
          <w:rtl/>
          <w:lang w:val="en-US" w:bidi="ar-EG"/>
        </w:rPr>
        <w:t>مراجعة الصلاحيات</w:t>
      </w:r>
      <w:r>
        <w:rPr>
          <w:rFonts w:ascii="Arial" w:hAnsi="Arial" w:cs="Arial" w:eastAsia="Arial"/>
          <w:b w:val="0"/>
          <w:sz w:val="20"/>
          <w:szCs w:val="20"/>
          <w:rtl/>
          <w:lang w:val="en-US" w:bidi="ar-EG"/>
        </w:rPr>
        <w:t>: تغيّر المسمى الوظيفي لهذا المستخدم، ويجب مراجعة منحه ومنعه الفردي.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قائمة </w:t>
      </w:r>
      <w:r>
        <w:rPr>
          <w:rFonts w:ascii="Arial" w:hAnsi="Arial" w:cs="Arial" w:eastAsia="Arial"/>
          <w:b/>
          <w:bCs/>
          <w:color w:val="0F2747"/>
          <w:sz w:val="20"/>
          <w:szCs w:val="20"/>
          <w:rtl/>
          <w:lang w:val="en-US" w:bidi="ar-EG"/>
        </w:rPr>
        <w:t>إجراءات</w:t>
      </w:r>
      <w:r>
        <w:rPr>
          <w:rFonts w:ascii="Arial" w:hAnsi="Arial" w:cs="Arial" w:eastAsia="Arial"/>
          <w:b w:val="0"/>
          <w:sz w:val="20"/>
          <w:szCs w:val="20"/>
          <w:rtl/>
          <w:lang w:val="en-US" w:bidi="ar-EG"/>
        </w:rPr>
        <w:t xml:space="preserve"> المستخدم.</w:t>
      </w:r>
    </w:p>
    <w:p>
      <w:pPr>
        <w:keepNext/>
        <w:bidi/>
        <w:spacing w:after="40" w:before="120" w:line="300" w:lineRule="auto"/>
        <w:jc w:val="center"/>
      </w:pPr>
      <w:r>
        <w:drawing>
          <wp:inline xmlns:a="http://schemas.openxmlformats.org/drawingml/2006/main" xmlns:pic="http://schemas.openxmlformats.org/drawingml/2006/picture">
            <wp:extent cx="4194156" cy="1797495"/>
            <wp:docPr id="42" name="Picture 42"/>
            <wp:cNvGraphicFramePr>
              <a:graphicFrameLocks noChangeAspect="1"/>
            </wp:cNvGraphicFramePr>
            <a:graphic>
              <a:graphicData uri="http://schemas.openxmlformats.org/drawingml/2006/picture">
                <pic:pic>
                  <pic:nvPicPr>
                    <pic:cNvPr id="0" name="08-02-user-menu.png"/>
                    <pic:cNvPicPr/>
                  </pic:nvPicPr>
                  <pic:blipFill>
                    <a:blip r:embed="rId52"/>
                    <a:stretch>
                      <a:fillRect/>
                    </a:stretch>
                  </pic:blipFill>
                  <pic:spPr>
                    <a:xfrm>
                      <a:off x="0" y="0"/>
                      <a:ext cx="4194156" cy="1797495"/>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41: قائمة إجراءات المستخدم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تعديل</w:t>
      </w:r>
      <w:r>
        <w:rPr>
          <w:rFonts w:ascii="Arial" w:hAnsi="Arial" w:cs="Arial" w:eastAsia="Arial"/>
          <w:b w:val="0"/>
          <w:sz w:val="20"/>
          <w:szCs w:val="20"/>
          <w:rtl/>
          <w:lang w:val="en-US" w:bidi="ar-EG"/>
        </w:rPr>
        <w:t xml:space="preserve"> البيانات والصلاحيات.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إعادة تعيين كلمة المرور</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قفل</w:t>
      </w:r>
      <w:r>
        <w:rPr>
          <w:rFonts w:ascii="Arial" w:hAnsi="Arial" w:cs="Arial" w:eastAsia="Arial"/>
          <w:b w:val="0"/>
          <w:sz w:val="20"/>
          <w:szCs w:val="20"/>
          <w:rtl/>
          <w:lang w:val="en-US" w:bidi="ar-EG"/>
        </w:rPr>
        <w:t xml:space="preserve"> الحساب (يمنع الدخول فورًا).</w:t>
      </w:r>
    </w:p>
    <w:p>
      <w:pPr>
        <w:bidi/>
        <w:spacing w:after="80" w:before="0" w:line="300" w:lineRule="auto"/>
      </w:pPr>
      <w:r>
        <w:rPr>
          <w:rFonts w:ascii="Arial" w:hAnsi="Arial" w:cs="Arial" w:eastAsia="Arial"/>
          <w:b w:val="0"/>
          <w:sz w:val="21"/>
          <w:szCs w:val="21"/>
          <w:rtl/>
          <w:lang w:val="en-US" w:bidi="ar-EG"/>
        </w:rPr>
        <w:t xml:space="preserve">ومن نفس القائمة: </w:t>
      </w:r>
      <w:r>
        <w:rPr>
          <w:rFonts w:ascii="Arial" w:hAnsi="Arial" w:cs="Arial" w:eastAsia="Arial"/>
          <w:b/>
          <w:bCs/>
          <w:color w:val="0F2747"/>
          <w:sz w:val="21"/>
          <w:szCs w:val="21"/>
          <w:rtl/>
          <w:lang w:val="en-US" w:bidi="ar-EG"/>
        </w:rPr>
        <w:t>فرض تغيير كلمة المرور</w:t>
      </w:r>
      <w:r>
        <w:rPr>
          <w:rFonts w:ascii="Arial" w:hAnsi="Arial" w:cs="Arial" w:eastAsia="Arial"/>
          <w:b w:val="0"/>
          <w:sz w:val="21"/>
          <w:szCs w:val="21"/>
          <w:rtl/>
          <w:lang w:val="en-US" w:bidi="ar-EG"/>
        </w:rPr>
        <w:t xml:space="preserve"> عند الدخول التالي، و</w:t>
      </w:r>
      <w:r>
        <w:rPr>
          <w:rFonts w:ascii="Arial" w:hAnsi="Arial" w:cs="Arial" w:eastAsia="Arial"/>
          <w:b/>
          <w:bCs/>
          <w:color w:val="0F2747"/>
          <w:sz w:val="21"/>
          <w:szCs w:val="21"/>
          <w:rtl/>
          <w:lang w:val="en-US" w:bidi="ar-EG"/>
        </w:rPr>
        <w:t>أرشفة</w:t>
      </w:r>
      <w:r>
        <w:rPr>
          <w:rFonts w:ascii="Arial" w:hAnsi="Arial" w:cs="Arial" w:eastAsia="Arial"/>
          <w:b w:val="0"/>
          <w:sz w:val="21"/>
          <w:szCs w:val="21"/>
          <w:rtl/>
          <w:lang w:val="en-US" w:bidi="ar-EG"/>
        </w:rPr>
        <w:t xml:space="preserve"> المستخدم.</w:t>
      </w:r>
    </w:p>
    <w:p>
      <w:pPr>
        <w:bidi/>
        <w:pStyle w:val="Heading2"/>
      </w:pPr>
      <w:bookmarkStart w:id="169" w:name="h08_03"/>
      <w:r>
        <w:rPr>
          <w:rFonts w:ascii="Arial" w:hAnsi="Arial" w:cs="Arial" w:eastAsia="Arial"/>
          <w:b/>
          <w:bCs/>
          <w:color w:val="0F2747"/>
          <w:sz w:val="28"/>
          <w:szCs w:val="28"/>
          <w:rtl/>
          <w:lang w:val="en-US" w:bidi="ar-EG"/>
        </w:rPr>
        <w:t>8.3 إنشاء مستخدم</w:t>
      </w:r>
      <w:bookmarkEnd w:id="169"/>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مستخدم جديد</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أدخل </w:t>
      </w:r>
      <w:r>
        <w:rPr>
          <w:rFonts w:ascii="Arial" w:hAnsi="Arial" w:cs="Arial" w:eastAsia="Arial"/>
          <w:b/>
          <w:bCs/>
          <w:color w:val="0F2747"/>
          <w:sz w:val="21"/>
          <w:szCs w:val="21"/>
          <w:rtl/>
          <w:lang w:val="en-US" w:bidi="ar-EG"/>
        </w:rPr>
        <w:t>الاسم الكامل</w:t>
      </w:r>
      <w:r>
        <w:rPr>
          <w:rFonts w:ascii="Arial" w:hAnsi="Arial" w:cs="Arial" w:eastAsia="Arial"/>
          <w:b w:val="0"/>
          <w:sz w:val="21"/>
          <w:szCs w:val="21"/>
          <w:rtl/>
          <w:lang w:val="en-US" w:bidi="ar-EG"/>
        </w:rPr>
        <w:t xml:space="preserve"> (_) و</w:t>
      </w:r>
      <w:r>
        <w:rPr>
          <w:rFonts w:ascii="Arial" w:hAnsi="Arial" w:cs="Arial" w:eastAsia="Arial"/>
          <w:b/>
          <w:bCs/>
          <w:color w:val="0F2747"/>
          <w:sz w:val="21"/>
          <w:szCs w:val="21"/>
          <w:rtl/>
          <w:lang w:val="en-US" w:bidi="ar-EG"/>
        </w:rPr>
        <w:t>اسم المستخدم</w:t>
      </w:r>
      <w:r>
        <w:rPr>
          <w:rFonts w:ascii="Arial" w:hAnsi="Arial" w:cs="Arial" w:eastAsia="Arial"/>
          <w:b w:val="0"/>
          <w:sz w:val="21"/>
          <w:szCs w:val="21"/>
          <w:rtl/>
          <w:lang w:val="en-US" w:bidi="ar-EG"/>
        </w:rPr>
        <w:t xml:space="preserve"> (_) و</w:t>
      </w:r>
      <w:r>
        <w:rPr>
          <w:rFonts w:ascii="Arial" w:hAnsi="Arial" w:cs="Arial" w:eastAsia="Arial"/>
          <w:b/>
          <w:bCs/>
          <w:color w:val="0F2747"/>
          <w:sz w:val="21"/>
          <w:szCs w:val="21"/>
          <w:rtl/>
          <w:lang w:val="en-US" w:bidi="ar-EG"/>
        </w:rPr>
        <w:t>البريد الإلكتروني</w:t>
      </w:r>
      <w:r>
        <w:rPr>
          <w:rFonts w:ascii="Arial" w:hAnsi="Arial" w:cs="Arial" w:eastAsia="Arial"/>
          <w:b w:val="0"/>
          <w:sz w:val="21"/>
          <w:szCs w:val="21"/>
          <w:rtl/>
          <w:lang w:val="en-US" w:bidi="ar-EG"/>
        </w:rPr>
        <w:t xml:space="preserve"> (*) والجوال.</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كلمة المرور</w:t>
      </w:r>
      <w:r>
        <w:rPr>
          <w:rFonts w:ascii="Arial" w:hAnsi="Arial" w:cs="Arial" w:eastAsia="Arial"/>
          <w:b w:val="0"/>
          <w:sz w:val="21"/>
          <w:szCs w:val="21"/>
          <w:rtl/>
          <w:lang w:val="en-US" w:bidi="ar-EG"/>
        </w:rPr>
        <w:t xml:space="preserve"> (*): ينشئ النظام كلمة مرور قوية تلقائيًا. استخدم </w:t>
      </w:r>
      <w:r>
        <w:rPr>
          <w:rFonts w:ascii="Arial" w:hAnsi="Arial" w:cs="Arial" w:eastAsia="Arial"/>
          <w:b/>
          <w:bCs/>
          <w:color w:val="0F2747"/>
          <w:sz w:val="21"/>
          <w:szCs w:val="21"/>
          <w:rtl/>
          <w:lang w:val="en-US" w:bidi="ar-EG"/>
        </w:rPr>
        <w:t>نسخ كلمة المرور</w:t>
      </w:r>
      <w:r>
        <w:rPr>
          <w:rFonts w:ascii="Arial" w:hAnsi="Arial" w:cs="Arial" w:eastAsia="Arial"/>
          <w:b w:val="0"/>
          <w:sz w:val="21"/>
          <w:szCs w:val="21"/>
          <w:rtl/>
          <w:lang w:val="en-US" w:bidi="ar-EG"/>
        </w:rPr>
        <w:t xml:space="preserve"> وأرسلها للمستخدم بطريقة آمنة. يجب على المستخدم تغييرها عند أول دخول.</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القسم</w:t>
      </w:r>
      <w:r>
        <w:rPr>
          <w:rFonts w:ascii="Arial" w:hAnsi="Arial" w:cs="Arial" w:eastAsia="Arial"/>
          <w:b w:val="0"/>
          <w:sz w:val="21"/>
          <w:szCs w:val="21"/>
          <w:rtl/>
          <w:lang w:val="en-US" w:bidi="ar-EG"/>
        </w:rPr>
        <w:t xml:space="preserve"> (*) و</w:t>
      </w:r>
      <w:r>
        <w:rPr>
          <w:rFonts w:ascii="Arial" w:hAnsi="Arial" w:cs="Arial" w:eastAsia="Arial"/>
          <w:b/>
          <w:bCs/>
          <w:color w:val="0F2747"/>
          <w:sz w:val="21"/>
          <w:szCs w:val="21"/>
          <w:rtl/>
          <w:lang w:val="en-US" w:bidi="ar-EG"/>
        </w:rPr>
        <w:t>المسمى الوظيفي</w:t>
      </w:r>
      <w:r>
        <w:rPr>
          <w:rFonts w:ascii="Arial" w:hAnsi="Arial" w:cs="Arial" w:eastAsia="Arial"/>
          <w:b w:val="0"/>
          <w:sz w:val="21"/>
          <w:szCs w:val="21"/>
          <w:rtl/>
          <w:lang w:val="en-US" w:bidi="ar-EG"/>
        </w:rPr>
        <w:t xml:space="preserve"> (يحدد الصلاحيات الافتراضية) والفرع.</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5. </w:t>
      </w:r>
      <w:r>
        <w:rPr>
          <w:rFonts w:ascii="Arial" w:hAnsi="Arial" w:cs="Arial" w:eastAsia="Arial"/>
          <w:b w:val="0"/>
          <w:sz w:val="21"/>
          <w:szCs w:val="21"/>
          <w:rtl/>
          <w:lang w:val="en-US" w:bidi="ar-EG"/>
        </w:rPr>
        <w:t xml:space="preserve">فعّل </w:t>
      </w:r>
      <w:r>
        <w:rPr>
          <w:rFonts w:ascii="Arial" w:hAnsi="Arial" w:cs="Arial" w:eastAsia="Arial"/>
          <w:b/>
          <w:bCs/>
          <w:color w:val="0F2747"/>
          <w:sz w:val="21"/>
          <w:szCs w:val="21"/>
          <w:rtl/>
          <w:lang w:val="en-US" w:bidi="ar-EG"/>
        </w:rPr>
        <w:t>نشط</w:t>
      </w:r>
      <w:r>
        <w:rPr>
          <w:rFonts w:ascii="Arial" w:hAnsi="Arial" w:cs="Arial" w:eastAsia="Arial"/>
          <w:b w:val="0"/>
          <w:sz w:val="21"/>
          <w:szCs w:val="21"/>
          <w:rtl/>
          <w:lang w:val="en-US" w:bidi="ar-EG"/>
        </w:rPr>
        <w:t xml:space="preserve">، وفعّل </w:t>
      </w:r>
      <w:r>
        <w:rPr>
          <w:rFonts w:ascii="Arial" w:hAnsi="Arial" w:cs="Arial" w:eastAsia="Arial"/>
          <w:b/>
          <w:bCs/>
          <w:color w:val="0F2747"/>
          <w:sz w:val="21"/>
          <w:szCs w:val="21"/>
          <w:rtl/>
          <w:lang w:val="en-US" w:bidi="ar-EG"/>
        </w:rPr>
        <w:t>موظف مبيعات (يستلم العملاء المحتملين)</w:t>
      </w:r>
      <w:r>
        <w:rPr>
          <w:rFonts w:ascii="Arial" w:hAnsi="Arial" w:cs="Arial" w:eastAsia="Arial"/>
          <w:b w:val="0"/>
          <w:sz w:val="21"/>
          <w:szCs w:val="21"/>
          <w:rtl/>
          <w:lang w:val="en-US" w:bidi="ar-EG"/>
        </w:rPr>
        <w:t xml:space="preserve"> فقط لمن يستلم العملاء المحتملين.</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6. </w:t>
      </w:r>
      <w:r>
        <w:rPr>
          <w:rFonts w:ascii="Arial" w:hAnsi="Arial" w:cs="Arial" w:eastAsia="Arial"/>
          <w:b w:val="0"/>
          <w:sz w:val="21"/>
          <w:szCs w:val="21"/>
          <w:rtl/>
          <w:lang w:val="en-US" w:bidi="ar-EG"/>
        </w:rPr>
        <w:t xml:space="preserve">راجع قسم </w:t>
      </w:r>
      <w:r>
        <w:rPr>
          <w:rFonts w:ascii="Arial" w:hAnsi="Arial" w:cs="Arial" w:eastAsia="Arial"/>
          <w:b/>
          <w:bCs/>
          <w:color w:val="0F2747"/>
          <w:sz w:val="21"/>
          <w:szCs w:val="21"/>
          <w:rtl/>
          <w:lang w:val="en-US" w:bidi="ar-EG"/>
        </w:rPr>
        <w:t>الصلاحيات</w:t>
      </w:r>
      <w:r>
        <w:rPr>
          <w:rFonts w:ascii="Arial" w:hAnsi="Arial" w:cs="Arial" w:eastAsia="Arial"/>
          <w:b w:val="0"/>
          <w:sz w:val="21"/>
          <w:szCs w:val="21"/>
          <w:rtl/>
          <w:lang w:val="en-US" w:bidi="ar-EG"/>
        </w:rPr>
        <w:t xml:space="preserve">؛ يمكنك </w:t>
      </w:r>
      <w:r>
        <w:rPr>
          <w:rFonts w:ascii="Arial" w:hAnsi="Arial" w:cs="Arial" w:eastAsia="Arial"/>
          <w:b/>
          <w:bCs/>
          <w:color w:val="0F2747"/>
          <w:sz w:val="21"/>
          <w:szCs w:val="21"/>
          <w:rtl/>
          <w:lang w:val="en-US" w:bidi="ar-EG"/>
        </w:rPr>
        <w:t>نسخ الصلاحيات من</w:t>
      </w:r>
      <w:r>
        <w:rPr>
          <w:rFonts w:ascii="Arial" w:hAnsi="Arial" w:cs="Arial" w:eastAsia="Arial"/>
          <w:b w:val="0"/>
          <w:sz w:val="21"/>
          <w:szCs w:val="21"/>
          <w:rtl/>
          <w:lang w:val="en-US" w:bidi="ar-EG"/>
        </w:rPr>
        <w:t xml:space="preserve"> مستخدم آخر كبداية.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7.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حفظ</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يظهر المستخدم في القائمة ويستطيع الدخول.</w:t>
      </w: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كلمات المرور</w:t>
            </w:r>
          </w:p>
          <w:p>
            <w:pPr>
              <w:bidi/>
              <w:spacing w:after="40" w:before="0" w:line="300" w:lineRule="auto"/>
            </w:pPr>
            <w:r>
              <w:rPr>
                <w:rFonts w:ascii="Arial" w:hAnsi="Arial" w:cs="Arial" w:eastAsia="Arial"/>
                <w:b w:val="0"/>
                <w:sz w:val="19"/>
                <w:szCs w:val="19"/>
                <w:rtl/>
                <w:lang w:val="en-US" w:bidi="ar-EG"/>
              </w:rPr>
              <w:t>لا تكتب كلمة المرور في بريد أو محادثة جماعية. لا يحفظ النظام كلمة المرور بشكل مقروء، ولا يعرضها مرة أخرى بعد إغلاق النافذة.</w:t>
            </w:r>
          </w:p>
        </w:tc>
      </w:tr>
    </w:tbl>
    <w:p>
      <w:pPr>
        <w:bidi/>
        <w:spacing w:after="40" w:before="0" w:line="300" w:lineRule="auto"/>
      </w:pPr>
    </w:p>
    <w:p>
      <w:pPr>
        <w:bidi/>
        <w:pStyle w:val="Heading2"/>
      </w:pPr>
      <w:bookmarkStart w:id="170" w:name="h08_04"/>
      <w:r>
        <w:rPr>
          <w:rFonts w:ascii="Arial" w:hAnsi="Arial" w:cs="Arial" w:eastAsia="Arial"/>
          <w:b/>
          <w:bCs/>
          <w:color w:val="0F2747"/>
          <w:sz w:val="28"/>
          <w:szCs w:val="28"/>
          <w:rtl/>
          <w:lang w:val="en-US" w:bidi="ar-EG"/>
        </w:rPr>
        <w:t>8.4 إعادة تعيين كلمة المرور</w:t>
      </w:r>
      <w:bookmarkEnd w:id="170"/>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المستخدمون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إجراءات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إعادة تعيين كلمة المرور</w:t>
      </w:r>
      <w:r>
        <w:rPr>
          <w:rFonts w:ascii="Arial" w:hAnsi="Arial" w:cs="Arial" w:eastAsia="Arial"/>
          <w:b w:val="0"/>
          <w:sz w:val="21"/>
          <w:szCs w:val="21"/>
          <w:rtl/>
          <w:lang w:val="en-US" w:bidi="ar-EG"/>
        </w:rPr>
        <w:t xml:space="preserve">. للموظفين أيضًا من </w:t>
      </w:r>
      <w:r>
        <w:rPr>
          <w:rFonts w:ascii="Arial" w:hAnsi="Arial" w:cs="Arial" w:eastAsia="Arial"/>
          <w:b/>
          <w:bCs/>
          <w:color w:val="0F2747"/>
          <w:sz w:val="21"/>
          <w:szCs w:val="21"/>
          <w:rtl/>
          <w:lang w:val="en-US" w:bidi="ar-EG"/>
        </w:rPr>
        <w:t>الموارد البشرية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الموظفون</w:t>
      </w:r>
      <w:r>
        <w:rPr>
          <w:rFonts w:ascii="Arial" w:hAnsi="Arial" w:cs="Arial" w:eastAsia="Arial"/>
          <w:b w:val="0"/>
          <w:sz w:val="21"/>
          <w:szCs w:val="21"/>
          <w:rtl/>
          <w:lang w:val="en-US" w:bidi="ar-EG"/>
        </w:rPr>
        <w:t xml:space="preserve"> ← تبويب الحساب ← </w:t>
      </w:r>
      <w:r>
        <w:rPr>
          <w:rFonts w:ascii="Arial" w:hAnsi="Arial" w:cs="Arial" w:eastAsia="Arial"/>
          <w:b/>
          <w:bCs/>
          <w:color w:val="0F2747"/>
          <w:sz w:val="21"/>
          <w:szCs w:val="21"/>
          <w:rtl/>
          <w:lang w:val="en-US" w:bidi="ar-EG"/>
        </w:rPr>
        <w:t>إعادة تعيين كلمة المرور</w:t>
      </w:r>
      <w:r>
        <w:rPr>
          <w:rFonts w:ascii="Arial" w:hAnsi="Arial" w:cs="Arial" w:eastAsia="Arial"/>
          <w:b w:val="0"/>
          <w:sz w:val="21"/>
          <w:szCs w:val="21"/>
          <w:rtl/>
          <w:lang w:val="en-US" w:bidi="ar-EG"/>
        </w:rPr>
        <w:t xml:space="preserve"> (صلاحية إدارة حساب الموظف).</w:t>
      </w:r>
    </w:p>
    <w:p>
      <w:pPr>
        <w:keepNext/>
        <w:bidi/>
        <w:spacing w:after="40" w:before="120" w:line="300" w:lineRule="auto"/>
        <w:jc w:val="center"/>
      </w:pPr>
      <w:r>
        <w:drawing>
          <wp:inline xmlns:a="http://schemas.openxmlformats.org/drawingml/2006/main" xmlns:pic="http://schemas.openxmlformats.org/drawingml/2006/picture">
            <wp:extent cx="2396660" cy="1797495"/>
            <wp:docPr id="43" name="Picture 43"/>
            <wp:cNvGraphicFramePr>
              <a:graphicFrameLocks noChangeAspect="1"/>
            </wp:cNvGraphicFramePr>
            <a:graphic>
              <a:graphicData uri="http://schemas.openxmlformats.org/drawingml/2006/picture">
                <pic:pic>
                  <pic:nvPicPr>
                    <pic:cNvPr id="0" name="08-03-reset-password.png"/>
                    <pic:cNvPicPr/>
                  </pic:nvPicPr>
                  <pic:blipFill>
                    <a:blip r:embed="rId53"/>
                    <a:stretch>
                      <a:fillRect/>
                    </a:stretch>
                  </pic:blipFill>
                  <pic:spPr>
                    <a:xfrm>
                      <a:off x="0" y="0"/>
                      <a:ext cx="2396660" cy="1797495"/>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42: نافذة إعادة تعيين كلمة المرور (كلمة المرور مخفية)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كلمة المرور الجديدة</w:t>
      </w:r>
      <w:r>
        <w:rPr>
          <w:rFonts w:ascii="Arial" w:hAnsi="Arial" w:cs="Arial" w:eastAsia="Arial"/>
          <w:b w:val="0"/>
          <w:sz w:val="20"/>
          <w:szCs w:val="20"/>
          <w:rtl/>
          <w:lang w:val="en-US" w:bidi="ar-EG"/>
        </w:rPr>
        <w:t>: اكتبها (8 إلى 200 حرف) أو اتركها فارغة لينشئها النظام.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إنشاء كلمة مرور قوية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إظهار كلمة المرور</w:t>
      </w:r>
      <w:r>
        <w:rPr>
          <w:rFonts w:ascii="Arial" w:hAnsi="Arial" w:cs="Arial" w:eastAsia="Arial"/>
          <w:b w:val="0"/>
          <w:sz w:val="20"/>
          <w:szCs w:val="20"/>
          <w:rtl/>
          <w:lang w:val="en-US" w:bidi="ar-EG"/>
        </w:rPr>
        <w:t xml:space="preserve"> / إخفاؤها.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نسخ كلمة المرور</w:t>
      </w:r>
      <w:r>
        <w:rPr>
          <w:rFonts w:ascii="Arial" w:hAnsi="Arial" w:cs="Arial" w:eastAsia="Arial"/>
          <w:b w:val="0"/>
          <w:sz w:val="20"/>
          <w:szCs w:val="20"/>
          <w:rtl/>
          <w:lang w:val="en-US" w:bidi="ar-EG"/>
        </w:rPr>
        <w:t>: تظهر رسالة تأكيد النسخ.</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إعادة تعيين كلمة المرور</w:t>
      </w:r>
      <w:r>
        <w:rPr>
          <w:rFonts w:ascii="Arial" w:hAnsi="Arial" w:cs="Arial" w:eastAsia="Arial"/>
          <w:b w:val="0"/>
          <w:sz w:val="20"/>
          <w:szCs w:val="20"/>
          <w:rtl/>
          <w:lang w:val="en-US" w:bidi="ar-EG"/>
        </w:rPr>
        <w:t xml:space="preserve"> لتنفيذ العملية.</w:t>
      </w:r>
    </w:p>
    <w:p>
      <w:pPr>
        <w:bidi/>
        <w:spacing w:after="80" w:before="0" w:line="300" w:lineRule="auto"/>
      </w:pP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تُنهى </w:t>
      </w:r>
      <w:r>
        <w:rPr>
          <w:rFonts w:ascii="Arial" w:hAnsi="Arial" w:cs="Arial" w:eastAsia="Arial"/>
          <w:b/>
          <w:bCs/>
          <w:color w:val="0F2747"/>
          <w:sz w:val="21"/>
          <w:szCs w:val="21"/>
          <w:rtl/>
          <w:lang w:val="en-US" w:bidi="ar-EG"/>
        </w:rPr>
        <w:t>كل</w:t>
      </w:r>
      <w:r>
        <w:rPr>
          <w:rFonts w:ascii="Arial" w:hAnsi="Arial" w:cs="Arial" w:eastAsia="Arial"/>
          <w:b w:val="0"/>
          <w:sz w:val="21"/>
          <w:szCs w:val="21"/>
          <w:rtl/>
          <w:lang w:val="en-US" w:bidi="ar-EG"/>
        </w:rPr>
        <w:t xml:space="preserve"> جلسات المستخدم المفتوحة فورًا، ويُطلب منه تغيير كلمة المرور عند الدخول التالي.</w:t>
      </w:r>
    </w:p>
    <w:p>
      <w:pPr>
        <w:bidi/>
        <w:pStyle w:val="Heading2"/>
      </w:pPr>
      <w:bookmarkStart w:id="171" w:name="h08_05"/>
      <w:r>
        <w:rPr>
          <w:rFonts w:ascii="Arial" w:hAnsi="Arial" w:cs="Arial" w:eastAsia="Arial"/>
          <w:b/>
          <w:bCs/>
          <w:color w:val="0F2747"/>
          <w:sz w:val="28"/>
          <w:szCs w:val="28"/>
          <w:rtl/>
          <w:lang w:val="en-US" w:bidi="ar-EG"/>
        </w:rPr>
        <w:t>8.5 تعديل مستخدم وصلاحياته</w:t>
      </w:r>
      <w:bookmarkEnd w:id="171"/>
    </w:p>
    <w:p>
      <w:pPr>
        <w:keepNext/>
        <w:bidi/>
        <w:spacing w:after="40" w:before="120" w:line="300" w:lineRule="auto"/>
        <w:jc w:val="center"/>
      </w:pPr>
      <w:r>
        <w:drawing>
          <wp:inline xmlns:a="http://schemas.openxmlformats.org/drawingml/2006/main" xmlns:pic="http://schemas.openxmlformats.org/drawingml/2006/picture">
            <wp:extent cx="3177972" cy="7019997"/>
            <wp:docPr id="44" name="Picture 44"/>
            <wp:cNvGraphicFramePr>
              <a:graphicFrameLocks noChangeAspect="1"/>
            </wp:cNvGraphicFramePr>
            <a:graphic>
              <a:graphicData uri="http://schemas.openxmlformats.org/drawingml/2006/picture">
                <pic:pic>
                  <pic:nvPicPr>
                    <pic:cNvPr id="0" name="08-04-user-editor.png"/>
                    <pic:cNvPicPr/>
                  </pic:nvPicPr>
                  <pic:blipFill>
                    <a:blip r:embed="rId54"/>
                    <a:stretch>
                      <a:fillRect/>
                    </a:stretch>
                  </pic:blipFill>
                  <pic:spPr>
                    <a:xfrm>
                      <a:off x="0" y="0"/>
                      <a:ext cx="3177972" cy="7019997"/>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43: نافذة تعديل المستخدم بعد تغيير مسماه الوظيفي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المسمى الوظيفي</w:t>
      </w:r>
      <w:r>
        <w:rPr>
          <w:rFonts w:ascii="Arial" w:hAnsi="Arial" w:cs="Arial" w:eastAsia="Arial"/>
          <w:b w:val="0"/>
          <w:sz w:val="20"/>
          <w:szCs w:val="20"/>
          <w:rtl/>
          <w:lang w:val="en-US" w:bidi="ar-EG"/>
        </w:rPr>
        <w:t>: تغييره يغيّر الصلاحيات الموروثة فورًا.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تنبيه «تغيّر المسمى الوظيفي. راجع المنح والمنع الفردي ثم احفظ لإزالة هذا التنبيه».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ملخص المصدر: «يرث الصلاحيات الافتراضية للمسمى «مشرف مبيعات». 1 منحة فردية · 1 منع فردي».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حفظ</w:t>
      </w:r>
      <w:r>
        <w:rPr>
          <w:rFonts w:ascii="Arial" w:hAnsi="Arial" w:cs="Arial" w:eastAsia="Arial"/>
          <w:b w:val="0"/>
          <w:sz w:val="20"/>
          <w:szCs w:val="20"/>
          <w:rtl/>
          <w:lang w:val="en-US" w:bidi="ar-EG"/>
        </w:rPr>
        <w:t>: يحفظ ويزيل علامة المراجعة.</w:t>
      </w:r>
    </w:p>
    <w:p>
      <w:pPr>
        <w:bidi/>
        <w:spacing w:after="80" w:before="0" w:line="300" w:lineRule="auto"/>
      </w:pPr>
      <w:r>
        <w:rPr>
          <w:rFonts w:ascii="Arial" w:hAnsi="Arial" w:cs="Arial" w:eastAsia="Arial"/>
          <w:b w:val="0"/>
          <w:sz w:val="21"/>
          <w:szCs w:val="21"/>
          <w:rtl/>
          <w:lang w:val="en-US" w:bidi="ar-EG"/>
        </w:rPr>
        <w:t xml:space="preserve">في جدول الصلاحيات، لكل صلاحية ثلاثة اختيارات: </w:t>
      </w:r>
      <w:r>
        <w:rPr>
          <w:rFonts w:ascii="Arial" w:hAnsi="Arial" w:cs="Arial" w:eastAsia="Arial"/>
          <w:b/>
          <w:bCs/>
          <w:color w:val="0F2747"/>
          <w:sz w:val="21"/>
          <w:szCs w:val="21"/>
          <w:rtl/>
          <w:lang w:val="en-US" w:bidi="ar-EG"/>
        </w:rPr>
        <w:t>وراثة</w:t>
      </w:r>
      <w:r>
        <w:rPr>
          <w:rFonts w:ascii="Arial" w:hAnsi="Arial" w:cs="Arial" w:eastAsia="Arial"/>
          <w:b w:val="0"/>
          <w:sz w:val="21"/>
          <w:szCs w:val="21"/>
          <w:rtl/>
          <w:lang w:val="en-US" w:bidi="ar-EG"/>
        </w:rPr>
        <w:t xml:space="preserve"> (تتبع المسمى الوظيفي)، </w:t>
      </w:r>
      <w:r>
        <w:rPr>
          <w:rFonts w:ascii="Arial" w:hAnsi="Arial" w:cs="Arial" w:eastAsia="Arial"/>
          <w:b/>
          <w:bCs/>
          <w:color w:val="0F2747"/>
          <w:sz w:val="21"/>
          <w:szCs w:val="21"/>
          <w:rtl/>
          <w:lang w:val="en-US" w:bidi="ar-EG"/>
        </w:rPr>
        <w:t>منح</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منع</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3177972" cy="7019997"/>
            <wp:docPr id="45" name="Picture 45"/>
            <wp:cNvGraphicFramePr>
              <a:graphicFrameLocks noChangeAspect="1"/>
            </wp:cNvGraphicFramePr>
            <a:graphic>
              <a:graphicData uri="http://schemas.openxmlformats.org/drawingml/2006/picture">
                <pic:pic>
                  <pic:nvPicPr>
                    <pic:cNvPr id="0" name="08-05-permission-sources.png"/>
                    <pic:cNvPicPr/>
                  </pic:nvPicPr>
                  <pic:blipFill>
                    <a:blip r:embed="rId55"/>
                    <a:stretch>
                      <a:fillRect/>
                    </a:stretch>
                  </pic:blipFill>
                  <pic:spPr>
                    <a:xfrm>
                      <a:off x="0" y="0"/>
                      <a:ext cx="3177972" cy="7019997"/>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44: منع فردي يغلب الصلاحية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ملخص مصدر الصلاحيات للمستخدم.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شارة </w:t>
      </w:r>
      <w:r>
        <w:rPr>
          <w:rFonts w:ascii="Arial" w:hAnsi="Arial" w:cs="Arial" w:eastAsia="Arial"/>
          <w:b/>
          <w:bCs/>
          <w:color w:val="0F2747"/>
          <w:sz w:val="20"/>
          <w:szCs w:val="20"/>
          <w:rtl/>
          <w:lang w:val="en-US" w:bidi="ar-EG"/>
        </w:rPr>
        <w:t>منع فردي</w:t>
      </w:r>
      <w:r>
        <w:rPr>
          <w:rFonts w:ascii="Arial" w:hAnsi="Arial" w:cs="Arial" w:eastAsia="Arial"/>
          <w:b w:val="0"/>
          <w:sz w:val="20"/>
          <w:szCs w:val="20"/>
          <w:rtl/>
          <w:lang w:val="en-US" w:bidi="ar-EG"/>
        </w:rPr>
        <w:t xml:space="preserve"> على «بحث متقدم عن 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زر </w:t>
      </w:r>
      <w:r>
        <w:rPr>
          <w:rFonts w:ascii="Arial" w:hAnsi="Arial" w:cs="Arial" w:eastAsia="Arial"/>
          <w:b/>
          <w:bCs/>
          <w:color w:val="0F2747"/>
          <w:sz w:val="20"/>
          <w:szCs w:val="20"/>
          <w:rtl/>
          <w:lang w:val="en-US" w:bidi="ar-EG"/>
        </w:rPr>
        <w:t>منع</w:t>
      </w:r>
      <w:r>
        <w:rPr>
          <w:rFonts w:ascii="Arial" w:hAnsi="Arial" w:cs="Arial" w:eastAsia="Arial"/>
          <w:b w:val="0"/>
          <w:sz w:val="20"/>
          <w:szCs w:val="20"/>
          <w:rtl/>
          <w:lang w:val="en-US" w:bidi="ar-EG"/>
        </w:rPr>
        <w:t xml:space="preserve"> المختار لهذه الصلاحية.</w:t>
      </w:r>
    </w:p>
    <w:p>
      <w:pPr>
        <w:keepNext/>
        <w:bidi/>
        <w:spacing w:after="40" w:before="120" w:line="300" w:lineRule="auto"/>
        <w:jc w:val="center"/>
      </w:pPr>
      <w:r>
        <w:drawing>
          <wp:inline xmlns:a="http://schemas.openxmlformats.org/drawingml/2006/main" xmlns:pic="http://schemas.openxmlformats.org/drawingml/2006/picture">
            <wp:extent cx="2971859" cy="341524"/>
            <wp:docPr id="46" name="Picture 46"/>
            <wp:cNvGraphicFramePr>
              <a:graphicFrameLocks noChangeAspect="1"/>
            </wp:cNvGraphicFramePr>
            <a:graphic>
              <a:graphicData uri="http://schemas.openxmlformats.org/drawingml/2006/picture">
                <pic:pic>
                  <pic:nvPicPr>
                    <pic:cNvPr id="0" name="08-05b-permission-grant.png"/>
                    <pic:cNvPicPr/>
                  </pic:nvPicPr>
                  <pic:blipFill>
                    <a:blip r:embed="rId56"/>
                    <a:stretch>
                      <a:fillRect/>
                    </a:stretch>
                  </pic:blipFill>
                  <pic:spPr>
                    <a:xfrm>
                      <a:off x="0" y="0"/>
                      <a:ext cx="2971859" cy="341524"/>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45: منحة فردية لصلاحية موروثة أيضًا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منحة فردية · موروثة أيضًا</w:t>
      </w:r>
      <w:r>
        <w:rPr>
          <w:rFonts w:ascii="Arial" w:hAnsi="Arial" w:cs="Arial" w:eastAsia="Arial"/>
          <w:b w:val="0"/>
          <w:sz w:val="20"/>
          <w:szCs w:val="20"/>
          <w:rtl/>
          <w:lang w:val="en-US" w:bidi="ar-EG"/>
        </w:rPr>
        <w:t>: المستخدم يملك الصلاحية فرديًا، وهي أيضًا ضمن صلاحيات مسماه.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زر </w:t>
      </w:r>
      <w:r>
        <w:rPr>
          <w:rFonts w:ascii="Arial" w:hAnsi="Arial" w:cs="Arial" w:eastAsia="Arial"/>
          <w:b/>
          <w:bCs/>
          <w:color w:val="0F2747"/>
          <w:sz w:val="20"/>
          <w:szCs w:val="20"/>
          <w:rtl/>
          <w:lang w:val="en-US" w:bidi="ar-EG"/>
        </w:rPr>
        <w:t>منح</w:t>
      </w:r>
      <w:r>
        <w:rPr>
          <w:rFonts w:ascii="Arial" w:hAnsi="Arial" w:cs="Arial" w:eastAsia="Arial"/>
          <w:b w:val="0"/>
          <w:sz w:val="20"/>
          <w:szCs w:val="20"/>
          <w:rtl/>
          <w:lang w:val="en-US" w:bidi="ar-EG"/>
        </w:rPr>
        <w:t xml:space="preserve"> المختار.</w:t>
      </w:r>
    </w:p>
    <w:p>
      <w:pPr>
        <w:bidi/>
        <w:spacing w:after="80" w:before="0" w:line="300" w:lineRule="auto"/>
      </w:pPr>
      <w:r>
        <w:rPr>
          <w:rFonts w:ascii="Arial" w:hAnsi="Arial" w:cs="Arial" w:eastAsia="Arial"/>
          <w:b/>
          <w:bCs/>
          <w:color w:val="0F2747"/>
          <w:sz w:val="21"/>
          <w:szCs w:val="21"/>
          <w:rtl/>
          <w:lang w:val="en-US" w:bidi="ar-EG"/>
        </w:rPr>
        <w:t>الخطوات لمنح أو منع صلاحية لمستخدم واحد:</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افتح </w:t>
      </w:r>
      <w:r>
        <w:rPr>
          <w:rFonts w:ascii="Arial" w:hAnsi="Arial" w:cs="Arial" w:eastAsia="Arial"/>
          <w:b/>
          <w:bCs/>
          <w:color w:val="0F2747"/>
          <w:sz w:val="21"/>
          <w:szCs w:val="21"/>
          <w:rtl/>
          <w:lang w:val="en-US" w:bidi="ar-EG"/>
        </w:rPr>
        <w:t>تعديل</w:t>
      </w:r>
      <w:r>
        <w:rPr>
          <w:rFonts w:ascii="Arial" w:hAnsi="Arial" w:cs="Arial" w:eastAsia="Arial"/>
          <w:b w:val="0"/>
          <w:sz w:val="21"/>
          <w:szCs w:val="21"/>
          <w:rtl/>
          <w:lang w:val="en-US" w:bidi="ar-EG"/>
        </w:rPr>
        <w:t xml:space="preserve"> المستخدم وانزل إلى </w:t>
      </w:r>
      <w:r>
        <w:rPr>
          <w:rFonts w:ascii="Arial" w:hAnsi="Arial" w:cs="Arial" w:eastAsia="Arial"/>
          <w:b/>
          <w:bCs/>
          <w:color w:val="0F2747"/>
          <w:sz w:val="21"/>
          <w:szCs w:val="21"/>
          <w:rtl/>
          <w:lang w:val="en-US" w:bidi="ar-EG"/>
        </w:rPr>
        <w:t>الصلاحيات</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ابحث عن الوحدة في </w:t>
      </w:r>
      <w:r>
        <w:rPr>
          <w:rFonts w:ascii="Arial" w:hAnsi="Arial" w:cs="Arial" w:eastAsia="Arial"/>
          <w:b/>
          <w:bCs/>
          <w:color w:val="0F2747"/>
          <w:sz w:val="21"/>
          <w:szCs w:val="21"/>
          <w:rtl/>
          <w:lang w:val="en-US" w:bidi="ar-EG"/>
        </w:rPr>
        <w:t>بحث في الوحدات…</w:t>
      </w:r>
      <w:r>
        <w:rPr>
          <w:rFonts w:ascii="Arial" w:hAnsi="Arial" w:cs="Arial" w:eastAsia="Arial"/>
          <w:b w:val="0"/>
          <w:sz w:val="21"/>
          <w:szCs w:val="21"/>
          <w:rtl/>
          <w:lang w:val="en-US" w:bidi="ar-EG"/>
        </w:rPr>
        <w:t xml:space="preserve"> ثم افتحها.</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منح</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منع</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وراثة</w:t>
      </w:r>
      <w:r>
        <w:rPr>
          <w:rFonts w:ascii="Arial" w:hAnsi="Arial" w:cs="Arial" w:eastAsia="Arial"/>
          <w:b w:val="0"/>
          <w:sz w:val="21"/>
          <w:szCs w:val="21"/>
          <w:rtl/>
          <w:lang w:val="en-US" w:bidi="ar-EG"/>
        </w:rPr>
        <w:t xml:space="preserve"> للصلاحية.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حفظ</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تُطبَّق فورًا (قد يستغرق ظهورها في جلسات مفتوحة على خوادم أخرى حتى دقيقة).</w:t>
      </w:r>
    </w:p>
    <w:p>
      <w:pPr>
        <w:bidi/>
        <w:pStyle w:val="Heading2"/>
      </w:pPr>
      <w:bookmarkStart w:id="172" w:name="h08_06"/>
      <w:r>
        <w:rPr>
          <w:rFonts w:ascii="Arial" w:hAnsi="Arial" w:cs="Arial" w:eastAsia="Arial"/>
          <w:b/>
          <w:bCs/>
          <w:color w:val="0F2747"/>
          <w:sz w:val="28"/>
          <w:szCs w:val="28"/>
          <w:rtl/>
          <w:lang w:val="en-US" w:bidi="ar-EG"/>
        </w:rPr>
        <w:t>8.6 المسميات الوظيفية والصلاحيات الافتراضية</w:t>
      </w:r>
      <w:bookmarkEnd w:id="172"/>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المسميات الوظيفية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المسميات الوظيفية ← عرض وتعديل، و</w:t>
      </w:r>
      <w:r>
        <w:rPr>
          <w:rFonts w:ascii="Arial" w:hAnsi="Arial" w:cs="Arial" w:eastAsia="Arial"/>
          <w:b/>
          <w:bCs/>
          <w:color w:val="0F2747"/>
          <w:sz w:val="21"/>
          <w:szCs w:val="21"/>
          <w:rtl/>
          <w:lang w:val="en-US" w:bidi="ar-EG"/>
        </w:rPr>
        <w:t>إدارة الصلاحيات</w:t>
      </w:r>
      <w:r>
        <w:rPr>
          <w:rFonts w:ascii="Arial" w:hAnsi="Arial" w:cs="Arial" w:eastAsia="Arial"/>
          <w:b w:val="0"/>
          <w:sz w:val="21"/>
          <w:szCs w:val="21"/>
          <w:rtl/>
          <w:lang w:val="en-US" w:bidi="ar-EG"/>
        </w:rPr>
        <w:t xml:space="preserve"> لتعديل الصلاحيات الافتراضية.</w:t>
      </w:r>
    </w:p>
    <w:p>
      <w:pPr>
        <w:keepNext/>
        <w:bidi/>
        <w:spacing w:after="40" w:before="120" w:line="300" w:lineRule="auto"/>
        <w:jc w:val="center"/>
      </w:pPr>
      <w:r>
        <w:drawing>
          <wp:inline xmlns:a="http://schemas.openxmlformats.org/drawingml/2006/main" xmlns:pic="http://schemas.openxmlformats.org/drawingml/2006/picture">
            <wp:extent cx="4194156" cy="1977244"/>
            <wp:docPr id="47" name="Picture 47"/>
            <wp:cNvGraphicFramePr>
              <a:graphicFrameLocks noChangeAspect="1"/>
            </wp:cNvGraphicFramePr>
            <a:graphic>
              <a:graphicData uri="http://schemas.openxmlformats.org/drawingml/2006/picture">
                <pic:pic>
                  <pic:nvPicPr>
                    <pic:cNvPr id="0" name="08-06-job-title-menu.png"/>
                    <pic:cNvPicPr/>
                  </pic:nvPicPr>
                  <pic:blipFill>
                    <a:blip r:embed="rId57"/>
                    <a:stretch>
                      <a:fillRect/>
                    </a:stretch>
                  </pic:blipFill>
                  <pic:spPr>
                    <a:xfrm>
                      <a:off x="0" y="0"/>
                      <a:ext cx="4194156" cy="1977244"/>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46: قائمة إجراءات المسمى الوظيفي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الصلاحيات الافتراضية</w:t>
      </w:r>
      <w:r>
        <w:rPr>
          <w:rFonts w:ascii="Arial" w:hAnsi="Arial" w:cs="Arial" w:eastAsia="Arial"/>
          <w:b w:val="0"/>
          <w:sz w:val="20"/>
          <w:szCs w:val="20"/>
          <w:rtl/>
          <w:lang w:val="en-US" w:bidi="ar-EG"/>
        </w:rPr>
        <w:t xml:space="preserve"> لفتح صلاحيات المسمى.</w:t>
      </w:r>
    </w:p>
    <w:p>
      <w:pPr>
        <w:keepNext/>
        <w:bidi/>
        <w:spacing w:after="40" w:before="120" w:line="300" w:lineRule="auto"/>
        <w:jc w:val="center"/>
      </w:pPr>
      <w:r>
        <w:drawing>
          <wp:inline xmlns:a="http://schemas.openxmlformats.org/drawingml/2006/main" xmlns:pic="http://schemas.openxmlformats.org/drawingml/2006/picture">
            <wp:extent cx="5664834" cy="4008959"/>
            <wp:docPr id="48" name="Picture 48"/>
            <wp:cNvGraphicFramePr>
              <a:graphicFrameLocks noChangeAspect="1"/>
            </wp:cNvGraphicFramePr>
            <a:graphic>
              <a:graphicData uri="http://schemas.openxmlformats.org/drawingml/2006/picture">
                <pic:pic>
                  <pic:nvPicPr>
                    <pic:cNvPr id="0" name="08-07-job-title-permissions.png"/>
                    <pic:cNvPicPr/>
                  </pic:nvPicPr>
                  <pic:blipFill>
                    <a:blip r:embed="rId58"/>
                    <a:stretch>
                      <a:fillRect/>
                    </a:stretch>
                  </pic:blipFill>
                  <pic:spPr>
                    <a:xfrm>
                      <a:off x="0" y="0"/>
                      <a:ext cx="5664834" cy="4008959"/>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47: الصلاحيات الافتراضية لمسمى «موظف مبيعات»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«تُطبَّق فورًا على كل من يحمل هذا المسمى الوظيفي» مع عدد حامليه.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البدء من مستخدم</w:t>
      </w:r>
      <w:r>
        <w:rPr>
          <w:rFonts w:ascii="Arial" w:hAnsi="Arial" w:cs="Arial" w:eastAsia="Arial"/>
          <w:b w:val="0"/>
          <w:sz w:val="20"/>
          <w:szCs w:val="20"/>
          <w:rtl/>
          <w:lang w:val="en-US" w:bidi="ar-EG"/>
        </w:rPr>
        <w:t xml:space="preserve">: اختر مستخدمًا ثم </w:t>
      </w:r>
      <w:r>
        <w:rPr>
          <w:rFonts w:ascii="Arial" w:hAnsi="Arial" w:cs="Arial" w:eastAsia="Arial"/>
          <w:b/>
          <w:bCs/>
          <w:color w:val="0F2747"/>
          <w:sz w:val="20"/>
          <w:szCs w:val="20"/>
          <w:rtl/>
          <w:lang w:val="en-US" w:bidi="ar-EG"/>
        </w:rPr>
        <w:t>تحميل منحه</w:t>
      </w:r>
      <w:r>
        <w:rPr>
          <w:rFonts w:ascii="Arial" w:hAnsi="Arial" w:cs="Arial" w:eastAsia="Arial"/>
          <w:b w:val="0"/>
          <w:sz w:val="20"/>
          <w:szCs w:val="20"/>
          <w:rtl/>
          <w:lang w:val="en-US" w:bidi="ar-EG"/>
        </w:rPr>
        <w:t xml:space="preserve"> لتكون بداية لصلاحيات المسمى.</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مراجعة الأثر</w:t>
      </w:r>
      <w:r>
        <w:rPr>
          <w:rFonts w:ascii="Arial" w:hAnsi="Arial" w:cs="Arial" w:eastAsia="Arial"/>
          <w:b w:val="0"/>
          <w:sz w:val="20"/>
          <w:szCs w:val="20"/>
          <w:rtl/>
          <w:lang w:val="en-US" w:bidi="ar-EG"/>
        </w:rPr>
        <w:t xml:space="preserve"> قبل الحفظ.</w:t>
      </w:r>
    </w:p>
    <w:p>
      <w:pPr>
        <w:bidi/>
        <w:pStyle w:val="Heading3"/>
      </w:pPr>
      <w:bookmarkStart w:id="173" w:name="h08_06_01"/>
      <w:r>
        <w:rPr>
          <w:rFonts w:ascii="Arial" w:hAnsi="Arial" w:cs="Arial" w:eastAsia="Arial"/>
          <w:b/>
          <w:bCs/>
          <w:color w:val="24456F"/>
          <w:sz w:val="24"/>
          <w:szCs w:val="24"/>
          <w:rtl/>
          <w:lang w:val="en-US" w:bidi="ar-EG"/>
        </w:rPr>
        <w:t>معاينة الأثر قبل الحفظ</w:t>
      </w:r>
      <w:bookmarkEnd w:id="173"/>
    </w:p>
    <w:p>
      <w:pPr>
        <w:bidi/>
        <w:spacing w:after="80" w:before="0" w:line="300" w:lineRule="auto"/>
      </w:pPr>
      <w:r>
        <w:rPr>
          <w:rFonts w:ascii="Arial" w:hAnsi="Arial" w:cs="Arial" w:eastAsia="Arial"/>
          <w:b w:val="0"/>
          <w:sz w:val="21"/>
          <w:szCs w:val="21"/>
          <w:rtl/>
          <w:lang w:val="en-US" w:bidi="ar-EG"/>
        </w:rPr>
        <w:t>لا يُحفظ أي تغيير على صلاحيات المسمى قبل أن ترى أثره على كل مستخدم يحمله:</w:t>
      </w:r>
    </w:p>
    <w:p>
      <w:pPr>
        <w:keepNext/>
        <w:bidi/>
        <w:spacing w:after="40" w:before="120" w:line="300" w:lineRule="auto"/>
        <w:jc w:val="center"/>
      </w:pPr>
      <w:r>
        <w:drawing>
          <wp:inline xmlns:a="http://schemas.openxmlformats.org/drawingml/2006/main" xmlns:pic="http://schemas.openxmlformats.org/drawingml/2006/picture">
            <wp:extent cx="5664834" cy="1846518"/>
            <wp:docPr id="49" name="Picture 49"/>
            <wp:cNvGraphicFramePr>
              <a:graphicFrameLocks noChangeAspect="1"/>
            </wp:cNvGraphicFramePr>
            <a:graphic>
              <a:graphicData uri="http://schemas.openxmlformats.org/drawingml/2006/picture">
                <pic:pic>
                  <pic:nvPicPr>
                    <pic:cNvPr id="0" name="08-08-impact-preview.png"/>
                    <pic:cNvPicPr/>
                  </pic:nvPicPr>
                  <pic:blipFill>
                    <a:blip r:embed="rId59"/>
                    <a:stretch>
                      <a:fillRect/>
                    </a:stretch>
                  </pic:blipFill>
                  <pic:spPr>
                    <a:xfrm>
                      <a:off x="0" y="0"/>
                      <a:ext cx="5664834" cy="184651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48: معاينة الأثر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الملخص: عدد الصلاحيات المضافة والمزالة وعدد المستخدمين المتأثرين.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لكل مستخدم: ما </w:t>
      </w:r>
      <w:r>
        <w:rPr>
          <w:rFonts w:ascii="Arial" w:hAnsi="Arial" w:cs="Arial" w:eastAsia="Arial"/>
          <w:b/>
          <w:bCs/>
          <w:color w:val="0F2747"/>
          <w:sz w:val="20"/>
          <w:szCs w:val="20"/>
          <w:rtl/>
          <w:lang w:val="en-US" w:bidi="ar-EG"/>
        </w:rPr>
        <w:t>يكتسب</w:t>
      </w:r>
      <w:r>
        <w:rPr>
          <w:rFonts w:ascii="Arial" w:hAnsi="Arial" w:cs="Arial" w:eastAsia="Arial"/>
          <w:b w:val="0"/>
          <w:sz w:val="20"/>
          <w:szCs w:val="20"/>
          <w:rtl/>
          <w:lang w:val="en-US" w:bidi="ar-EG"/>
        </w:rPr>
        <w:t xml:space="preserve"> وما </w:t>
      </w:r>
      <w:r>
        <w:rPr>
          <w:rFonts w:ascii="Arial" w:hAnsi="Arial" w:cs="Arial" w:eastAsia="Arial"/>
          <w:b/>
          <w:bCs/>
          <w:color w:val="0F2747"/>
          <w:sz w:val="20"/>
          <w:szCs w:val="20"/>
          <w:rtl/>
          <w:lang w:val="en-US" w:bidi="ar-EG"/>
        </w:rPr>
        <w:t>يفقد</w:t>
      </w:r>
      <w:r>
        <w:rPr>
          <w:rFonts w:ascii="Arial" w:hAnsi="Arial" w:cs="Arial" w:eastAsia="Arial"/>
          <w:b w:val="0"/>
          <w:sz w:val="20"/>
          <w:szCs w:val="20"/>
          <w:rtl/>
          <w:lang w:val="en-US" w:bidi="ar-EG"/>
        </w:rPr>
        <w:t xml:space="preserve">، وعمود </w:t>
      </w:r>
      <w:r>
        <w:rPr>
          <w:rFonts w:ascii="Arial" w:hAnsi="Arial" w:cs="Arial" w:eastAsia="Arial"/>
          <w:b/>
          <w:bCs/>
          <w:color w:val="0F2747"/>
          <w:sz w:val="20"/>
          <w:szCs w:val="20"/>
          <w:rtl/>
          <w:lang w:val="en-US" w:bidi="ar-EG"/>
        </w:rPr>
        <w:t>غير مؤثر بسبب</w:t>
      </w:r>
      <w:r>
        <w:rPr>
          <w:rFonts w:ascii="Arial" w:hAnsi="Arial" w:cs="Arial" w:eastAsia="Arial"/>
          <w:b w:val="0"/>
          <w:sz w:val="20"/>
          <w:szCs w:val="20"/>
          <w:rtl/>
          <w:lang w:val="en-US" w:bidi="ar-EG"/>
        </w:rPr>
        <w:t xml:space="preserve"> إذا كان منع أو منح فردي يلغي أثر التغيير عليه.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حفظ وتطبيق</w:t>
      </w:r>
      <w:r>
        <w:rPr>
          <w:rFonts w:ascii="Arial" w:hAnsi="Arial" w:cs="Arial" w:eastAsia="Arial"/>
          <w:b w:val="0"/>
          <w:sz w:val="20"/>
          <w:szCs w:val="20"/>
          <w:rtl/>
          <w:lang w:val="en-US" w:bidi="ar-EG"/>
        </w:rPr>
        <w:t>: الضغطة الثانية التي تحفظ وتطبّق التغيير فورًا.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رجوع</w:t>
      </w:r>
      <w:r>
        <w:rPr>
          <w:rFonts w:ascii="Arial" w:hAnsi="Arial" w:cs="Arial" w:eastAsia="Arial"/>
          <w:b w:val="0"/>
          <w:sz w:val="20"/>
          <w:szCs w:val="20"/>
          <w:rtl/>
          <w:lang w:val="en-US" w:bidi="ar-EG"/>
        </w:rPr>
        <w:t xml:space="preserve"> لتعديل الاختيارات.</w:t>
      </w:r>
    </w:p>
    <w:p>
      <w:pPr>
        <w:bidi/>
        <w:spacing w:after="80" w:before="0" w:line="300" w:lineRule="auto"/>
      </w:pP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رسالة «تم حفظ الصلاحيات الافتراضية وتطبيقها على N مستخدم».</w:t>
      </w:r>
    </w:p>
    <w:tbl>
      <w:tblPr>
        <w:tblW w:type="auto" w:w="0"/>
        <w:tblLook w:firstColumn="1" w:firstRow="1" w:lastColumn="0" w:lastRow="0" w:noHBand="0" w:noVBand="1" w:val="04A0"/>
        <w:bidiVisual/>
        <w:tblW w:w="5000" w:type="pct"/>
      </w:tblPr>
      <w:tblGrid>
        <w:gridCol w:w="9866"/>
      </w:tblGrid>
      <w:tr>
        <w:tc>
          <w:tcPr>
            <w:tcW w:type="dxa" w:w="9866"/>
            <w:shd w:val="clear" w:color="auto" w:fill="EAF7EF"/>
            <w:tcBorders>
              <w:top w:val="nil"/>
              <w:bottom w:val="nil"/>
              <w:end w:val="nil"/>
              <w:start w:val="single" w:sz="24" w:color="2E9D5B"/>
            </w:tcBorders>
          </w:tcPr>
          <w:p>
            <w:pPr>
              <w:keepNext/>
              <w:bidi/>
            </w:pPr>
            <w:r>
              <w:rPr>
                <w:rFonts w:ascii="Arial" w:hAnsi="Arial" w:cs="Arial" w:eastAsia="Arial"/>
                <w:b/>
                <w:bCs/>
                <w:color w:val="0F2747"/>
                <w:sz w:val="20"/>
                <w:szCs w:val="20"/>
                <w:rtl/>
                <w:lang w:val="en-US" w:bidi="ar-EG"/>
              </w:rPr>
              <w:t>نصائح</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ضع الصلاحيات المشتركة لكل الوظيفة في المسمى الوظيفي، واستخدم المنح الفردية للاستثناءات فقط.</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عند نقل موظف لمسمى آخر، راجع منحه ومنعه الفردي ثم احفظ لإزالة علامة </w:t>
            </w:r>
            <w:r>
              <w:rPr>
                <w:rFonts w:ascii="Arial" w:hAnsi="Arial" w:cs="Arial" w:eastAsia="Arial"/>
                <w:b/>
                <w:bCs/>
                <w:color w:val="0F2747"/>
                <w:sz w:val="19"/>
                <w:szCs w:val="19"/>
                <w:rtl/>
                <w:lang w:val="en-US" w:bidi="ar-EG"/>
              </w:rPr>
              <w:t>مراجعة الصلاحيات</w:t>
            </w:r>
            <w:r>
              <w:rPr>
                <w:rFonts w:ascii="Arial" w:hAnsi="Arial" w:cs="Arial" w:eastAsia="Arial"/>
                <w:b w:val="0"/>
                <w:sz w:val="19"/>
                <w:szCs w:val="19"/>
                <w:rtl/>
                <w:lang w:val="en-US" w:bidi="ar-EG"/>
              </w:rPr>
              <w:t>.</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صلاحية </w:t>
            </w:r>
            <w:r>
              <w:rPr>
                <w:rFonts w:ascii="Arial" w:hAnsi="Arial" w:cs="Arial" w:eastAsia="Arial"/>
                <w:b/>
                <w:bCs/>
                <w:color w:val="0F2747"/>
                <w:sz w:val="19"/>
                <w:szCs w:val="19"/>
                <w:rtl/>
                <w:lang w:val="en-US" w:bidi="ar-EG"/>
              </w:rPr>
              <w:t>تعيين شركة الشحن ورقم الشحنة</w:t>
            </w:r>
            <w:r>
              <w:rPr>
                <w:rFonts w:ascii="Arial" w:hAnsi="Arial" w:cs="Arial" w:eastAsia="Arial"/>
                <w:b w:val="0"/>
                <w:sz w:val="19"/>
                <w:szCs w:val="19"/>
                <w:rtl/>
                <w:lang w:val="en-US" w:bidi="ar-EG"/>
              </w:rPr>
              <w:t xml:space="preserve"> وصلاحية </w:t>
            </w:r>
            <w:r>
              <w:rPr>
                <w:rFonts w:ascii="Arial" w:hAnsi="Arial" w:cs="Arial" w:eastAsia="Arial"/>
                <w:b/>
                <w:bCs/>
                <w:color w:val="0F2747"/>
                <w:sz w:val="19"/>
                <w:szCs w:val="19"/>
                <w:rtl/>
                <w:lang w:val="en-US" w:bidi="ar-EG"/>
              </w:rPr>
              <w:t>بحث متقدم عن عميل</w:t>
            </w:r>
            <w:r>
              <w:rPr>
                <w:rFonts w:ascii="Arial" w:hAnsi="Arial" w:cs="Arial" w:eastAsia="Arial"/>
                <w:b w:val="0"/>
                <w:sz w:val="19"/>
                <w:szCs w:val="19"/>
                <w:rtl/>
                <w:lang w:val="en-US" w:bidi="ar-EG"/>
              </w:rPr>
              <w:t xml:space="preserve"> حساستان؛ امنحهما لمن يحتاجهما فقط.</w:t>
            </w:r>
          </w:p>
        </w:tc>
      </w:tr>
    </w:tbl>
    <w:p>
      <w:pPr>
        <w:bidi/>
        <w:spacing w:after="40" w:before="0" w:line="300" w:lineRule="auto"/>
      </w:pPr>
    </w:p>
    <w:p>
      <w:pPr>
        <w:bidi/>
        <w:pStyle w:val="Heading2"/>
      </w:pPr>
      <w:bookmarkStart w:id="174" w:name="h08_07"/>
      <w:r>
        <w:rPr>
          <w:rFonts w:ascii="Arial" w:hAnsi="Arial" w:cs="Arial" w:eastAsia="Arial"/>
          <w:b/>
          <w:bCs/>
          <w:color w:val="0F2747"/>
          <w:sz w:val="28"/>
          <w:szCs w:val="28"/>
          <w:rtl/>
          <w:lang w:val="en-US" w:bidi="ar-EG"/>
        </w:rPr>
        <w:t>8.7 الموظفون</w:t>
      </w:r>
      <w:bookmarkEnd w:id="174"/>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الموارد البشرية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الموظفون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إضافة موظف</w:t>
      </w:r>
      <w:r>
        <w:rPr>
          <w:rFonts w:ascii="Arial" w:hAnsi="Arial" w:cs="Arial" w:eastAsia="Arial"/>
          <w:b w:val="0"/>
          <w:sz w:val="21"/>
          <w:szCs w:val="21"/>
          <w:rtl/>
          <w:lang w:val="en-US" w:bidi="ar-EG"/>
        </w:rPr>
        <w:t xml:space="preserve">. السجل المركزي للموظفين: البيانات الوظيفية والتعويضات وحساب الدخول. من تبويب الحساب يمكن إنشاء حساب دخول للموظف أو </w:t>
      </w:r>
      <w:r>
        <w:rPr>
          <w:rFonts w:ascii="Arial" w:hAnsi="Arial" w:cs="Arial" w:eastAsia="Arial"/>
          <w:b/>
          <w:bCs/>
          <w:color w:val="0F2747"/>
          <w:sz w:val="21"/>
          <w:szCs w:val="21"/>
          <w:rtl/>
          <w:lang w:val="en-US" w:bidi="ar-EG"/>
        </w:rPr>
        <w:t>إعادة تعيين كلمة المرور</w:t>
      </w:r>
      <w:r>
        <w:rPr>
          <w:rFonts w:ascii="Arial" w:hAnsi="Arial" w:cs="Arial" w:eastAsia="Arial"/>
          <w:b w:val="0"/>
          <w:sz w:val="21"/>
          <w:szCs w:val="21"/>
          <w:rtl/>
          <w:lang w:val="en-US" w:bidi="ar-EG"/>
        </w:rPr>
        <w:t>. باقي صفحات الموارد البشرية (مؤشرات الأداء، المستهدفات، العمولات، مسيرات الرواتب) تظهر حسب الصلاحيات ولا يغطيها هذا الإصدار من الدليل بالتفصيل.</w:t>
      </w:r>
    </w:p>
    <w:p>
      <w:pPr>
        <w:pageBreakBefore/>
        <w:bidi/>
        <w:pStyle w:val="Heading1"/>
        <w:pBdr>
          <w:bottom w:val="single" w:sz="18" w:space="4" w:color="3B6FD8"/>
        </w:pBdr>
      </w:pPr>
      <w:bookmarkStart w:id="175" w:name="h09"/>
      <w:r>
        <w:rPr>
          <w:rFonts w:ascii="Arial" w:hAnsi="Arial" w:cs="Arial" w:eastAsia="Arial"/>
          <w:b/>
          <w:bCs/>
          <w:color w:val="0F2747"/>
          <w:sz w:val="40"/>
          <w:szCs w:val="40"/>
          <w:rtl/>
          <w:lang w:val="en-US" w:bidi="ar-EG"/>
        </w:rPr>
        <w:t>9. الشركاء وتوزيع الأرباح</w:t>
      </w:r>
      <w:bookmarkEnd w:id="175"/>
    </w:p>
    <w:p>
      <w:pPr>
        <w:bidi/>
        <w:spacing w:after="80" w:before="0" w:line="300" w:lineRule="auto"/>
      </w:pPr>
      <w:r>
        <w:rPr>
          <w:rFonts w:ascii="Arial" w:hAnsi="Arial" w:cs="Arial" w:eastAsia="Arial"/>
          <w:b w:val="0"/>
          <w:sz w:val="21"/>
          <w:szCs w:val="21"/>
          <w:rtl/>
          <w:lang w:val="en-US" w:bidi="ar-EG"/>
        </w:rPr>
        <w:t xml:space="preserve">وحدة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 xml:space="preserve"> تدير شركاء الشركة ونِسَب أرباحهم: من حساب الربح التقديري، إلى إقفال الفترة واعتماد الأنصبة، إلى صرف المستحق.</w:t>
      </w:r>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الصلاحيات:</w:t>
      </w:r>
      <w:r>
        <w:rPr>
          <w:rFonts w:ascii="Arial" w:hAnsi="Arial" w:cs="Arial" w:eastAsia="Arial"/>
          <w:b w:val="0"/>
          <w:sz w:val="21"/>
          <w:szCs w:val="21"/>
          <w:rtl/>
          <w:lang w:val="en-US" w:bidi="ar-EG"/>
        </w:rPr>
        <w:t xml:space="preserve"> الشركاء ← عرض، وإدارة (الملفات والاتفاقيات)، وإقفال الفترات، والدفع. لا تُمنح هذه الصلاحيات لأحد تلقائيًا.</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الشريك ليس مستخدمًا</w:t>
            </w:r>
          </w:p>
          <w:p>
            <w:pPr>
              <w:bidi/>
              <w:spacing w:after="40" w:before="0" w:line="300" w:lineRule="auto"/>
            </w:pPr>
            <w:r>
              <w:rPr>
                <w:rFonts w:ascii="Arial" w:hAnsi="Arial" w:cs="Arial" w:eastAsia="Arial"/>
                <w:b w:val="0"/>
                <w:sz w:val="19"/>
                <w:szCs w:val="19"/>
                <w:rtl/>
                <w:lang w:val="en-US" w:bidi="ar-EG"/>
              </w:rPr>
              <w:t>إضافة شريك لا تُنشئ له حساب دخول. الشريك قد يكون في الوقت نفسه عميلًا أو موردًا في النظام، لكن صفحة الشركاء تعرض فقط من له ملف شريك.</w:t>
            </w:r>
          </w:p>
        </w:tc>
      </w:tr>
    </w:tbl>
    <w:p>
      <w:pPr>
        <w:bidi/>
        <w:spacing w:after="40" w:before="0" w:line="300" w:lineRule="auto"/>
      </w:pPr>
    </w:p>
    <w:p>
      <w:pPr>
        <w:bidi/>
        <w:pStyle w:val="Heading2"/>
      </w:pPr>
      <w:bookmarkStart w:id="176" w:name="h09_01"/>
      <w:r>
        <w:rPr>
          <w:rFonts w:ascii="Arial" w:hAnsi="Arial" w:cs="Arial" w:eastAsia="Arial"/>
          <w:b/>
          <w:bCs/>
          <w:color w:val="0F2747"/>
          <w:sz w:val="28"/>
          <w:szCs w:val="28"/>
          <w:rtl/>
          <w:lang w:val="en-US" w:bidi="ar-EG"/>
        </w:rPr>
        <w:t>9.1 قائمة الشركاء</w:t>
      </w:r>
      <w:bookmarkEnd w:id="176"/>
    </w:p>
    <w:p>
      <w:pPr>
        <w:keepNext/>
        <w:bidi/>
        <w:spacing w:after="40" w:before="120" w:line="300" w:lineRule="auto"/>
        <w:jc w:val="center"/>
      </w:pPr>
      <w:r>
        <w:drawing>
          <wp:inline xmlns:a="http://schemas.openxmlformats.org/drawingml/2006/main" xmlns:pic="http://schemas.openxmlformats.org/drawingml/2006/picture">
            <wp:extent cx="6263999" cy="4043619"/>
            <wp:docPr id="50" name="Picture 50"/>
            <wp:cNvGraphicFramePr>
              <a:graphicFrameLocks noChangeAspect="1"/>
            </wp:cNvGraphicFramePr>
            <a:graphic>
              <a:graphicData uri="http://schemas.openxmlformats.org/drawingml/2006/picture">
                <pic:pic>
                  <pic:nvPicPr>
                    <pic:cNvPr id="0" name="09-01-partners.png"/>
                    <pic:cNvPicPr/>
                  </pic:nvPicPr>
                  <pic:blipFill>
                    <a:blip r:embed="rId60"/>
                    <a:stretch>
                      <a:fillRect/>
                    </a:stretch>
                  </pic:blipFill>
                  <pic:spPr>
                    <a:xfrm>
                      <a:off x="0" y="0"/>
                      <a:ext cx="6263999" cy="4043619"/>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49: قائمة الشركاء</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إضافة شريك</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فترات الأرباح</w:t>
      </w:r>
      <w:r>
        <w:rPr>
          <w:rFonts w:ascii="Arial" w:hAnsi="Arial" w:cs="Arial" w:eastAsia="Arial"/>
          <w:b w:val="0"/>
          <w:sz w:val="20"/>
          <w:szCs w:val="20"/>
          <w:rtl/>
          <w:lang w:val="en-US" w:bidi="ar-EG"/>
        </w:rPr>
        <w:t>: صفحة الحساب والإقفال.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نسبة الأرباح</w:t>
      </w:r>
      <w:r>
        <w:rPr>
          <w:rFonts w:ascii="Arial" w:hAnsi="Arial" w:cs="Arial" w:eastAsia="Arial"/>
          <w:b w:val="0"/>
          <w:sz w:val="20"/>
          <w:szCs w:val="20"/>
          <w:rtl/>
          <w:lang w:val="en-US" w:bidi="ar-EG"/>
        </w:rPr>
        <w:t xml:space="preserve"> لكل شريك من اتفاقيته السارية.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أساس الاحتساب</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صافي الربح</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مجمل الربح</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المتبقي المستحق</w:t>
      </w:r>
      <w:r>
        <w:rPr>
          <w:rFonts w:ascii="Arial" w:hAnsi="Arial" w:cs="Arial" w:eastAsia="Arial"/>
          <w:b w:val="0"/>
          <w:sz w:val="20"/>
          <w:szCs w:val="20"/>
          <w:rtl/>
          <w:lang w:val="en-US" w:bidi="ar-EG"/>
        </w:rPr>
        <w:t xml:space="preserve"> لكل الشركاء.</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مدفوع مقدمًا</w:t>
      </w:r>
      <w:r>
        <w:rPr>
          <w:rFonts w:ascii="Arial" w:hAnsi="Arial" w:cs="Arial" w:eastAsia="Arial"/>
          <w:b w:val="0"/>
          <w:sz w:val="20"/>
          <w:szCs w:val="20"/>
          <w:rtl/>
          <w:lang w:val="en-US" w:bidi="ar-EG"/>
        </w:rPr>
        <w:t>: ما دُفع زيادة عن المعتمد.</w:t>
      </w:r>
    </w:p>
    <w:p>
      <w:pPr>
        <w:bidi/>
        <w:pStyle w:val="Heading2"/>
      </w:pPr>
      <w:bookmarkStart w:id="177" w:name="h09_02"/>
      <w:r>
        <w:rPr>
          <w:rFonts w:ascii="Arial" w:hAnsi="Arial" w:cs="Arial" w:eastAsia="Arial"/>
          <w:b/>
          <w:bCs/>
          <w:color w:val="0F2747"/>
          <w:sz w:val="28"/>
          <w:szCs w:val="28"/>
          <w:rtl/>
          <w:lang w:val="en-US" w:bidi="ar-EG"/>
        </w:rPr>
        <w:t>9.2 إضافة شريك واتفاقيته</w:t>
      </w:r>
      <w:bookmarkEnd w:id="177"/>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إضافة شريك</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شريك موجود</w:t>
      </w:r>
      <w:r>
        <w:rPr>
          <w:rFonts w:ascii="Arial" w:hAnsi="Arial" w:cs="Arial" w:eastAsia="Arial"/>
          <w:b w:val="0"/>
          <w:sz w:val="21"/>
          <w:szCs w:val="21"/>
          <w:rtl/>
          <w:lang w:val="en-US" w:bidi="ar-EG"/>
        </w:rPr>
        <w:t xml:space="preserve"> (جهة اتصال مسجلة) أو </w:t>
      </w:r>
      <w:r>
        <w:rPr>
          <w:rFonts w:ascii="Arial" w:hAnsi="Arial" w:cs="Arial" w:eastAsia="Arial"/>
          <w:b/>
          <w:bCs/>
          <w:color w:val="0F2747"/>
          <w:sz w:val="21"/>
          <w:szCs w:val="21"/>
          <w:rtl/>
          <w:lang w:val="en-US" w:bidi="ar-EG"/>
        </w:rPr>
        <w:t>شريك جديد</w:t>
      </w:r>
      <w:r>
        <w:rPr>
          <w:rFonts w:ascii="Arial" w:hAnsi="Arial" w:cs="Arial" w:eastAsia="Arial"/>
          <w:b w:val="0"/>
          <w:sz w:val="21"/>
          <w:szCs w:val="21"/>
          <w:rtl/>
          <w:lang w:val="en-US" w:bidi="ar-EG"/>
        </w:rPr>
        <w:t xml:space="preserve"> (الاسم والهاتف والبريد).</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نسبة الملكية القانونية</w:t>
      </w:r>
      <w:r>
        <w:rPr>
          <w:rFonts w:ascii="Arial" w:hAnsi="Arial" w:cs="Arial" w:eastAsia="Arial"/>
          <w:b w:val="0"/>
          <w:sz w:val="21"/>
          <w:szCs w:val="21"/>
          <w:rtl/>
          <w:lang w:val="en-US" w:bidi="ar-EG"/>
        </w:rPr>
        <w:t xml:space="preserve"> (اختيارية): للعلم فقط، ولا تُستخدم في حساب الأرباح.</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قسم </w:t>
      </w:r>
      <w:r>
        <w:rPr>
          <w:rFonts w:ascii="Arial" w:hAnsi="Arial" w:cs="Arial" w:eastAsia="Arial"/>
          <w:b/>
          <w:bCs/>
          <w:color w:val="0F2747"/>
          <w:sz w:val="21"/>
          <w:szCs w:val="21"/>
          <w:rtl/>
          <w:lang w:val="en-US" w:bidi="ar-EG"/>
        </w:rPr>
        <w:t>اتفاقية توزيع الأرباح</w:t>
      </w:r>
      <w:r>
        <w:rPr>
          <w:rFonts w:ascii="Arial" w:hAnsi="Arial" w:cs="Arial" w:eastAsia="Arial"/>
          <w:b w:val="0"/>
          <w:sz w:val="21"/>
          <w:szCs w:val="21"/>
          <w:rtl/>
          <w:lang w:val="en-US" w:bidi="ar-EG"/>
        </w:rPr>
        <w:t xml:space="preserve"> (اختياري الآن، ويمكن إضافته لاحقًا):</w:t>
      </w:r>
    </w:p>
    <w:p>
      <w:pPr>
        <w:bidi/>
        <w:spacing w:after="20" w:before="0" w:line="300" w:lineRule="auto"/>
        <w:ind w:start="720" w:hanging="240"/>
      </w:pP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نسبة الأرباح</w:t>
      </w:r>
      <w:r>
        <w:rPr>
          <w:rFonts w:ascii="Arial" w:hAnsi="Arial" w:cs="Arial" w:eastAsia="Arial"/>
          <w:b w:val="0"/>
          <w:sz w:val="20"/>
          <w:szCs w:val="20"/>
          <w:rtl/>
          <w:lang w:val="en-US" w:bidi="ar-EG"/>
        </w:rPr>
        <w:t xml:space="preserve"> (*): مثلًا 30.</w:t>
      </w:r>
    </w:p>
    <w:p>
      <w:pPr>
        <w:bidi/>
        <w:spacing w:after="20" w:before="0" w:line="300" w:lineRule="auto"/>
        <w:ind w:start="720" w:hanging="240"/>
      </w:pP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أساس الاحتساب</w:t>
      </w:r>
      <w:r>
        <w:rPr>
          <w:rFonts w:ascii="Arial" w:hAnsi="Arial" w:cs="Arial" w:eastAsia="Arial"/>
          <w:b w:val="0"/>
          <w:sz w:val="20"/>
          <w:szCs w:val="20"/>
          <w:rtl/>
          <w:lang w:val="en-US" w:bidi="ar-EG"/>
        </w:rPr>
        <w:t xml:space="preserve"> (*): </w:t>
      </w:r>
      <w:r>
        <w:rPr>
          <w:rFonts w:ascii="Arial" w:hAnsi="Arial" w:cs="Arial" w:eastAsia="Arial"/>
          <w:b/>
          <w:bCs/>
          <w:color w:val="0F2747"/>
          <w:sz w:val="20"/>
          <w:szCs w:val="20"/>
          <w:rtl/>
          <w:lang w:val="en-US" w:bidi="ar-EG"/>
        </w:rPr>
        <w:t>مجمل الربح</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صافي الربح</w:t>
      </w:r>
      <w:r>
        <w:rPr>
          <w:rFonts w:ascii="Arial" w:hAnsi="Arial" w:cs="Arial" w:eastAsia="Arial"/>
          <w:b w:val="0"/>
          <w:sz w:val="20"/>
          <w:szCs w:val="20"/>
          <w:rtl/>
          <w:lang w:val="en-US" w:bidi="ar-EG"/>
        </w:rPr>
        <w:t>.</w:t>
      </w:r>
    </w:p>
    <w:p>
      <w:pPr>
        <w:bidi/>
        <w:spacing w:after="20" w:before="0" w:line="300" w:lineRule="auto"/>
        <w:ind w:start="720" w:hanging="240"/>
      </w:pP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ساري من</w:t>
      </w:r>
      <w:r>
        <w:rPr>
          <w:rFonts w:ascii="Arial" w:hAnsi="Arial" w:cs="Arial" w:eastAsia="Arial"/>
          <w:b w:val="0"/>
          <w:sz w:val="20"/>
          <w:szCs w:val="20"/>
          <w:rtl/>
          <w:lang w:val="en-US" w:bidi="ar-EG"/>
        </w:rPr>
        <w:t xml:space="preserve"> (*) و</w:t>
      </w:r>
      <w:r>
        <w:rPr>
          <w:rFonts w:ascii="Arial" w:hAnsi="Arial" w:cs="Arial" w:eastAsia="Arial"/>
          <w:b/>
          <w:bCs/>
          <w:color w:val="0F2747"/>
          <w:sz w:val="20"/>
          <w:szCs w:val="20"/>
          <w:rtl/>
          <w:lang w:val="en-US" w:bidi="ar-EG"/>
        </w:rPr>
        <w:t>ساري حتى</w:t>
      </w:r>
      <w:r>
        <w:rPr>
          <w:rFonts w:ascii="Arial" w:hAnsi="Arial" w:cs="Arial" w:eastAsia="Arial"/>
          <w:b w:val="0"/>
          <w:sz w:val="20"/>
          <w:szCs w:val="20"/>
          <w:rtl/>
          <w:lang w:val="en-US" w:bidi="ar-EG"/>
        </w:rPr>
        <w:t xml:space="preserve"> (اختياري).</w:t>
      </w:r>
    </w:p>
    <w:p>
      <w:pPr>
        <w:bidi/>
        <w:spacing w:after="20" w:before="0" w:line="300" w:lineRule="auto"/>
        <w:ind w:start="720" w:hanging="240"/>
      </w:pP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دورية الإقفال</w:t>
      </w:r>
      <w:r>
        <w:rPr>
          <w:rFonts w:ascii="Arial" w:hAnsi="Arial" w:cs="Arial" w:eastAsia="Arial"/>
          <w:b w:val="0"/>
          <w:sz w:val="20"/>
          <w:szCs w:val="20"/>
          <w:rtl/>
          <w:lang w:val="en-US" w:bidi="ar-EG"/>
        </w:rPr>
        <w:t xml:space="preserve"> (*): </w:t>
      </w:r>
      <w:r>
        <w:rPr>
          <w:rFonts w:ascii="Arial" w:hAnsi="Arial" w:cs="Arial" w:eastAsia="Arial"/>
          <w:b/>
          <w:bCs/>
          <w:color w:val="0F2747"/>
          <w:sz w:val="20"/>
          <w:szCs w:val="20"/>
          <w:rtl/>
          <w:lang w:val="en-US" w:bidi="ar-EG"/>
        </w:rPr>
        <w:t>شهري</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ربع سنوي</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سنوي</w:t>
      </w:r>
      <w:r>
        <w:rPr>
          <w:rFonts w:ascii="Arial" w:hAnsi="Arial" w:cs="Arial" w:eastAsia="Arial"/>
          <w:b w:val="0"/>
          <w:sz w:val="20"/>
          <w:szCs w:val="20"/>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5.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حفظ</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رسالة «تمت إضافة الشريك».</w:t>
      </w:r>
    </w:p>
    <w:p>
      <w:pPr>
        <w:bidi/>
        <w:spacing w:after="80" w:before="0" w:line="300" w:lineRule="auto"/>
      </w:pPr>
      <w:r>
        <w:rPr>
          <w:rFonts w:ascii="Arial" w:hAnsi="Arial" w:cs="Arial" w:eastAsia="Arial"/>
          <w:b/>
          <w:bCs/>
          <w:color w:val="0F2747"/>
          <w:sz w:val="21"/>
          <w:szCs w:val="21"/>
          <w:rtl/>
          <w:lang w:val="en-US" w:bidi="ar-EG"/>
        </w:rPr>
        <w:t>قواعد الاتفاقيات:</w:t>
      </w:r>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القاعدة</w:t>
            </w:r>
          </w:p>
        </w:tc>
        <w:tc>
          <w:tcPr>
            <w:tcW w:type="dxa" w:w="4933"/>
            <w:shd w:val="clear" w:color="auto" w:fill="0F2747"/>
          </w:tcPr>
          <w:p>
            <w:pPr>
              <w:bidi/>
            </w:pPr>
            <w:r>
              <w:rPr>
                <w:rFonts w:ascii="Arial" w:hAnsi="Arial" w:cs="Arial" w:eastAsia="Arial"/>
                <w:b/>
                <w:bCs/>
                <w:color w:val="FFFFFF"/>
                <w:sz w:val="19"/>
                <w:szCs w:val="19"/>
                <w:rtl/>
                <w:lang w:val="en-US" w:bidi="ar-EG"/>
              </w:rPr>
              <w:t>التوضيح</w:t>
            </w:r>
          </w:p>
        </w:tc>
      </w:tr>
      <w:tr>
        <w:trPr>
          <w:cantSplit/>
        </w:trPr>
        <w:tc>
          <w:tcPr>
            <w:tcW w:type="dxa" w:w="4933"/>
          </w:tcPr>
          <w:p>
            <w:pPr>
              <w:bidi/>
              <w:spacing w:after="20"/>
            </w:pPr>
            <w:r>
              <w:rPr>
                <w:rFonts w:ascii="Arial" w:hAnsi="Arial" w:cs="Arial" w:eastAsia="Arial"/>
                <w:b w:val="0"/>
                <w:sz w:val="19"/>
                <w:szCs w:val="19"/>
                <w:rtl/>
                <w:lang w:val="en-US" w:bidi="ar-EG"/>
              </w:rPr>
              <w:t>نسبة الملكية ≠ نسبة الأرباح</w:t>
            </w:r>
          </w:p>
        </w:tc>
        <w:tc>
          <w:tcPr>
            <w:tcW w:type="dxa" w:w="4933"/>
          </w:tcPr>
          <w:p>
            <w:pPr>
              <w:bidi/>
              <w:spacing w:after="20"/>
            </w:pPr>
            <w:r>
              <w:rPr>
                <w:rFonts w:ascii="Arial" w:hAnsi="Arial" w:cs="Arial" w:eastAsia="Arial"/>
                <w:b w:val="0"/>
                <w:sz w:val="19"/>
                <w:szCs w:val="19"/>
                <w:rtl/>
                <w:lang w:val="en-US" w:bidi="ar-EG"/>
              </w:rPr>
              <w:t>الأرباح تُحسب فقط من نسبة الاتفاقية.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مجموع النسب</w:t>
            </w:r>
          </w:p>
        </w:tc>
        <w:tc>
          <w:tcPr>
            <w:tcW w:type="dxa" w:w="4933"/>
            <w:shd w:val="clear" w:color="auto" w:fill="F5F8FC"/>
          </w:tcPr>
          <w:p>
            <w:pPr>
              <w:bidi/>
              <w:spacing w:after="20"/>
            </w:pPr>
            <w:r>
              <w:rPr>
                <w:rFonts w:ascii="Arial" w:hAnsi="Arial" w:cs="Arial" w:eastAsia="Arial"/>
                <w:b w:val="0"/>
                <w:sz w:val="19"/>
                <w:szCs w:val="19"/>
                <w:rtl/>
                <w:lang w:val="en-US" w:bidi="ar-EG"/>
              </w:rPr>
              <w:t>مجموع نسب الاتفاقيات السارية في أي يوم لا يتجاوز 100%.</w:t>
            </w:r>
          </w:p>
        </w:tc>
      </w:tr>
      <w:tr>
        <w:trPr>
          <w:cantSplit/>
        </w:trPr>
        <w:tc>
          <w:tcPr>
            <w:tcW w:type="dxa" w:w="4933"/>
          </w:tcPr>
          <w:p>
            <w:pPr>
              <w:bidi/>
              <w:spacing w:after="20"/>
            </w:pPr>
            <w:r>
              <w:rPr>
                <w:rFonts w:ascii="Arial" w:hAnsi="Arial" w:cs="Arial" w:eastAsia="Arial"/>
                <w:b w:val="0"/>
                <w:sz w:val="19"/>
                <w:szCs w:val="19"/>
                <w:rtl/>
                <w:lang w:val="en-US" w:bidi="ar-EG"/>
              </w:rPr>
              <w:t>دورية واحدة</w:t>
            </w:r>
          </w:p>
        </w:tc>
        <w:tc>
          <w:tcPr>
            <w:tcW w:type="dxa" w:w="4933"/>
          </w:tcPr>
          <w:p>
            <w:pPr>
              <w:bidi/>
              <w:spacing w:after="20"/>
            </w:pPr>
            <w:r>
              <w:rPr>
                <w:rFonts w:ascii="Arial" w:hAnsi="Arial" w:cs="Arial" w:eastAsia="Arial"/>
                <w:b w:val="0"/>
                <w:sz w:val="19"/>
                <w:szCs w:val="19"/>
                <w:rtl/>
                <w:lang w:val="en-US" w:bidi="ar-EG"/>
              </w:rPr>
              <w:t>كل الاتفاقيات السارية يجب أن تكون بنفس دورية الإقفال.</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تغيير النسبة</w:t>
            </w:r>
          </w:p>
        </w:tc>
        <w:tc>
          <w:tcPr>
            <w:tcW w:type="dxa" w:w="4933"/>
            <w:shd w:val="clear" w:color="auto" w:fill="F5F8FC"/>
          </w:tcPr>
          <w:p>
            <w:pPr>
              <w:bidi/>
              <w:spacing w:after="20"/>
            </w:pPr>
            <w:r>
              <w:rPr>
                <w:rFonts w:ascii="Arial" w:hAnsi="Arial" w:cs="Arial" w:eastAsia="Arial"/>
                <w:b w:val="0"/>
                <w:sz w:val="19"/>
                <w:szCs w:val="19"/>
                <w:rtl/>
                <w:lang w:val="en-US" w:bidi="ar-EG"/>
              </w:rPr>
              <w:t xml:space="preserve">زر </w:t>
            </w:r>
            <w:r>
              <w:rPr>
                <w:rFonts w:ascii="Arial" w:hAnsi="Arial" w:cs="Arial" w:eastAsia="Arial"/>
                <w:b/>
                <w:bCs/>
                <w:color w:val="0F2747"/>
                <w:sz w:val="19"/>
                <w:szCs w:val="19"/>
                <w:rtl/>
                <w:lang w:val="en-US" w:bidi="ar-EG"/>
              </w:rPr>
              <w:t>تغيير النسبة</w:t>
            </w:r>
            <w:r>
              <w:rPr>
                <w:rFonts w:ascii="Arial" w:hAnsi="Arial" w:cs="Arial" w:eastAsia="Arial"/>
                <w:b w:val="0"/>
                <w:sz w:val="19"/>
                <w:szCs w:val="19"/>
                <w:rtl/>
                <w:lang w:val="en-US" w:bidi="ar-EG"/>
              </w:rPr>
              <w:t xml:space="preserve"> يُنهي الاتفاقية الحالية في اليوم السابق للتاريخ الجديد ويبدأ اتفاقية جديدة، مع الاحتفاظ بالسجل. لا تُعدَّل اتفاقية سارية مباشرة.</w:t>
            </w:r>
          </w:p>
        </w:tc>
      </w:tr>
      <w:tr>
        <w:trPr>
          <w:cantSplit/>
        </w:trPr>
        <w:tc>
          <w:tcPr>
            <w:tcW w:type="dxa" w:w="4933"/>
          </w:tcPr>
          <w:p>
            <w:pPr>
              <w:bidi/>
              <w:spacing w:after="20"/>
            </w:pPr>
            <w:r>
              <w:rPr>
                <w:rFonts w:ascii="Arial" w:hAnsi="Arial" w:cs="Arial" w:eastAsia="Arial"/>
                <w:b w:val="0"/>
                <w:sz w:val="19"/>
                <w:szCs w:val="19"/>
                <w:rtl/>
                <w:lang w:val="en-US" w:bidi="ar-EG"/>
              </w:rPr>
              <w:t>حالات الاتفاقية</w:t>
            </w:r>
          </w:p>
        </w:tc>
        <w:tc>
          <w:tcPr>
            <w:tcW w:type="dxa" w:w="4933"/>
          </w:tcPr>
          <w:p>
            <w:pPr>
              <w:bidi/>
              <w:spacing w:after="20"/>
            </w:pPr>
            <w:r>
              <w:rPr>
                <w:rFonts w:ascii="Arial" w:hAnsi="Arial" w:cs="Arial" w:eastAsia="Arial"/>
                <w:b/>
                <w:bCs/>
                <w:color w:val="0F2747"/>
                <w:sz w:val="19"/>
                <w:szCs w:val="19"/>
                <w:rtl/>
                <w:lang w:val="en-US" w:bidi="ar-EG"/>
              </w:rPr>
              <w:t>مسودة</w:t>
            </w:r>
            <w:r>
              <w:rPr>
                <w:rFonts w:ascii="Arial" w:hAnsi="Arial" w:cs="Arial" w:eastAsia="Arial"/>
                <w:b w:val="0"/>
                <w:sz w:val="19"/>
                <w:szCs w:val="19"/>
                <w:rtl/>
                <w:lang w:val="en-US" w:bidi="ar-EG"/>
              </w:rPr>
              <w:t xml:space="preserve">، </w:t>
            </w:r>
            <w:r>
              <w:rPr>
                <w:rFonts w:ascii="Arial" w:hAnsi="Arial" w:cs="Arial" w:eastAsia="Arial"/>
                <w:b/>
                <w:bCs/>
                <w:color w:val="0F2747"/>
                <w:sz w:val="19"/>
                <w:szCs w:val="19"/>
                <w:rtl/>
                <w:lang w:val="en-US" w:bidi="ar-EG"/>
              </w:rPr>
              <w:t>سارية</w:t>
            </w:r>
            <w:r>
              <w:rPr>
                <w:rFonts w:ascii="Arial" w:hAnsi="Arial" w:cs="Arial" w:eastAsia="Arial"/>
                <w:b w:val="0"/>
                <w:sz w:val="19"/>
                <w:szCs w:val="19"/>
                <w:rtl/>
                <w:lang w:val="en-US" w:bidi="ar-EG"/>
              </w:rPr>
              <w:t xml:space="preserve">، </w:t>
            </w:r>
            <w:r>
              <w:rPr>
                <w:rFonts w:ascii="Arial" w:hAnsi="Arial" w:cs="Arial" w:eastAsia="Arial"/>
                <w:b/>
                <w:bCs/>
                <w:color w:val="0F2747"/>
                <w:sz w:val="19"/>
                <w:szCs w:val="19"/>
                <w:rtl/>
                <w:lang w:val="en-US" w:bidi="ar-EG"/>
              </w:rPr>
              <w:t>منتهية</w:t>
            </w:r>
            <w:r>
              <w:rPr>
                <w:rFonts w:ascii="Arial" w:hAnsi="Arial" w:cs="Arial" w:eastAsia="Arial"/>
                <w:b w:val="0"/>
                <w:sz w:val="19"/>
                <w:szCs w:val="19"/>
                <w:rtl/>
                <w:lang w:val="en-US" w:bidi="ar-EG"/>
              </w:rPr>
              <w:t>.</w:t>
            </w:r>
          </w:p>
        </w:tc>
      </w:tr>
    </w:tbl>
    <w:p>
      <w:pPr>
        <w:bidi/>
        <w:spacing w:after="40" w:before="0" w:line="300" w:lineRule="auto"/>
      </w:pPr>
    </w:p>
    <w:p>
      <w:pPr>
        <w:bidi/>
        <w:pStyle w:val="Heading2"/>
      </w:pPr>
      <w:bookmarkStart w:id="178" w:name="h09_03"/>
      <w:r>
        <w:rPr>
          <w:rFonts w:ascii="Arial" w:hAnsi="Arial" w:cs="Arial" w:eastAsia="Arial"/>
          <w:b/>
          <w:bCs/>
          <w:color w:val="0F2747"/>
          <w:sz w:val="28"/>
          <w:szCs w:val="28"/>
          <w:rtl/>
          <w:lang w:val="en-US" w:bidi="ar-EG"/>
        </w:rPr>
        <w:t>9.3 مجمل الربح وصافي الربح</w:t>
      </w:r>
      <w:bookmarkEnd w:id="178"/>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مجمل الربح</w:t>
      </w:r>
      <w:r>
        <w:rPr>
          <w:rFonts w:ascii="Arial" w:hAnsi="Arial" w:cs="Arial" w:eastAsia="Arial"/>
          <w:b w:val="0"/>
          <w:sz w:val="21"/>
          <w:szCs w:val="21"/>
          <w:rtl/>
          <w:lang w:val="en-US" w:bidi="ar-EG"/>
        </w:rPr>
        <w:t xml:space="preserve"> = صافي الإيرادات (بعد المرتجعات والخصومات) − تكلفة المبيعات.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صافي الربح</w:t>
      </w:r>
      <w:r>
        <w:rPr>
          <w:rFonts w:ascii="Arial" w:hAnsi="Arial" w:cs="Arial" w:eastAsia="Arial"/>
          <w:b w:val="0"/>
          <w:sz w:val="21"/>
          <w:szCs w:val="21"/>
          <w:rtl/>
          <w:lang w:val="en-US" w:bidi="ar-EG"/>
        </w:rPr>
        <w:t xml:space="preserve"> = مجمل الربح − المصروفات والبنود الأخرى (الشحن، رسوم الدفع، التجهيز، المصروفات الإدارية، فروق العملة...).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الأرقام تؤخذ من القيود المرحّلة بالعملة الأساسية، والضرائب ليست إيرادًا.</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إذا كان الربح صفرًا أو خسارة في فترة، فنصيب الشريك عنها </w:t>
      </w:r>
      <w:r>
        <w:rPr>
          <w:rFonts w:ascii="Arial" w:hAnsi="Arial" w:cs="Arial" w:eastAsia="Arial"/>
          <w:b/>
          <w:bCs/>
          <w:color w:val="0F2747"/>
          <w:sz w:val="21"/>
          <w:szCs w:val="21"/>
          <w:rtl/>
          <w:lang w:val="en-US" w:bidi="ar-EG"/>
        </w:rPr>
        <w:t>صفر</w:t>
      </w:r>
      <w:r>
        <w:rPr>
          <w:rFonts w:ascii="Arial" w:hAnsi="Arial" w:cs="Arial" w:eastAsia="Arial"/>
          <w:b w:val="0"/>
          <w:sz w:val="21"/>
          <w:szCs w:val="21"/>
          <w:rtl/>
          <w:lang w:val="en-US" w:bidi="ar-EG"/>
        </w:rPr>
        <w:t>، ولا تُرحَّل الخسارة إلى الفترات التالية (السلوك الحالي، وقد يغيّره قرار الإدارة لاحقًا).</w:t>
      </w:r>
    </w:p>
    <w:p>
      <w:pPr>
        <w:bidi/>
        <w:pStyle w:val="Heading2"/>
      </w:pPr>
      <w:bookmarkStart w:id="179" w:name="h09_04"/>
      <w:r>
        <w:rPr>
          <w:rFonts w:ascii="Arial" w:hAnsi="Arial" w:cs="Arial" w:eastAsia="Arial"/>
          <w:b/>
          <w:bCs/>
          <w:color w:val="0F2747"/>
          <w:sz w:val="28"/>
          <w:szCs w:val="28"/>
          <w:rtl/>
          <w:lang w:val="en-US" w:bidi="ar-EG"/>
        </w:rPr>
        <w:t>9.4 كشف الشريك: التقديري مقابل المعتمد</w:t>
      </w:r>
      <w:bookmarkEnd w:id="179"/>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 xml:space="preserve"> ← اسم الشريك.</w:t>
      </w:r>
    </w:p>
    <w:p>
      <w:pPr>
        <w:keepNext/>
        <w:bidi/>
        <w:spacing w:after="40" w:before="120" w:line="300" w:lineRule="auto"/>
        <w:jc w:val="center"/>
      </w:pPr>
      <w:r>
        <w:drawing>
          <wp:inline xmlns:a="http://schemas.openxmlformats.org/drawingml/2006/main" xmlns:pic="http://schemas.openxmlformats.org/drawingml/2006/picture">
            <wp:extent cx="6263999" cy="2909441"/>
            <wp:docPr id="51" name="Picture 51"/>
            <wp:cNvGraphicFramePr>
              <a:graphicFrameLocks noChangeAspect="1"/>
            </wp:cNvGraphicFramePr>
            <a:graphic>
              <a:graphicData uri="http://schemas.openxmlformats.org/drawingml/2006/picture">
                <pic:pic>
                  <pic:nvPicPr>
                    <pic:cNvPr id="0" name="09-02-partner-statement.png"/>
                    <pic:cNvPicPr/>
                  </pic:nvPicPr>
                  <pic:blipFill>
                    <a:blip r:embed="rId61"/>
                    <a:stretch>
                      <a:fillRect/>
                    </a:stretch>
                  </pic:blipFill>
                  <pic:spPr>
                    <a:xfrm>
                      <a:off x="0" y="0"/>
                      <a:ext cx="6263999" cy="290944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50: كشف الشريك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النسبة الحالية</w:t>
      </w:r>
      <w:r>
        <w:rPr>
          <w:rFonts w:ascii="Arial" w:hAnsi="Arial" w:cs="Arial" w:eastAsia="Arial"/>
          <w:b w:val="0"/>
          <w:sz w:val="20"/>
          <w:szCs w:val="20"/>
          <w:rtl/>
          <w:lang w:val="en-US" w:bidi="ar-EG"/>
        </w:rPr>
        <w:t xml:space="preserve"> وأساس الاحتساب.</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الاستحقاق التقديري</w:t>
      </w:r>
      <w:r>
        <w:rPr>
          <w:rFonts w:ascii="Arial" w:hAnsi="Arial" w:cs="Arial" w:eastAsia="Arial"/>
          <w:b w:val="0"/>
          <w:sz w:val="20"/>
          <w:szCs w:val="20"/>
          <w:rtl/>
          <w:lang w:val="en-US" w:bidi="ar-EG"/>
        </w:rPr>
        <w:t xml:space="preserve"> (شارة </w:t>
      </w:r>
      <w:r>
        <w:rPr>
          <w:rFonts w:ascii="Arial" w:hAnsi="Arial" w:cs="Arial" w:eastAsia="Arial"/>
          <w:b/>
          <w:bCs/>
          <w:color w:val="0F2747"/>
          <w:sz w:val="20"/>
          <w:szCs w:val="20"/>
          <w:rtl/>
          <w:lang w:val="en-US" w:bidi="ar-EG"/>
        </w:rPr>
        <w:t>تقديري</w:t>
      </w:r>
      <w:r>
        <w:rPr>
          <w:rFonts w:ascii="Arial" w:hAnsi="Arial" w:cs="Arial" w:eastAsia="Arial"/>
          <w:b w:val="0"/>
          <w:sz w:val="20"/>
          <w:szCs w:val="20"/>
          <w:rtl/>
          <w:lang w:val="en-US" w:bidi="ar-EG"/>
        </w:rPr>
        <w:t>): يُحسب الآن من القيود المرحّلة ويتغير حتى إقفال الفترة.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الأرباح المعتمدة</w:t>
      </w:r>
      <w:r>
        <w:rPr>
          <w:rFonts w:ascii="Arial" w:hAnsi="Arial" w:cs="Arial" w:eastAsia="Arial"/>
          <w:b w:val="0"/>
          <w:sz w:val="20"/>
          <w:szCs w:val="20"/>
          <w:rtl/>
          <w:lang w:val="en-US" w:bidi="ar-EG"/>
        </w:rPr>
        <w:t>: فقط من الفترات المقفلة في النطاق المختار.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المدفوع</w:t>
      </w:r>
      <w:r>
        <w:rPr>
          <w:rFonts w:ascii="Arial" w:hAnsi="Arial" w:cs="Arial" w:eastAsia="Arial"/>
          <w:b w:val="0"/>
          <w:sz w:val="20"/>
          <w:szCs w:val="20"/>
          <w:rtl/>
          <w:lang w:val="en-US" w:bidi="ar-EG"/>
        </w:rPr>
        <w:t xml:space="preserve"> للشريك.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الموقف حتى اليوم</w:t>
      </w:r>
      <w:r>
        <w:rPr>
          <w:rFonts w:ascii="Arial" w:hAnsi="Arial" w:cs="Arial" w:eastAsia="Arial"/>
          <w:b w:val="0"/>
          <w:sz w:val="20"/>
          <w:szCs w:val="20"/>
          <w:rtl/>
          <w:lang w:val="en-US" w:bidi="ar-EG"/>
        </w:rPr>
        <w:t>: المعتمد، المدفوع، المقدم، و</w:t>
      </w:r>
      <w:r>
        <w:rPr>
          <w:rFonts w:ascii="Arial" w:hAnsi="Arial" w:cs="Arial" w:eastAsia="Arial"/>
          <w:b/>
          <w:bCs/>
          <w:color w:val="0F2747"/>
          <w:sz w:val="20"/>
          <w:szCs w:val="20"/>
          <w:rtl/>
          <w:lang w:val="en-US" w:bidi="ar-EG"/>
        </w:rPr>
        <w:t>المتبقي المستحق</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تسجيل دفعة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7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تغيير النسبة</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 xml:space="preserve">في الشكل تظهر </w:t>
      </w:r>
      <w:r>
        <w:rPr>
          <w:rFonts w:ascii="Arial" w:hAnsi="Arial" w:cs="Arial" w:eastAsia="Arial"/>
          <w:b/>
          <w:bCs/>
          <w:color w:val="0F2747"/>
          <w:sz w:val="21"/>
          <w:szCs w:val="21"/>
          <w:rtl/>
          <w:lang w:val="en-US" w:bidi="ar-EG"/>
        </w:rPr>
        <w:t>الأرباح المعتمدة</w:t>
      </w:r>
      <w:r>
        <w:rPr>
          <w:rFonts w:ascii="Arial" w:hAnsi="Arial" w:cs="Arial" w:eastAsia="Arial"/>
          <w:b w:val="0"/>
          <w:sz w:val="21"/>
          <w:szCs w:val="21"/>
          <w:rtl/>
          <w:lang w:val="en-US" w:bidi="ar-EG"/>
        </w:rPr>
        <w:t xml:space="preserve"> 0.00 لأن النطاق المختار ينتهي في 7 أكتوبر بينما الفترة المقفلة هي أكتوبر كاملًا (حتى 31 أكتوبر)؛ وسّع النطاق من زر التاريخ ليشمل الفترة كلها. أما </w:t>
      </w:r>
      <w:r>
        <w:rPr>
          <w:rFonts w:ascii="Arial" w:hAnsi="Arial" w:cs="Arial" w:eastAsia="Arial"/>
          <w:b/>
          <w:bCs/>
          <w:color w:val="0F2747"/>
          <w:sz w:val="21"/>
          <w:szCs w:val="21"/>
          <w:rtl/>
          <w:lang w:val="en-US" w:bidi="ar-EG"/>
        </w:rPr>
        <w:t>الموقف حتى اليوم</w:t>
      </w:r>
      <w:r>
        <w:rPr>
          <w:rFonts w:ascii="Arial" w:hAnsi="Arial" w:cs="Arial" w:eastAsia="Arial"/>
          <w:b w:val="0"/>
          <w:sz w:val="21"/>
          <w:szCs w:val="21"/>
          <w:rtl/>
          <w:lang w:val="en-US" w:bidi="ar-EG"/>
        </w:rPr>
        <w:t xml:space="preserve"> فيُحسب دائمًا من كل الفترات المقفلة والمدفوعات.</w:t>
      </w:r>
    </w:p>
    <w:p>
      <w:pPr>
        <w:bidi/>
        <w:spacing w:after="80" w:before="0" w:line="300" w:lineRule="auto"/>
      </w:pPr>
      <w:r>
        <w:rPr>
          <w:rFonts w:ascii="Arial" w:hAnsi="Arial" w:cs="Arial" w:eastAsia="Arial"/>
          <w:b w:val="0"/>
          <w:sz w:val="21"/>
          <w:szCs w:val="21"/>
          <w:rtl/>
          <w:lang w:val="en-US" w:bidi="ar-EG"/>
        </w:rPr>
        <w:t xml:space="preserve">لوحة </w:t>
      </w:r>
      <w:r>
        <w:rPr>
          <w:rFonts w:ascii="Arial" w:hAnsi="Arial" w:cs="Arial" w:eastAsia="Arial"/>
          <w:b/>
          <w:bCs/>
          <w:color w:val="0F2747"/>
          <w:sz w:val="21"/>
          <w:szCs w:val="21"/>
          <w:rtl/>
          <w:lang w:val="en-US" w:bidi="ar-EG"/>
        </w:rPr>
        <w:t>الربح المستخدم (تقديري)</w:t>
      </w:r>
      <w:r>
        <w:rPr>
          <w:rFonts w:ascii="Arial" w:hAnsi="Arial" w:cs="Arial" w:eastAsia="Arial"/>
          <w:b w:val="0"/>
          <w:sz w:val="21"/>
          <w:szCs w:val="21"/>
          <w:rtl/>
          <w:lang w:val="en-US" w:bidi="ar-EG"/>
        </w:rPr>
        <w:t xml:space="preserve"> تعرض صافي الإيرادات وتكلفة المبيعات ومجمل الربح والمصروفات وصافي الربح للفترة المختارة، وزر </w:t>
      </w:r>
      <w:r>
        <w:rPr>
          <w:rFonts w:ascii="Arial" w:hAnsi="Arial" w:cs="Arial" w:eastAsia="Arial"/>
          <w:b/>
          <w:bCs/>
          <w:color w:val="0F2747"/>
          <w:sz w:val="21"/>
          <w:szCs w:val="21"/>
          <w:rtl/>
          <w:lang w:val="en-US" w:bidi="ar-EG"/>
        </w:rPr>
        <w:t>فتح قائمة الدخل</w:t>
      </w:r>
      <w:r>
        <w:rPr>
          <w:rFonts w:ascii="Arial" w:hAnsi="Arial" w:cs="Arial" w:eastAsia="Arial"/>
          <w:b w:val="0"/>
          <w:sz w:val="21"/>
          <w:szCs w:val="21"/>
          <w:rtl/>
          <w:lang w:val="en-US" w:bidi="ar-EG"/>
        </w:rPr>
        <w:t xml:space="preserve"> للتفاصيل. تبويبات الصفحة: </w:t>
      </w:r>
      <w:r>
        <w:rPr>
          <w:rFonts w:ascii="Arial" w:hAnsi="Arial" w:cs="Arial" w:eastAsia="Arial"/>
          <w:b/>
          <w:bCs/>
          <w:color w:val="0F2747"/>
          <w:sz w:val="21"/>
          <w:szCs w:val="21"/>
          <w:rtl/>
          <w:lang w:val="en-US" w:bidi="ar-EG"/>
        </w:rPr>
        <w:t>التقدير</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الفترات المعتمدة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الاتفاقيات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المدفوعات</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63999" cy="2909441"/>
            <wp:docPr id="52" name="Picture 52"/>
            <wp:cNvGraphicFramePr>
              <a:graphicFrameLocks noChangeAspect="1"/>
            </wp:cNvGraphicFramePr>
            <a:graphic>
              <a:graphicData uri="http://schemas.openxmlformats.org/drawingml/2006/picture">
                <pic:pic>
                  <pic:nvPicPr>
                    <pic:cNvPr id="0" name="09-03-partner-agreements.png"/>
                    <pic:cNvPicPr/>
                  </pic:nvPicPr>
                  <pic:blipFill>
                    <a:blip r:embed="rId62"/>
                    <a:stretch>
                      <a:fillRect/>
                    </a:stretch>
                  </pic:blipFill>
                  <pic:spPr>
                    <a:xfrm>
                      <a:off x="0" y="0"/>
                      <a:ext cx="6263999" cy="290944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51: تبويب الاتفاقيات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تبويب </w:t>
      </w:r>
      <w:r>
        <w:rPr>
          <w:rFonts w:ascii="Arial" w:hAnsi="Arial" w:cs="Arial" w:eastAsia="Arial"/>
          <w:b/>
          <w:bCs/>
          <w:color w:val="0F2747"/>
          <w:sz w:val="20"/>
          <w:szCs w:val="20"/>
          <w:rtl/>
          <w:lang w:val="en-US" w:bidi="ar-EG"/>
        </w:rPr>
        <w:t>الاتفاقيات</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أساس الاحتساب</w:t>
      </w:r>
      <w:r>
        <w:rPr>
          <w:rFonts w:ascii="Arial" w:hAnsi="Arial" w:cs="Arial" w:eastAsia="Arial"/>
          <w:b w:val="0"/>
          <w:sz w:val="20"/>
          <w:szCs w:val="20"/>
          <w:rtl/>
          <w:lang w:val="en-US" w:bidi="ar-EG"/>
        </w:rPr>
        <w:t xml:space="preserve"> لهذه الشريكة: مجمل الربح.</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حالة الاتفاقية </w:t>
      </w:r>
      <w:r>
        <w:rPr>
          <w:rFonts w:ascii="Arial" w:hAnsi="Arial" w:cs="Arial" w:eastAsia="Arial"/>
          <w:b/>
          <w:bCs/>
          <w:color w:val="0F2747"/>
          <w:sz w:val="20"/>
          <w:szCs w:val="20"/>
          <w:rtl/>
          <w:lang w:val="en-US" w:bidi="ar-EG"/>
        </w:rPr>
        <w:t>سارية</w:t>
      </w:r>
      <w:r>
        <w:rPr>
          <w:rFonts w:ascii="Arial" w:hAnsi="Arial" w:cs="Arial" w:eastAsia="Arial"/>
          <w:b w:val="0"/>
          <w:sz w:val="20"/>
          <w:szCs w:val="20"/>
          <w:rtl/>
          <w:lang w:val="en-US" w:bidi="ar-EG"/>
        </w:rPr>
        <w:t>.</w:t>
      </w:r>
    </w:p>
    <w:p>
      <w:pPr>
        <w:bidi/>
        <w:pStyle w:val="Heading2"/>
      </w:pPr>
      <w:bookmarkStart w:id="180" w:name="h09_05"/>
      <w:r>
        <w:rPr>
          <w:rFonts w:ascii="Arial" w:hAnsi="Arial" w:cs="Arial" w:eastAsia="Arial"/>
          <w:b/>
          <w:bCs/>
          <w:color w:val="0F2747"/>
          <w:sz w:val="28"/>
          <w:szCs w:val="28"/>
          <w:rtl/>
          <w:lang w:val="en-US" w:bidi="ar-EG"/>
        </w:rPr>
        <w:t>9.5 دورة الإقفال: المعاينة ← المراجعة ← الإقفال ← الدفع</w:t>
      </w:r>
      <w:bookmarkEnd w:id="180"/>
    </w:p>
    <w:p>
      <w:pPr>
        <w:bidi/>
        <w:spacing w:after="80" w:before="0" w:line="300" w:lineRule="auto"/>
      </w:pPr>
      <w:r>
        <w:rPr>
          <w:rFonts w:ascii="Arial" w:hAnsi="Arial" w:cs="Arial" w:eastAsia="Arial"/>
          <w:b/>
          <w:bCs/>
          <w:color w:val="0F2747"/>
          <w:sz w:val="21"/>
          <w:szCs w:val="21"/>
          <w:rtl/>
          <w:lang w:val="en-US" w:bidi="ar-EG"/>
        </w:rPr>
        <w:t>قبل أول إقفال:</w:t>
      </w:r>
      <w:r>
        <w:rPr>
          <w:rFonts w:ascii="Arial" w:hAnsi="Arial" w:cs="Arial" w:eastAsia="Arial"/>
          <w:b w:val="0"/>
          <w:sz w:val="21"/>
          <w:szCs w:val="21"/>
          <w:rtl/>
          <w:lang w:val="en-US" w:bidi="ar-EG"/>
        </w:rPr>
        <w:t xml:space="preserve"> يجب اختيار حسابين في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إعدادات الحسابات</w:t>
      </w:r>
      <w:r>
        <w:rPr>
          <w:rFonts w:ascii="Arial" w:hAnsi="Arial" w:cs="Arial" w:eastAsia="Arial"/>
          <w:b w:val="0"/>
          <w:sz w:val="21"/>
          <w:szCs w:val="21"/>
          <w:rtl/>
          <w:lang w:val="en-US" w:bidi="ar-EG"/>
        </w:rPr>
        <w:t xml:space="preserve"> ← قسم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5446956"/>
            <wp:docPr id="53" name="Picture 53"/>
            <wp:cNvGraphicFramePr>
              <a:graphicFrameLocks noChangeAspect="1"/>
            </wp:cNvGraphicFramePr>
            <a:graphic>
              <a:graphicData uri="http://schemas.openxmlformats.org/drawingml/2006/picture">
                <pic:pic>
                  <pic:nvPicPr>
                    <pic:cNvPr id="0" name="09-06-accounting-settings-partners.png"/>
                    <pic:cNvPicPr/>
                  </pic:nvPicPr>
                  <pic:blipFill>
                    <a:blip r:embed="rId63"/>
                    <a:stretch>
                      <a:fillRect/>
                    </a:stretch>
                  </pic:blipFill>
                  <pic:spPr>
                    <a:xfrm>
                      <a:off x="0" y="0"/>
                      <a:ext cx="6253106" cy="544695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52: حسابات الشركاء في إعدادات الحسابات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توزيع أرباح الشركاء (حقوق ملكية)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أرباح الشركاء المستحقة (التزامات)</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بدون هذين الحسابين يرفض النظام الإقفال برسالة توضح ما يجب ضبطه. لا يُنشئ النظام هذه الحسابات تلقائيًا.</w:t>
      </w:r>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فترات الأرباح</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63999" cy="3208883"/>
            <wp:docPr id="54" name="Picture 54"/>
            <wp:cNvGraphicFramePr>
              <a:graphicFrameLocks noChangeAspect="1"/>
            </wp:cNvGraphicFramePr>
            <a:graphic>
              <a:graphicData uri="http://schemas.openxmlformats.org/drawingml/2006/picture">
                <pic:pic>
                  <pic:nvPicPr>
                    <pic:cNvPr id="0" name="09-04-periods.png"/>
                    <pic:cNvPicPr/>
                  </pic:nvPicPr>
                  <pic:blipFill>
                    <a:blip r:embed="rId64"/>
                    <a:stretch>
                      <a:fillRect/>
                    </a:stretch>
                  </pic:blipFill>
                  <pic:spPr>
                    <a:xfrm>
                      <a:off x="0" y="0"/>
                      <a:ext cx="6263999" cy="320888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53: فترات الأرباح</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اختيار الفترة (شهر أو ربع أو سنة كاملة حسب دورية الاتفاقيات).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التقدير المباشر — تقديري</w:t>
      </w:r>
      <w:r>
        <w:rPr>
          <w:rFonts w:ascii="Arial" w:hAnsi="Arial" w:cs="Arial" w:eastAsia="Arial"/>
          <w:b w:val="0"/>
          <w:sz w:val="20"/>
          <w:szCs w:val="20"/>
          <w:rtl/>
          <w:lang w:val="en-US" w:bidi="ar-EG"/>
        </w:rPr>
        <w:t>: لا يُحفظ شيء.</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الاستحقاق التقديري</w:t>
      </w:r>
      <w:r>
        <w:rPr>
          <w:rFonts w:ascii="Arial" w:hAnsi="Arial" w:cs="Arial" w:eastAsia="Arial"/>
          <w:b w:val="0"/>
          <w:sz w:val="20"/>
          <w:szCs w:val="20"/>
          <w:rtl/>
          <w:lang w:val="en-US" w:bidi="ar-EG"/>
        </w:rPr>
        <w:t xml:space="preserve"> لكل الشركاء، و</w:t>
      </w:r>
      <w:r>
        <w:rPr>
          <w:rFonts w:ascii="Arial" w:hAnsi="Arial" w:cs="Arial" w:eastAsia="Arial"/>
          <w:b/>
          <w:bCs/>
          <w:color w:val="0F2747"/>
          <w:sz w:val="20"/>
          <w:szCs w:val="20"/>
          <w:rtl/>
          <w:lang w:val="en-US" w:bidi="ar-EG"/>
        </w:rPr>
        <w:t>المحتجز للشركة</w:t>
      </w:r>
      <w:r>
        <w:rPr>
          <w:rFonts w:ascii="Arial" w:hAnsi="Arial" w:cs="Arial" w:eastAsia="Arial"/>
          <w:b w:val="0"/>
          <w:sz w:val="20"/>
          <w:szCs w:val="20"/>
          <w:rtl/>
          <w:lang w:val="en-US" w:bidi="ar-EG"/>
        </w:rPr>
        <w:t xml:space="preserve"> بجانبه.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الفترات المحفوظة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فترة حالتها </w:t>
      </w:r>
      <w:r>
        <w:rPr>
          <w:rFonts w:ascii="Arial" w:hAnsi="Arial" w:cs="Arial" w:eastAsia="Arial"/>
          <w:b/>
          <w:bCs/>
          <w:color w:val="0F2747"/>
          <w:sz w:val="20"/>
          <w:szCs w:val="20"/>
          <w:rtl/>
          <w:lang w:val="en-US" w:bidi="ar-EG"/>
        </w:rPr>
        <w:t>مقفلة</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bCs/>
          <w:color w:val="0F2747"/>
          <w:sz w:val="21"/>
          <w:szCs w:val="21"/>
          <w:rtl/>
          <w:lang w:val="en-US" w:bidi="ar-EG"/>
        </w:rPr>
        <w:t>الخطوات: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bCs/>
          <w:color w:val="0F2747"/>
          <w:sz w:val="21"/>
          <w:szCs w:val="21"/>
          <w:rtl/>
          <w:lang w:val="en-US" w:bidi="ar-EG"/>
        </w:rPr>
        <w:t>المعاينة:</w:t>
      </w:r>
      <w:r>
        <w:rPr>
          <w:rFonts w:ascii="Arial" w:hAnsi="Arial" w:cs="Arial" w:eastAsia="Arial"/>
          <w:b w:val="0"/>
          <w:sz w:val="21"/>
          <w:szCs w:val="21"/>
          <w:rtl/>
          <w:lang w:val="en-US" w:bidi="ar-EG"/>
        </w:rPr>
        <w:t xml:space="preserve"> اختر الفترة واقرأ الأرقام والأنصبة.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bCs/>
          <w:color w:val="0F2747"/>
          <w:sz w:val="21"/>
          <w:szCs w:val="21"/>
          <w:rtl/>
          <w:lang w:val="en-US" w:bidi="ar-EG"/>
        </w:rPr>
        <w:t>المراجعة:</w:t>
      </w:r>
      <w:r>
        <w:rPr>
          <w:rFonts w:ascii="Arial" w:hAnsi="Arial" w:cs="Arial" w:eastAsia="Arial"/>
          <w:b w:val="0"/>
          <w:sz w:val="21"/>
          <w:szCs w:val="21"/>
          <w:rtl/>
          <w:lang w:val="en-US" w:bidi="ar-EG"/>
        </w:rPr>
        <w:t xml:space="preserve"> اضغط </w:t>
      </w:r>
      <w:r>
        <w:rPr>
          <w:rFonts w:ascii="Arial" w:hAnsi="Arial" w:cs="Arial" w:eastAsia="Arial"/>
          <w:b/>
          <w:bCs/>
          <w:color w:val="0F2747"/>
          <w:sz w:val="21"/>
          <w:szCs w:val="21"/>
          <w:rtl/>
          <w:lang w:val="en-US" w:bidi="ar-EG"/>
        </w:rPr>
        <w:t>حفظ المراجعة</w:t>
      </w:r>
      <w:r>
        <w:rPr>
          <w:rFonts w:ascii="Arial" w:hAnsi="Arial" w:cs="Arial" w:eastAsia="Arial"/>
          <w:b w:val="0"/>
          <w:sz w:val="21"/>
          <w:szCs w:val="21"/>
          <w:rtl/>
          <w:lang w:val="en-US" w:bidi="ar-EG"/>
        </w:rPr>
        <w:t xml:space="preserve">. تُحفظ الفترة بحالة </w:t>
      </w:r>
      <w:r>
        <w:rPr>
          <w:rFonts w:ascii="Arial" w:hAnsi="Arial" w:cs="Arial" w:eastAsia="Arial"/>
          <w:b/>
          <w:bCs/>
          <w:color w:val="0F2747"/>
          <w:sz w:val="21"/>
          <w:szCs w:val="21"/>
          <w:rtl/>
          <w:lang w:val="en-US" w:bidi="ar-EG"/>
        </w:rPr>
        <w:t>قيد المراجعة</w:t>
      </w:r>
      <w:r>
        <w:rPr>
          <w:rFonts w:ascii="Arial" w:hAnsi="Arial" w:cs="Arial" w:eastAsia="Arial"/>
          <w:b w:val="0"/>
          <w:sz w:val="21"/>
          <w:szCs w:val="21"/>
          <w:rtl/>
          <w:lang w:val="en-US" w:bidi="ar-EG"/>
        </w:rPr>
        <w:t xml:space="preserve"> مع لقطة من الأرقام. يمكن </w:t>
      </w:r>
      <w:r>
        <w:rPr>
          <w:rFonts w:ascii="Arial" w:hAnsi="Arial" w:cs="Arial" w:eastAsia="Arial"/>
          <w:b/>
          <w:bCs/>
          <w:color w:val="0F2747"/>
          <w:sz w:val="21"/>
          <w:szCs w:val="21"/>
          <w:rtl/>
          <w:lang w:val="en-US" w:bidi="ar-EG"/>
        </w:rPr>
        <w:t>تحديث المراجعة</w:t>
      </w:r>
      <w:r>
        <w:rPr>
          <w:rFonts w:ascii="Arial" w:hAnsi="Arial" w:cs="Arial" w:eastAsia="Arial"/>
          <w:b w:val="0"/>
          <w:sz w:val="21"/>
          <w:szCs w:val="21"/>
          <w:rtl/>
          <w:lang w:val="en-US" w:bidi="ar-EG"/>
        </w:rPr>
        <w:t xml:space="preserve"> إذا تغيّرت القيود.</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الإقفال:</w:t>
      </w:r>
      <w:r>
        <w:rPr>
          <w:rFonts w:ascii="Arial" w:hAnsi="Arial" w:cs="Arial" w:eastAsia="Arial"/>
          <w:b w:val="0"/>
          <w:sz w:val="21"/>
          <w:szCs w:val="21"/>
          <w:rtl/>
          <w:lang w:val="en-US" w:bidi="ar-EG"/>
        </w:rPr>
        <w:t xml:space="preserve"> من الفترة المحفوظة اختر </w:t>
      </w:r>
      <w:r>
        <w:rPr>
          <w:rFonts w:ascii="Arial" w:hAnsi="Arial" w:cs="Arial" w:eastAsia="Arial"/>
          <w:b/>
          <w:bCs/>
          <w:color w:val="0F2747"/>
          <w:sz w:val="21"/>
          <w:szCs w:val="21"/>
          <w:rtl/>
          <w:lang w:val="en-US" w:bidi="ar-EG"/>
        </w:rPr>
        <w:t>إقفال وترحيل</w:t>
      </w:r>
      <w:r>
        <w:rPr>
          <w:rFonts w:ascii="Arial" w:hAnsi="Arial" w:cs="Arial" w:eastAsia="Arial"/>
          <w:b w:val="0"/>
          <w:sz w:val="21"/>
          <w:szCs w:val="21"/>
          <w:rtl/>
          <w:lang w:val="en-US" w:bidi="ar-EG"/>
        </w:rPr>
        <w:t xml:space="preserve"> ثم أكّد. يُرحَّل قيد واحد: من ح/ توزيع أرباح الشركاء إلى ح/ أرباح الشركاء المستحقة لكل شريك. تصبح الفترة </w:t>
      </w:r>
      <w:r>
        <w:rPr>
          <w:rFonts w:ascii="Arial" w:hAnsi="Arial" w:cs="Arial" w:eastAsia="Arial"/>
          <w:b/>
          <w:bCs/>
          <w:color w:val="0F2747"/>
          <w:sz w:val="21"/>
          <w:szCs w:val="21"/>
          <w:rtl/>
          <w:lang w:val="en-US" w:bidi="ar-EG"/>
        </w:rPr>
        <w:t>مقفلة</w:t>
      </w:r>
      <w:r>
        <w:rPr>
          <w:rFonts w:ascii="Arial" w:hAnsi="Arial" w:cs="Arial" w:eastAsia="Arial"/>
          <w:b w:val="0"/>
          <w:sz w:val="21"/>
          <w:szCs w:val="21"/>
          <w:rtl/>
          <w:lang w:val="en-US" w:bidi="ar-EG"/>
        </w:rPr>
        <w:t xml:space="preserve"> ولا يمكن إقفالها مرة ثانية.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bCs/>
          <w:color w:val="0F2747"/>
          <w:sz w:val="21"/>
          <w:szCs w:val="21"/>
          <w:rtl/>
          <w:lang w:val="en-US" w:bidi="ar-EG"/>
        </w:rPr>
        <w:t>الدفع:</w:t>
      </w:r>
      <w:r>
        <w:rPr>
          <w:rFonts w:ascii="Arial" w:hAnsi="Arial" w:cs="Arial" w:eastAsia="Arial"/>
          <w:b w:val="0"/>
          <w:sz w:val="21"/>
          <w:szCs w:val="21"/>
          <w:rtl/>
          <w:lang w:val="en-US" w:bidi="ar-EG"/>
        </w:rPr>
        <w:t xml:space="preserve"> من كشف الشريك اضغط </w:t>
      </w:r>
      <w:r>
        <w:rPr>
          <w:rFonts w:ascii="Arial" w:hAnsi="Arial" w:cs="Arial" w:eastAsia="Arial"/>
          <w:b/>
          <w:bCs/>
          <w:color w:val="0F2747"/>
          <w:sz w:val="21"/>
          <w:szCs w:val="21"/>
          <w:rtl/>
          <w:lang w:val="en-US" w:bidi="ar-EG"/>
        </w:rPr>
        <w:t>تسجيل دفعة</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3547058" cy="3565033"/>
            <wp:docPr id="55" name="Picture 55"/>
            <wp:cNvGraphicFramePr>
              <a:graphicFrameLocks noChangeAspect="1"/>
            </wp:cNvGraphicFramePr>
            <a:graphic>
              <a:graphicData uri="http://schemas.openxmlformats.org/drawingml/2006/picture">
                <pic:pic>
                  <pic:nvPicPr>
                    <pic:cNvPr id="0" name="09-05-payment-dialog.png"/>
                    <pic:cNvPicPr/>
                  </pic:nvPicPr>
                  <pic:blipFill>
                    <a:blip r:embed="rId65"/>
                    <a:stretch>
                      <a:fillRect/>
                    </a:stretch>
                  </pic:blipFill>
                  <pic:spPr>
                    <a:xfrm>
                      <a:off x="0" y="0"/>
                      <a:ext cx="3547058" cy="356503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54: نافذة تسجيل دفعة لشريك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المتبقي المستحق</w:t>
      </w:r>
      <w:r>
        <w:rPr>
          <w:rFonts w:ascii="Arial" w:hAnsi="Arial" w:cs="Arial" w:eastAsia="Arial"/>
          <w:b w:val="0"/>
          <w:sz w:val="20"/>
          <w:szCs w:val="20"/>
          <w:rtl/>
          <w:lang w:val="en-US" w:bidi="ar-EG"/>
        </w:rPr>
        <w:t xml:space="preserve"> للشريك.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المبلغ</w:t>
      </w:r>
      <w:r>
        <w:rPr>
          <w:rFonts w:ascii="Arial" w:hAnsi="Arial" w:cs="Arial" w:eastAsia="Arial"/>
          <w:b w:val="0"/>
          <w:sz w:val="20"/>
          <w:szCs w:val="20"/>
          <w:rtl/>
          <w:lang w:val="en-US" w:bidi="ar-EG"/>
        </w:rPr>
        <w:t xml:space="preserve"> (*): يقترح النظام المتبقي.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الدفع من (صندوق / بنك)</w:t>
      </w:r>
      <w:r>
        <w:rPr>
          <w:rFonts w:ascii="Arial" w:hAnsi="Arial" w:cs="Arial" w:eastAsia="Arial"/>
          <w:b w:val="0"/>
          <w:sz w:val="20"/>
          <w:szCs w:val="20"/>
          <w:rtl/>
          <w:lang w:val="en-US" w:bidi="ar-EG"/>
        </w:rPr>
        <w:t xml:space="preserve"> (*).</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حفظ</w:t>
      </w:r>
      <w:r>
        <w:rPr>
          <w:rFonts w:ascii="Arial" w:hAnsi="Arial" w:cs="Arial" w:eastAsia="Arial"/>
          <w:b w:val="0"/>
          <w:sz w:val="20"/>
          <w:szCs w:val="20"/>
          <w:rtl/>
          <w:lang w:val="en-US" w:bidi="ar-EG"/>
        </w:rPr>
        <w:t>. يُرحَّل قيد: من ح/ أرباح الشركاء المستحقة إلى ح/ الحساب المختار.</w:t>
      </w:r>
    </w:p>
    <w:p>
      <w:pPr>
        <w:bidi/>
        <w:spacing w:after="80" w:before="0" w:line="300" w:lineRule="auto"/>
      </w:pPr>
      <w:r>
        <w:rPr>
          <w:rFonts w:ascii="Arial" w:hAnsi="Arial" w:cs="Arial" w:eastAsia="Arial"/>
          <w:b w:val="0"/>
          <w:sz w:val="21"/>
          <w:szCs w:val="21"/>
          <w:rtl/>
          <w:lang w:val="en-US" w:bidi="ar-EG"/>
        </w:rPr>
        <w:t xml:space="preserve">إذا كان المبلغ أكبر من المتبقي المستحق، يُسجَّل الفرق </w:t>
      </w:r>
      <w:r>
        <w:rPr>
          <w:rFonts w:ascii="Arial" w:hAnsi="Arial" w:cs="Arial" w:eastAsia="Arial"/>
          <w:b/>
          <w:bCs/>
          <w:color w:val="0F2747"/>
          <w:sz w:val="21"/>
          <w:szCs w:val="21"/>
          <w:rtl/>
          <w:lang w:val="en-US" w:bidi="ar-EG"/>
        </w:rPr>
        <w:t>دفعة مقدمة</w:t>
      </w:r>
      <w:r>
        <w:rPr>
          <w:rFonts w:ascii="Arial" w:hAnsi="Arial" w:cs="Arial" w:eastAsia="Arial"/>
          <w:b w:val="0"/>
          <w:sz w:val="21"/>
          <w:szCs w:val="21"/>
          <w:rtl/>
          <w:lang w:val="en-US" w:bidi="ar-EG"/>
        </w:rPr>
        <w:t xml:space="preserve"> للشريك وتظهر في </w:t>
      </w:r>
      <w:r>
        <w:rPr>
          <w:rFonts w:ascii="Arial" w:hAnsi="Arial" w:cs="Arial" w:eastAsia="Arial"/>
          <w:b/>
          <w:bCs/>
          <w:color w:val="0F2747"/>
          <w:sz w:val="21"/>
          <w:szCs w:val="21"/>
          <w:rtl/>
          <w:lang w:val="en-US" w:bidi="ar-EG"/>
        </w:rPr>
        <w:t>مدفوع مقدمًا</w:t>
      </w:r>
      <w:r>
        <w:rPr>
          <w:rFonts w:ascii="Arial" w:hAnsi="Arial" w:cs="Arial" w:eastAsia="Arial"/>
          <w:b w:val="0"/>
          <w:sz w:val="21"/>
          <w:szCs w:val="21"/>
          <w:rtl/>
          <w:lang w:val="en-US" w:bidi="ar-EG"/>
        </w:rPr>
        <w:t>.</w:t>
      </w:r>
    </w:p>
    <w:p>
      <w:pPr>
        <w:bidi/>
        <w:pStyle w:val="Heading2"/>
      </w:pPr>
      <w:bookmarkStart w:id="181" w:name="h09_06"/>
      <w:r>
        <w:rPr>
          <w:rFonts w:ascii="Arial" w:hAnsi="Arial" w:cs="Arial" w:eastAsia="Arial"/>
          <w:b/>
          <w:bCs/>
          <w:color w:val="0F2747"/>
          <w:sz w:val="28"/>
          <w:szCs w:val="28"/>
          <w:rtl/>
          <w:lang w:val="en-US" w:bidi="ar-EG"/>
        </w:rPr>
        <w:t>9.6 التصحيحات</w:t>
      </w:r>
      <w:bookmarkEnd w:id="181"/>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ترحيل تسوية</w:t>
      </w:r>
      <w:r>
        <w:rPr>
          <w:rFonts w:ascii="Arial" w:hAnsi="Arial" w:cs="Arial" w:eastAsia="Arial"/>
          <w:b w:val="0"/>
          <w:sz w:val="21"/>
          <w:szCs w:val="21"/>
          <w:rtl/>
          <w:lang w:val="en-US" w:bidi="ar-EG"/>
        </w:rPr>
        <w:t xml:space="preserve"> لفترة مقفلة: يعيد حساب الفترة من القيود الحالية ويرحّل </w:t>
      </w:r>
      <w:r>
        <w:rPr>
          <w:rFonts w:ascii="Arial" w:hAnsi="Arial" w:cs="Arial" w:eastAsia="Arial"/>
          <w:b/>
          <w:bCs/>
          <w:color w:val="0F2747"/>
          <w:sz w:val="21"/>
          <w:szCs w:val="21"/>
          <w:rtl/>
          <w:lang w:val="en-US" w:bidi="ar-EG"/>
        </w:rPr>
        <w:t>الفرق فقط</w:t>
      </w:r>
      <w:r>
        <w:rPr>
          <w:rFonts w:ascii="Arial" w:hAnsi="Arial" w:cs="Arial" w:eastAsia="Arial"/>
          <w:b w:val="0"/>
          <w:sz w:val="21"/>
          <w:szCs w:val="21"/>
          <w:rtl/>
          <w:lang w:val="en-US" w:bidi="ar-EG"/>
        </w:rPr>
        <w:t xml:space="preserve"> لكل شريك. لقطة الإقفال الأصلية لا تتغير.</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عكس</w:t>
      </w:r>
      <w:r>
        <w:rPr>
          <w:rFonts w:ascii="Arial" w:hAnsi="Arial" w:cs="Arial" w:eastAsia="Arial"/>
          <w:b w:val="0"/>
          <w:sz w:val="21"/>
          <w:szCs w:val="21"/>
          <w:rtl/>
          <w:lang w:val="en-US" w:bidi="ar-EG"/>
        </w:rPr>
        <w:t xml:space="preserve"> دفعة: يُرحَّل قيد عكسي بتاريخ اليوم، وتبقى الدفعة في السجل.</w:t>
      </w:r>
    </w:p>
    <w:p>
      <w:pPr>
        <w:bidi/>
        <w:pStyle w:val="Heading2"/>
      </w:pPr>
      <w:bookmarkStart w:id="182" w:name="h09_07"/>
      <w:r>
        <w:rPr>
          <w:rFonts w:ascii="Arial" w:hAnsi="Arial" w:cs="Arial" w:eastAsia="Arial"/>
          <w:b/>
          <w:bCs/>
          <w:color w:val="0F2747"/>
          <w:sz w:val="28"/>
          <w:szCs w:val="28"/>
          <w:rtl/>
          <w:lang w:val="en-US" w:bidi="ar-EG"/>
        </w:rPr>
        <w:t>9.7 مثال رقمي</w:t>
      </w:r>
      <w:bookmarkEnd w:id="182"/>
    </w:p>
    <w:p>
      <w:pPr>
        <w:bidi/>
        <w:pStyle w:val="Heading3"/>
      </w:pPr>
      <w:bookmarkStart w:id="183" w:name="h09_07_01"/>
      <w:r>
        <w:rPr>
          <w:rFonts w:ascii="Arial" w:hAnsi="Arial" w:cs="Arial" w:eastAsia="Arial"/>
          <w:b/>
          <w:bCs/>
          <w:color w:val="24456F"/>
          <w:sz w:val="24"/>
          <w:szCs w:val="24"/>
          <w:rtl/>
          <w:lang w:val="en-US" w:bidi="ar-EG"/>
        </w:rPr>
        <w:t>من البيانات التجريبية (أكتوبر 2026)</w:t>
      </w:r>
      <w:bookmarkEnd w:id="183"/>
    </w:p>
    <w:p>
      <w:pPr>
        <w:bidi/>
        <w:spacing w:after="80" w:before="0" w:line="300" w:lineRule="auto"/>
      </w:pPr>
      <w:r>
        <w:rPr>
          <w:rFonts w:ascii="Arial" w:hAnsi="Arial" w:cs="Arial" w:eastAsia="Arial"/>
          <w:b w:val="0"/>
          <w:sz w:val="21"/>
          <w:szCs w:val="21"/>
          <w:rtl/>
          <w:lang w:val="en-US" w:bidi="ar-EG"/>
        </w:rPr>
        <w:t xml:space="preserve">الشريك </w:t>
      </w:r>
      <w:r>
        <w:rPr>
          <w:rFonts w:ascii="Arial" w:hAnsi="Arial" w:cs="Arial" w:eastAsia="Arial"/>
          <w:b/>
          <w:bCs/>
          <w:color w:val="0F2747"/>
          <w:sz w:val="21"/>
          <w:szCs w:val="21"/>
          <w:rtl/>
          <w:lang w:val="en-US" w:bidi="ar-EG"/>
        </w:rPr>
        <w:t>خالد منصور</w:t>
      </w:r>
      <w:r>
        <w:rPr>
          <w:rFonts w:ascii="Arial" w:hAnsi="Arial" w:cs="Arial" w:eastAsia="Arial"/>
          <w:b w:val="0"/>
          <w:sz w:val="21"/>
          <w:szCs w:val="21"/>
          <w:rtl/>
          <w:lang w:val="en-US" w:bidi="ar-EG"/>
        </w:rPr>
        <w:t xml:space="preserve">: 30% من </w:t>
      </w:r>
      <w:r>
        <w:rPr>
          <w:rFonts w:ascii="Arial" w:hAnsi="Arial" w:cs="Arial" w:eastAsia="Arial"/>
          <w:b/>
          <w:bCs/>
          <w:color w:val="0F2747"/>
          <w:sz w:val="21"/>
          <w:szCs w:val="21"/>
          <w:rtl/>
          <w:lang w:val="en-US" w:bidi="ar-EG"/>
        </w:rPr>
        <w:t>صافي الربح</w:t>
      </w:r>
      <w:r>
        <w:rPr>
          <w:rFonts w:ascii="Arial" w:hAnsi="Arial" w:cs="Arial" w:eastAsia="Arial"/>
          <w:b w:val="0"/>
          <w:sz w:val="21"/>
          <w:szCs w:val="21"/>
          <w:rtl/>
          <w:lang w:val="en-US" w:bidi="ar-EG"/>
        </w:rPr>
        <w:t xml:space="preserve">. الشريكة </w:t>
      </w:r>
      <w:r>
        <w:rPr>
          <w:rFonts w:ascii="Arial" w:hAnsi="Arial" w:cs="Arial" w:eastAsia="Arial"/>
          <w:b/>
          <w:bCs/>
          <w:color w:val="0F2747"/>
          <w:sz w:val="21"/>
          <w:szCs w:val="21"/>
          <w:rtl/>
          <w:lang w:val="en-US" w:bidi="ar-EG"/>
        </w:rPr>
        <w:t>دينا فاروق</w:t>
      </w:r>
      <w:r>
        <w:rPr>
          <w:rFonts w:ascii="Arial" w:hAnsi="Arial" w:cs="Arial" w:eastAsia="Arial"/>
          <w:b w:val="0"/>
          <w:sz w:val="21"/>
          <w:szCs w:val="21"/>
          <w:rtl/>
          <w:lang w:val="en-US" w:bidi="ar-EG"/>
        </w:rPr>
        <w:t xml:space="preserve">: 20% من </w:t>
      </w:r>
      <w:r>
        <w:rPr>
          <w:rFonts w:ascii="Arial" w:hAnsi="Arial" w:cs="Arial" w:eastAsia="Arial"/>
          <w:b/>
          <w:bCs/>
          <w:color w:val="0F2747"/>
          <w:sz w:val="21"/>
          <w:szCs w:val="21"/>
          <w:rtl/>
          <w:lang w:val="en-US" w:bidi="ar-EG"/>
        </w:rPr>
        <w:t>مجمل الربح</w:t>
      </w:r>
      <w:r>
        <w:rPr>
          <w:rFonts w:ascii="Arial" w:hAnsi="Arial" w:cs="Arial" w:eastAsia="Arial"/>
          <w:b w:val="0"/>
          <w:sz w:val="21"/>
          <w:szCs w:val="21"/>
          <w:rtl/>
          <w:lang w:val="en-US" w:bidi="ar-EG"/>
        </w:rPr>
        <w:t>. الاتفاقيتان شهريتان من 1 أكتوبر 2026.</w:t>
      </w:r>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البند</w:t>
            </w:r>
          </w:p>
        </w:tc>
        <w:tc>
          <w:tcPr>
            <w:tcW w:type="dxa" w:w="4933"/>
            <w:shd w:val="clear" w:color="auto" w:fill="0F2747"/>
          </w:tcPr>
          <w:p>
            <w:pPr>
              <w:bidi/>
            </w:pPr>
            <w:r>
              <w:rPr>
                <w:rFonts w:ascii="Arial" w:hAnsi="Arial" w:cs="Arial" w:eastAsia="Arial"/>
                <w:b/>
                <w:bCs/>
                <w:color w:val="FFFFFF"/>
                <w:sz w:val="19"/>
                <w:szCs w:val="19"/>
                <w:rtl/>
                <w:lang w:val="en-US" w:bidi="ar-EG"/>
              </w:rPr>
              <w:t>المبلغ (EGP)</w:t>
            </w:r>
          </w:p>
        </w:tc>
      </w:tr>
      <w:tr>
        <w:trPr>
          <w:cantSplit/>
        </w:trPr>
        <w:tc>
          <w:tcPr>
            <w:tcW w:type="dxa" w:w="4933"/>
          </w:tcPr>
          <w:p>
            <w:pPr>
              <w:bidi/>
              <w:spacing w:after="20"/>
            </w:pPr>
            <w:r>
              <w:rPr>
                <w:rFonts w:ascii="Arial" w:hAnsi="Arial" w:cs="Arial" w:eastAsia="Arial"/>
                <w:b w:val="0"/>
                <w:sz w:val="19"/>
                <w:szCs w:val="19"/>
                <w:rtl/>
                <w:lang w:val="en-US" w:bidi="ar-EG"/>
              </w:rPr>
              <w:t>صافي الإيرادات</w:t>
            </w:r>
          </w:p>
        </w:tc>
        <w:tc>
          <w:tcPr>
            <w:tcW w:type="dxa" w:w="4933"/>
          </w:tcPr>
          <w:p>
            <w:pPr>
              <w:bidi/>
              <w:spacing w:after="20"/>
            </w:pPr>
            <w:r>
              <w:rPr>
                <w:rFonts w:ascii="Arial" w:hAnsi="Arial" w:cs="Arial" w:eastAsia="Arial"/>
                <w:b w:val="0"/>
                <w:sz w:val="19"/>
                <w:szCs w:val="19"/>
                <w:rtl/>
                <w:lang w:val="en-US" w:bidi="ar-EG"/>
              </w:rPr>
              <w:t>16,960.00</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تكلفة المبيعات</w:t>
            </w:r>
          </w:p>
        </w:tc>
        <w:tc>
          <w:tcPr>
            <w:tcW w:type="dxa" w:w="4933"/>
            <w:shd w:val="clear" w:color="auto" w:fill="F5F8FC"/>
          </w:tcPr>
          <w:p>
            <w:pPr>
              <w:bidi/>
              <w:spacing w:after="20"/>
            </w:pPr>
            <w:r>
              <w:rPr>
                <w:rFonts w:ascii="Arial" w:hAnsi="Arial" w:cs="Arial" w:eastAsia="Arial"/>
                <w:b w:val="0"/>
                <w:sz w:val="19"/>
                <w:szCs w:val="19"/>
                <w:rtl/>
                <w:lang w:val="en-US" w:bidi="ar-EG"/>
              </w:rPr>
              <w:t>8,965.00</w:t>
            </w:r>
          </w:p>
        </w:tc>
      </w:tr>
      <w:tr>
        <w:trPr>
          <w:cantSplit/>
        </w:trPr>
        <w:tc>
          <w:tcPr>
            <w:tcW w:type="dxa" w:w="4933"/>
          </w:tcPr>
          <w:p>
            <w:pPr>
              <w:bidi/>
              <w:spacing w:after="20"/>
            </w:pPr>
            <w:r>
              <w:rPr>
                <w:rFonts w:ascii="Arial" w:hAnsi="Arial" w:cs="Arial" w:eastAsia="Arial"/>
                <w:b/>
                <w:bCs/>
                <w:color w:val="0F2747"/>
                <w:sz w:val="19"/>
                <w:szCs w:val="19"/>
                <w:rtl/>
                <w:lang w:val="en-US" w:bidi="ar-EG"/>
              </w:rPr>
              <w:t>مجمل الربح</w:t>
            </w:r>
          </w:p>
        </w:tc>
        <w:tc>
          <w:tcPr>
            <w:tcW w:type="dxa" w:w="4933"/>
          </w:tcPr>
          <w:p>
            <w:pPr>
              <w:bidi/>
              <w:spacing w:after="20"/>
            </w:pPr>
            <w:r>
              <w:rPr>
                <w:rFonts w:ascii="Arial" w:hAnsi="Arial" w:cs="Arial" w:eastAsia="Arial"/>
                <w:b/>
                <w:bCs/>
                <w:color w:val="0F2747"/>
                <w:sz w:val="19"/>
                <w:szCs w:val="19"/>
                <w:rtl/>
                <w:lang w:val="en-US" w:bidi="ar-EG"/>
              </w:rPr>
              <w:t>7,995.00</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المصروفات والبنود الأخرى (صافي)</w:t>
            </w:r>
          </w:p>
        </w:tc>
        <w:tc>
          <w:tcPr>
            <w:tcW w:type="dxa" w:w="4933"/>
            <w:shd w:val="clear" w:color="auto" w:fill="F5F8FC"/>
          </w:tcPr>
          <w:p>
            <w:pPr>
              <w:bidi/>
              <w:spacing w:after="20"/>
            </w:pPr>
            <w:r>
              <w:rPr>
                <w:rFonts w:ascii="Arial" w:hAnsi="Arial" w:cs="Arial" w:eastAsia="Arial"/>
                <w:b w:val="0"/>
                <w:sz w:val="19"/>
                <w:szCs w:val="19"/>
                <w:rtl/>
                <w:lang w:val="en-US" w:bidi="ar-EG"/>
              </w:rPr>
              <w:t>4,650.00</w:t>
            </w:r>
          </w:p>
        </w:tc>
      </w:tr>
      <w:tr>
        <w:trPr>
          <w:cantSplit/>
        </w:trPr>
        <w:tc>
          <w:tcPr>
            <w:tcW w:type="dxa" w:w="4933"/>
          </w:tcPr>
          <w:p>
            <w:pPr>
              <w:bidi/>
              <w:spacing w:after="20"/>
            </w:pPr>
            <w:r>
              <w:rPr>
                <w:rFonts w:ascii="Arial" w:hAnsi="Arial" w:cs="Arial" w:eastAsia="Arial"/>
                <w:b/>
                <w:bCs/>
                <w:color w:val="0F2747"/>
                <w:sz w:val="19"/>
                <w:szCs w:val="19"/>
                <w:rtl/>
                <w:lang w:val="en-US" w:bidi="ar-EG"/>
              </w:rPr>
              <w:t>صافي الربح</w:t>
            </w:r>
          </w:p>
        </w:tc>
        <w:tc>
          <w:tcPr>
            <w:tcW w:type="dxa" w:w="4933"/>
          </w:tcPr>
          <w:p>
            <w:pPr>
              <w:bidi/>
              <w:spacing w:after="20"/>
            </w:pPr>
            <w:r>
              <w:rPr>
                <w:rFonts w:ascii="Arial" w:hAnsi="Arial" w:cs="Arial" w:eastAsia="Arial"/>
                <w:b/>
                <w:bCs/>
                <w:color w:val="0F2747"/>
                <w:sz w:val="19"/>
                <w:szCs w:val="19"/>
                <w:rtl/>
                <w:lang w:val="en-US" w:bidi="ar-EG"/>
              </w:rPr>
              <w:t>3,345.00</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نصيب خالد = 30% × 3,345.00</w:t>
            </w:r>
          </w:p>
        </w:tc>
        <w:tc>
          <w:tcPr>
            <w:tcW w:type="dxa" w:w="4933"/>
            <w:shd w:val="clear" w:color="auto" w:fill="F5F8FC"/>
          </w:tcPr>
          <w:p>
            <w:pPr>
              <w:bidi/>
              <w:spacing w:after="20"/>
            </w:pPr>
            <w:r>
              <w:rPr>
                <w:rFonts w:ascii="Arial" w:hAnsi="Arial" w:cs="Arial" w:eastAsia="Arial"/>
                <w:b w:val="0"/>
                <w:sz w:val="19"/>
                <w:szCs w:val="19"/>
                <w:rtl/>
                <w:lang w:val="en-US" w:bidi="ar-EG"/>
              </w:rPr>
              <w:t>1,003.50</w:t>
            </w:r>
          </w:p>
        </w:tc>
      </w:tr>
      <w:tr>
        <w:trPr>
          <w:cantSplit/>
        </w:trPr>
        <w:tc>
          <w:tcPr>
            <w:tcW w:type="dxa" w:w="4933"/>
          </w:tcPr>
          <w:p>
            <w:pPr>
              <w:bidi/>
              <w:spacing w:after="20"/>
            </w:pPr>
            <w:r>
              <w:rPr>
                <w:rFonts w:ascii="Arial" w:hAnsi="Arial" w:cs="Arial" w:eastAsia="Arial"/>
                <w:b w:val="0"/>
                <w:sz w:val="19"/>
                <w:szCs w:val="19"/>
                <w:rtl/>
                <w:lang w:val="en-US" w:bidi="ar-EG"/>
              </w:rPr>
              <w:t>نصيب دينا = 20% × 7,995.00</w:t>
            </w:r>
          </w:p>
        </w:tc>
        <w:tc>
          <w:tcPr>
            <w:tcW w:type="dxa" w:w="4933"/>
          </w:tcPr>
          <w:p>
            <w:pPr>
              <w:bidi/>
              <w:spacing w:after="20"/>
            </w:pPr>
            <w:r>
              <w:rPr>
                <w:rFonts w:ascii="Arial" w:hAnsi="Arial" w:cs="Arial" w:eastAsia="Arial"/>
                <w:b w:val="0"/>
                <w:sz w:val="19"/>
                <w:szCs w:val="19"/>
                <w:rtl/>
                <w:lang w:val="en-US" w:bidi="ar-EG"/>
              </w:rPr>
              <w:t>1,599.00</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إجمالي أنصبة الشركاء</w:t>
            </w:r>
          </w:p>
        </w:tc>
        <w:tc>
          <w:tcPr>
            <w:tcW w:type="dxa" w:w="4933"/>
            <w:shd w:val="clear" w:color="auto" w:fill="F5F8FC"/>
          </w:tcPr>
          <w:p>
            <w:pPr>
              <w:bidi/>
              <w:spacing w:after="20"/>
            </w:pPr>
            <w:r>
              <w:rPr>
                <w:rFonts w:ascii="Arial" w:hAnsi="Arial" w:cs="Arial" w:eastAsia="Arial"/>
                <w:b w:val="0"/>
                <w:sz w:val="19"/>
                <w:szCs w:val="19"/>
                <w:rtl/>
                <w:lang w:val="en-US" w:bidi="ar-EG"/>
              </w:rPr>
              <w:t>2,602.50</w:t>
            </w:r>
          </w:p>
        </w:tc>
      </w:tr>
      <w:tr>
        <w:trPr>
          <w:cantSplit/>
        </w:trPr>
        <w:tc>
          <w:tcPr>
            <w:tcW w:type="dxa" w:w="4933"/>
          </w:tcPr>
          <w:p>
            <w:pPr>
              <w:bidi/>
              <w:spacing w:after="20"/>
            </w:pPr>
            <w:r>
              <w:rPr>
                <w:rFonts w:ascii="Arial" w:hAnsi="Arial" w:cs="Arial" w:eastAsia="Arial"/>
                <w:b w:val="0"/>
                <w:sz w:val="19"/>
                <w:szCs w:val="19"/>
                <w:rtl/>
                <w:lang w:val="en-US" w:bidi="ar-EG"/>
              </w:rPr>
              <w:t>المحتجز للشركة = 3,345.00 − 2,602.50</w:t>
            </w:r>
          </w:p>
        </w:tc>
        <w:tc>
          <w:tcPr>
            <w:tcW w:type="dxa" w:w="4933"/>
          </w:tcPr>
          <w:p>
            <w:pPr>
              <w:bidi/>
              <w:spacing w:after="20"/>
            </w:pPr>
            <w:r>
              <w:rPr>
                <w:rFonts w:ascii="Arial" w:hAnsi="Arial" w:cs="Arial" w:eastAsia="Arial"/>
                <w:b w:val="0"/>
                <w:sz w:val="19"/>
                <w:szCs w:val="19"/>
                <w:rtl/>
                <w:lang w:val="en-US" w:bidi="ar-EG"/>
              </w:rPr>
              <w:t>742.50</w:t>
            </w:r>
          </w:p>
        </w:tc>
      </w:tr>
    </w:tbl>
    <w:p>
      <w:pPr>
        <w:bidi/>
        <w:spacing w:after="40" w:before="0" w:line="300" w:lineRule="auto"/>
      </w:pPr>
    </w:p>
    <w:p>
      <w:pPr>
        <w:bidi/>
        <w:spacing w:after="80" w:before="0" w:line="300" w:lineRule="auto"/>
      </w:pPr>
      <w:r>
        <w:rPr>
          <w:rFonts w:ascii="Arial" w:hAnsi="Arial" w:cs="Arial" w:eastAsia="Arial"/>
          <w:b w:val="0"/>
          <w:sz w:val="21"/>
          <w:szCs w:val="21"/>
          <w:rtl/>
          <w:lang w:val="en-US" w:bidi="ar-EG"/>
        </w:rPr>
        <w:t>قيد الإقفال: من ح/ توزيع أرباح الشركاء 2,602.50 إلى ح/ أرباح الشركاء المستحقة (خالد 1,003.50، دينا 1,599.00). بعد دفع 600.00 لخالد يصبح المتبقي المستحق له 403.50.</w:t>
      </w:r>
    </w:p>
    <w:p>
      <w:pPr>
        <w:bidi/>
        <w:pStyle w:val="Heading3"/>
      </w:pPr>
      <w:bookmarkStart w:id="184" w:name="h09_07_02"/>
      <w:r>
        <w:rPr>
          <w:rFonts w:ascii="Arial" w:hAnsi="Arial" w:cs="Arial" w:eastAsia="Arial"/>
          <w:b/>
          <w:bCs/>
          <w:color w:val="24456F"/>
          <w:sz w:val="24"/>
          <w:szCs w:val="24"/>
          <w:rtl/>
          <w:lang w:val="en-US" w:bidi="ar-EG"/>
        </w:rPr>
        <w:t>تغيير النسبة خلال الشهر</w:t>
      </w:r>
      <w:bookmarkEnd w:id="184"/>
    </w:p>
    <w:p>
      <w:pPr>
        <w:bidi/>
        <w:spacing w:after="80" w:before="0" w:line="300" w:lineRule="auto"/>
      </w:pPr>
      <w:r>
        <w:rPr>
          <w:rFonts w:ascii="Arial" w:hAnsi="Arial" w:cs="Arial" w:eastAsia="Arial"/>
          <w:b w:val="0"/>
          <w:sz w:val="21"/>
          <w:szCs w:val="21"/>
          <w:rtl/>
          <w:lang w:val="en-US" w:bidi="ar-EG"/>
        </w:rPr>
        <w:t>شريكان: (أ) 30% و(ب) 20% من صافي الربح. إيرادات مارس 100,000، وتكلفة المبيعات 55,000، والمصروفات 25,000، فصافي الربح 20,000:</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نصيب (أ) = 6,000، ونصيب (ب) = 4,000، والمحتجز للشركة 10,000.</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لو غيّر (أ) نسبته إلى 40% اعتبارًا من 16 مارس، وكان صافي ربح 1–15 مارس 8,000 وصافي ربح 16–31 مارس 12,000، فإن: نصيب (أ) = 8,000 × 30% + 12,000 × 40% = 2,400 + 4,800 = </w:t>
      </w:r>
      <w:r>
        <w:rPr>
          <w:rFonts w:ascii="Arial" w:hAnsi="Arial" w:cs="Arial" w:eastAsia="Arial"/>
          <w:b/>
          <w:bCs/>
          <w:color w:val="0F2747"/>
          <w:sz w:val="21"/>
          <w:szCs w:val="21"/>
          <w:rtl/>
          <w:lang w:val="en-US" w:bidi="ar-EG"/>
        </w:rPr>
        <w:t>7,200</w:t>
      </w:r>
      <w:r>
        <w:rPr>
          <w:rFonts w:ascii="Arial" w:hAnsi="Arial" w:cs="Arial" w:eastAsia="Arial"/>
          <w:b w:val="0"/>
          <w:sz w:val="21"/>
          <w:szCs w:val="21"/>
          <w:rtl/>
          <w:lang w:val="en-US" w:bidi="ar-EG"/>
        </w:rPr>
        <w:t>.</w:t>
      </w:r>
    </w:p>
    <w:p>
      <w:pPr>
        <w:bidi/>
        <w:spacing w:after="80" w:before="0" w:line="300" w:lineRule="auto"/>
      </w:pPr>
      <w:r>
        <w:rPr>
          <w:rFonts w:ascii="Arial" w:hAnsi="Arial" w:cs="Arial" w:eastAsia="Arial"/>
          <w:b w:val="0"/>
          <w:sz w:val="21"/>
          <w:szCs w:val="21"/>
          <w:rtl/>
          <w:lang w:val="en-US" w:bidi="ar-EG"/>
        </w:rPr>
        <w:t>يقسّم النظام الفترة تلقائيًا إلى مقاطع حسب تواريخ الاتفاقيات، ويحسب ربح كل مقطع من القيود، ثم يجمع الأنصبة (تقريب لخانتين عشريتين لكل شريك).</w:t>
      </w:r>
    </w:p>
    <w:p>
      <w:pPr>
        <w:pageBreakBefore/>
        <w:bidi/>
        <w:pStyle w:val="Heading1"/>
        <w:pBdr>
          <w:bottom w:val="single" w:sz="18" w:space="4" w:color="3B6FD8"/>
        </w:pBdr>
      </w:pPr>
      <w:bookmarkStart w:id="185" w:name="h10"/>
      <w:r>
        <w:rPr>
          <w:rFonts w:ascii="Arial" w:hAnsi="Arial" w:cs="Arial" w:eastAsia="Arial"/>
          <w:b/>
          <w:bCs/>
          <w:color w:val="0F2747"/>
          <w:sz w:val="40"/>
          <w:szCs w:val="40"/>
          <w:rtl/>
          <w:lang w:val="en-US" w:bidi="ar-EG"/>
        </w:rPr>
        <w:t>10. بوابة الوكيل</w:t>
      </w:r>
      <w:bookmarkEnd w:id="185"/>
    </w:p>
    <w:p>
      <w:pPr>
        <w:bidi/>
        <w:spacing w:after="80" w:before="0" w:line="300" w:lineRule="auto"/>
      </w:pPr>
      <w:r>
        <w:rPr>
          <w:rFonts w:ascii="Arial" w:hAnsi="Arial" w:cs="Arial" w:eastAsia="Arial"/>
          <w:b w:val="0"/>
          <w:sz w:val="21"/>
          <w:szCs w:val="21"/>
          <w:rtl/>
          <w:lang w:val="en-US" w:bidi="ar-EG"/>
        </w:rPr>
        <w:t xml:space="preserve">الوكيل جهة خارجية تبيع منتجاتها عبر الشركة: الشركة تخزّن بضاعة الوكيل وتشحن طلباته وتحصّل من العملاء، ثم تحاسب الوكيل حسب اتفاقيته. مستخدمو الوكيل يدخلون من نفس شاشة تسجيل الدخول، فيرون </w:t>
      </w:r>
      <w:r>
        <w:rPr>
          <w:rFonts w:ascii="Arial" w:hAnsi="Arial" w:cs="Arial" w:eastAsia="Arial"/>
          <w:b/>
          <w:bCs/>
          <w:color w:val="0F2747"/>
          <w:sz w:val="21"/>
          <w:szCs w:val="21"/>
          <w:rtl/>
          <w:lang w:val="en-US" w:bidi="ar-EG"/>
        </w:rPr>
        <w:t>بوابة الوكيل</w:t>
      </w:r>
      <w:r>
        <w:rPr>
          <w:rFonts w:ascii="Arial" w:hAnsi="Arial" w:cs="Arial" w:eastAsia="Arial"/>
          <w:b w:val="0"/>
          <w:sz w:val="21"/>
          <w:szCs w:val="21"/>
          <w:rtl/>
          <w:lang w:val="en-US" w:bidi="ar-EG"/>
        </w:rPr>
        <w:t xml:space="preserve"> فقط.</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ماذا يرى الوكيل؟</w:t>
            </w:r>
          </w:p>
          <w:p>
            <w:pPr>
              <w:bidi/>
              <w:spacing w:after="40" w:before="0" w:line="300" w:lineRule="auto"/>
            </w:pPr>
            <w:r>
              <w:rPr>
                <w:rFonts w:ascii="Arial" w:hAnsi="Arial" w:cs="Arial" w:eastAsia="Arial"/>
                <w:b w:val="0"/>
                <w:sz w:val="19"/>
                <w:szCs w:val="19"/>
                <w:rtl/>
                <w:lang w:val="en-US" w:bidi="ar-EG"/>
              </w:rPr>
              <w:t>يرى الوكيل بيانات وكالته فقط: عملاؤه المحتملون وطلباته ومخزونه وكشف حسابه. لا يرى أي بيانات للشركة أو لوكلاء آخرين، ولا يستطيع استخدام البحث المتقدم عن العملاء.</w:t>
            </w:r>
          </w:p>
        </w:tc>
      </w:tr>
    </w:tbl>
    <w:p>
      <w:pPr>
        <w:bidi/>
        <w:spacing w:after="40" w:before="0" w:line="300" w:lineRule="auto"/>
      </w:pPr>
    </w:p>
    <w:p>
      <w:pPr>
        <w:bidi/>
        <w:pStyle w:val="Heading2"/>
      </w:pPr>
      <w:bookmarkStart w:id="186" w:name="h10_01"/>
      <w:r>
        <w:rPr>
          <w:rFonts w:ascii="Arial" w:hAnsi="Arial" w:cs="Arial" w:eastAsia="Arial"/>
          <w:b/>
          <w:bCs/>
          <w:color w:val="0F2747"/>
          <w:sz w:val="28"/>
          <w:szCs w:val="28"/>
          <w:rtl/>
          <w:lang w:val="en-US" w:bidi="ar-EG"/>
        </w:rPr>
        <w:t>10.1 أدوار مستخدمي الوكيل</w:t>
      </w:r>
      <w:bookmarkEnd w:id="186"/>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الدور</w:t>
            </w:r>
          </w:p>
        </w:tc>
        <w:tc>
          <w:tcPr>
            <w:tcW w:type="dxa" w:w="4933"/>
            <w:shd w:val="clear" w:color="auto" w:fill="0F2747"/>
          </w:tcPr>
          <w:p>
            <w:pPr>
              <w:bidi/>
            </w:pPr>
            <w:r>
              <w:rPr>
                <w:rFonts w:ascii="Arial" w:hAnsi="Arial" w:cs="Arial" w:eastAsia="Arial"/>
                <w:b/>
                <w:bCs/>
                <w:color w:val="FFFFFF"/>
                <w:sz w:val="19"/>
                <w:szCs w:val="19"/>
                <w:rtl/>
                <w:lang w:val="en-US" w:bidi="ar-EG"/>
              </w:rPr>
              <w:t>ما يتاح له</w:t>
            </w:r>
          </w:p>
        </w:tc>
      </w:tr>
      <w:tr>
        <w:trPr>
          <w:cantSplit/>
        </w:trPr>
        <w:tc>
          <w:tcPr>
            <w:tcW w:type="dxa" w:w="4933"/>
          </w:tcPr>
          <w:p>
            <w:pPr>
              <w:bidi/>
              <w:spacing w:after="20"/>
            </w:pPr>
            <w:r>
              <w:rPr>
                <w:rFonts w:ascii="Arial" w:hAnsi="Arial" w:cs="Arial" w:eastAsia="Arial"/>
                <w:b w:val="0"/>
                <w:sz w:val="19"/>
                <w:szCs w:val="19"/>
                <w:rtl/>
                <w:lang w:val="en-US" w:bidi="ar-EG"/>
              </w:rPr>
              <w:t>مدير الوكيل</w:t>
            </w:r>
          </w:p>
        </w:tc>
        <w:tc>
          <w:tcPr>
            <w:tcW w:type="dxa" w:w="4933"/>
          </w:tcPr>
          <w:p>
            <w:pPr>
              <w:bidi/>
              <w:spacing w:after="20"/>
            </w:pPr>
            <w:r>
              <w:rPr>
                <w:rFonts w:ascii="Arial" w:hAnsi="Arial" w:cs="Arial" w:eastAsia="Arial"/>
                <w:b w:val="0"/>
                <w:sz w:val="19"/>
                <w:szCs w:val="19"/>
                <w:rtl/>
                <w:lang w:val="en-US" w:bidi="ar-EG"/>
              </w:rPr>
              <w:t>لوحة التحكم، العملاء المحتملون، الطلبات (إنشاء وتعديل)، إبلاغ المدفوعات، كل سجلات الوكالة، المخزون، كشف الحساب وتقرير العمولة، المدفوعات للوكيل، الفريق.</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مبيعات الوكيل</w:t>
            </w:r>
          </w:p>
        </w:tc>
        <w:tc>
          <w:tcPr>
            <w:tcW w:type="dxa" w:w="4933"/>
            <w:shd w:val="clear" w:color="auto" w:fill="F5F8FC"/>
          </w:tcPr>
          <w:p>
            <w:pPr>
              <w:bidi/>
              <w:spacing w:after="20"/>
            </w:pPr>
            <w:r>
              <w:rPr>
                <w:rFonts w:ascii="Arial" w:hAnsi="Arial" w:cs="Arial" w:eastAsia="Arial"/>
                <w:b w:val="0"/>
                <w:sz w:val="19"/>
                <w:szCs w:val="19"/>
                <w:rtl/>
                <w:lang w:val="en-US" w:bidi="ar-EG"/>
              </w:rPr>
              <w:t>لوحة التحكم، العملاء المحتملون، الطلبات (إنشاء وتعديل)، إبلاغ المدفوعات، لسجلاته فقط.</w:t>
            </w:r>
          </w:p>
        </w:tc>
      </w:tr>
    </w:tbl>
    <w:p>
      <w:pPr>
        <w:bidi/>
        <w:spacing w:after="40" w:before="0" w:line="300" w:lineRule="auto"/>
      </w:pPr>
    </w:p>
    <w:p>
      <w:pPr>
        <w:bidi/>
        <w:spacing w:after="80" w:before="0" w:line="300" w:lineRule="auto"/>
      </w:pPr>
      <w:r>
        <w:rPr>
          <w:rFonts w:ascii="Arial" w:hAnsi="Arial" w:cs="Arial" w:eastAsia="Arial"/>
          <w:b w:val="0"/>
          <w:sz w:val="21"/>
          <w:szCs w:val="21"/>
          <w:rtl/>
          <w:lang w:val="en-US" w:bidi="ar-EG"/>
        </w:rPr>
        <w:t xml:space="preserve">ينشئ موظف الشركة المسؤول مستخدم «مدير الوكيل» من </w:t>
      </w:r>
      <w:r>
        <w:rPr>
          <w:rFonts w:ascii="Arial" w:hAnsi="Arial" w:cs="Arial" w:eastAsia="Arial"/>
          <w:b/>
          <w:bCs/>
          <w:color w:val="0F2747"/>
          <w:sz w:val="21"/>
          <w:szCs w:val="21"/>
          <w:rtl/>
          <w:lang w:val="en-US" w:bidi="ar-EG"/>
        </w:rPr>
        <w:t>الوكلاء</w:t>
      </w:r>
      <w:r>
        <w:rPr>
          <w:rFonts w:ascii="Arial" w:hAnsi="Arial" w:cs="Arial" w:eastAsia="Arial"/>
          <w:b w:val="0"/>
          <w:sz w:val="21"/>
          <w:szCs w:val="21"/>
          <w:rtl/>
          <w:lang w:val="en-US" w:bidi="ar-EG"/>
        </w:rPr>
        <w:t xml:space="preserve"> ← صفحة الوكيل. ويستطيع مدير الوكيل إضافة مستخدمي مبيعات من صفحة </w:t>
      </w:r>
      <w:r>
        <w:rPr>
          <w:rFonts w:ascii="Arial" w:hAnsi="Arial" w:cs="Arial" w:eastAsia="Arial"/>
          <w:b/>
          <w:bCs/>
          <w:color w:val="0F2747"/>
          <w:sz w:val="21"/>
          <w:szCs w:val="21"/>
          <w:rtl/>
          <w:lang w:val="en-US" w:bidi="ar-EG"/>
        </w:rPr>
        <w:t>الفريق</w:t>
      </w:r>
      <w:r>
        <w:rPr>
          <w:rFonts w:ascii="Arial" w:hAnsi="Arial" w:cs="Arial" w:eastAsia="Arial"/>
          <w:b w:val="0"/>
          <w:sz w:val="21"/>
          <w:szCs w:val="21"/>
          <w:rtl/>
          <w:lang w:val="en-US" w:bidi="ar-EG"/>
        </w:rPr>
        <w:t>، ومنحهم فقط صلاحيات يملكها هو.</w:t>
      </w:r>
    </w:p>
    <w:p>
      <w:pPr>
        <w:bidi/>
        <w:pStyle w:val="Heading2"/>
      </w:pPr>
      <w:bookmarkStart w:id="187" w:name="h10_02"/>
      <w:r>
        <w:rPr>
          <w:rFonts w:ascii="Arial" w:hAnsi="Arial" w:cs="Arial" w:eastAsia="Arial"/>
          <w:b/>
          <w:bCs/>
          <w:color w:val="0F2747"/>
          <w:sz w:val="28"/>
          <w:szCs w:val="28"/>
          <w:rtl/>
          <w:lang w:val="en-US" w:bidi="ar-EG"/>
        </w:rPr>
        <w:t>10.2 الشاشة الرئيسية للوكيل</w:t>
      </w:r>
      <w:bookmarkEnd w:id="187"/>
    </w:p>
    <w:p>
      <w:pPr>
        <w:keepNext/>
        <w:bidi/>
        <w:spacing w:after="40" w:before="120" w:line="300" w:lineRule="auto"/>
        <w:jc w:val="center"/>
      </w:pPr>
      <w:r>
        <w:drawing>
          <wp:inline xmlns:a="http://schemas.openxmlformats.org/drawingml/2006/main" xmlns:pic="http://schemas.openxmlformats.org/drawingml/2006/picture">
            <wp:extent cx="6263999" cy="3914999"/>
            <wp:docPr id="56" name="Picture 56"/>
            <wp:cNvGraphicFramePr>
              <a:graphicFrameLocks noChangeAspect="1"/>
            </wp:cNvGraphicFramePr>
            <a:graphic>
              <a:graphicData uri="http://schemas.openxmlformats.org/drawingml/2006/picture">
                <pic:pic>
                  <pic:nvPicPr>
                    <pic:cNvPr id="0" name="10-01-agent-home.png"/>
                    <pic:cNvPicPr/>
                  </pic:nvPicPr>
                  <pic:blipFill>
                    <a:blip r:embed="rId66"/>
                    <a:stretch>
                      <a:fillRect/>
                    </a:stretch>
                  </pic:blipFill>
                  <pic:spPr>
                    <a:xfrm>
                      <a:off x="0" y="0"/>
                      <a:ext cx="6263999" cy="3914999"/>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55: الشاشة الرئيسية لمدير الوكيل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القائمة الجانبية لبوابة الوكيل، وفي أعلاها اسم الوكالة ورقمها مثل </w:t>
      </w:r>
      <w:r>
        <w:rPr>
          <w:rFonts w:ascii="Consolas" w:hAnsi="Consolas" w:cs="Consolas" w:eastAsia="Consolas"/>
          <w:b w:val="0"/>
          <w:color w:val="1B2533"/>
          <w:sz w:val="18"/>
          <w:szCs w:val="18"/>
          <w:lang w:val="en-US" w:bidi="ar-EG"/>
          <w:shd w:val="clear" w:color="auto" w:fill="EEF2F8"/>
        </w:rPr>
        <w:t>AG-0001</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الوحدات</w:t>
      </w:r>
      <w:r>
        <w:rPr>
          <w:rFonts w:ascii="Arial" w:hAnsi="Arial" w:cs="Arial" w:eastAsia="Arial"/>
          <w:b w:val="0"/>
          <w:sz w:val="20"/>
          <w:szCs w:val="20"/>
          <w:rtl/>
          <w:lang w:val="en-US" w:bidi="ar-EG"/>
        </w:rPr>
        <w:t xml:space="preserve"> المتاحة: لوحة التحكم، العملاء المحتملون، الطلبات، المخزون، كشف الحساب، تقرير العمولة، المدفوعات للوكيل، الفريق، تقارير المبيعات. وفي </w:t>
      </w:r>
      <w:r>
        <w:rPr>
          <w:rFonts w:ascii="Arial" w:hAnsi="Arial" w:cs="Arial" w:eastAsia="Arial"/>
          <w:b/>
          <w:bCs/>
          <w:color w:val="0F2747"/>
          <w:sz w:val="20"/>
          <w:szCs w:val="20"/>
          <w:rtl/>
          <w:lang w:val="en-US" w:bidi="ar-EG"/>
        </w:rPr>
        <w:t>إجراءات سريعة</w:t>
      </w:r>
      <w:r>
        <w:rPr>
          <w:rFonts w:ascii="Arial" w:hAnsi="Arial" w:cs="Arial" w:eastAsia="Arial"/>
          <w:b w:val="0"/>
          <w:sz w:val="20"/>
          <w:szCs w:val="20"/>
          <w:rtl/>
          <w:lang w:val="en-US" w:bidi="ar-EG"/>
        </w:rPr>
        <w:t xml:space="preserve"> زر </w:t>
      </w:r>
      <w:r>
        <w:rPr>
          <w:rFonts w:ascii="Arial" w:hAnsi="Arial" w:cs="Arial" w:eastAsia="Arial"/>
          <w:b/>
          <w:bCs/>
          <w:color w:val="0F2747"/>
          <w:sz w:val="20"/>
          <w:szCs w:val="20"/>
          <w:rtl/>
          <w:lang w:val="en-US" w:bidi="ar-EG"/>
        </w:rPr>
        <w:t>طلب جديد</w:t>
      </w:r>
      <w:r>
        <w:rPr>
          <w:rFonts w:ascii="Arial" w:hAnsi="Arial" w:cs="Arial" w:eastAsia="Arial"/>
          <w:b w:val="0"/>
          <w:sz w:val="20"/>
          <w:szCs w:val="20"/>
          <w:rtl/>
          <w:lang w:val="en-US" w:bidi="ar-EG"/>
        </w:rPr>
        <w:t>.</w:t>
      </w:r>
    </w:p>
    <w:p>
      <w:pPr>
        <w:bidi/>
        <w:pStyle w:val="Heading2"/>
      </w:pPr>
      <w:bookmarkStart w:id="188" w:name="h10_03"/>
      <w:r>
        <w:rPr>
          <w:rFonts w:ascii="Arial" w:hAnsi="Arial" w:cs="Arial" w:eastAsia="Arial"/>
          <w:b/>
          <w:bCs/>
          <w:color w:val="0F2747"/>
          <w:sz w:val="28"/>
          <w:szCs w:val="28"/>
          <w:rtl/>
          <w:lang w:val="en-US" w:bidi="ar-EG"/>
        </w:rPr>
        <w:t>10.3 لوحة التحكم</w:t>
      </w:r>
      <w:bookmarkEnd w:id="188"/>
    </w:p>
    <w:p>
      <w:pPr>
        <w:keepNext/>
        <w:bidi/>
        <w:spacing w:after="40" w:before="120" w:line="300" w:lineRule="auto"/>
        <w:jc w:val="center"/>
      </w:pPr>
      <w:r>
        <w:drawing>
          <wp:inline xmlns:a="http://schemas.openxmlformats.org/drawingml/2006/main" xmlns:pic="http://schemas.openxmlformats.org/drawingml/2006/picture">
            <wp:extent cx="6253106" cy="4902261"/>
            <wp:docPr id="57" name="Picture 57"/>
            <wp:cNvGraphicFramePr>
              <a:graphicFrameLocks noChangeAspect="1"/>
            </wp:cNvGraphicFramePr>
            <a:graphic>
              <a:graphicData uri="http://schemas.openxmlformats.org/drawingml/2006/picture">
                <pic:pic>
                  <pic:nvPicPr>
                    <pic:cNvPr id="0" name="10-02-agent-dashboard.png"/>
                    <pic:cNvPicPr/>
                  </pic:nvPicPr>
                  <pic:blipFill>
                    <a:blip r:embed="rId67"/>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56: لوحة تحكم الوكيل</w:t>
      </w:r>
    </w:p>
    <w:p>
      <w:pPr>
        <w:bidi/>
        <w:spacing w:after="80" w:before="0" w:line="300" w:lineRule="auto"/>
      </w:pPr>
      <w:r>
        <w:rPr>
          <w:rFonts w:ascii="Arial" w:hAnsi="Arial" w:cs="Arial" w:eastAsia="Arial"/>
          <w:b w:val="0"/>
          <w:sz w:val="21"/>
          <w:szCs w:val="21"/>
          <w:rtl/>
          <w:lang w:val="en-US" w:bidi="ar-EG"/>
        </w:rPr>
        <w:t xml:space="preserve">تعرض لوحة التحكم: </w:t>
      </w:r>
      <w:r>
        <w:rPr>
          <w:rFonts w:ascii="Arial" w:hAnsi="Arial" w:cs="Arial" w:eastAsia="Arial"/>
          <w:b/>
          <w:bCs/>
          <w:color w:val="0F2747"/>
          <w:sz w:val="21"/>
          <w:szCs w:val="21"/>
          <w:rtl/>
          <w:lang w:val="en-US" w:bidi="ar-EG"/>
        </w:rPr>
        <w:t>الطلبات والتنفيذ</w:t>
      </w:r>
      <w:r>
        <w:rPr>
          <w:rFonts w:ascii="Arial" w:hAnsi="Arial" w:cs="Arial" w:eastAsia="Arial"/>
          <w:b w:val="0"/>
          <w:sz w:val="21"/>
          <w:szCs w:val="21"/>
          <w:rtl/>
          <w:lang w:val="en-US" w:bidi="ar-EG"/>
        </w:rPr>
        <w:t>، و</w:t>
      </w:r>
      <w:r>
        <w:rPr>
          <w:rFonts w:ascii="Arial" w:hAnsi="Arial" w:cs="Arial" w:eastAsia="Arial"/>
          <w:b/>
          <w:bCs/>
          <w:color w:val="0F2747"/>
          <w:sz w:val="21"/>
          <w:szCs w:val="21"/>
          <w:rtl/>
          <w:lang w:val="en-US" w:bidi="ar-EG"/>
        </w:rPr>
        <w:t>العملاء المحتملون</w:t>
      </w:r>
      <w:r>
        <w:rPr>
          <w:rFonts w:ascii="Arial" w:hAnsi="Arial" w:cs="Arial" w:eastAsia="Arial"/>
          <w:b w:val="0"/>
          <w:sz w:val="21"/>
          <w:szCs w:val="21"/>
          <w:rtl/>
          <w:lang w:val="en-US" w:bidi="ar-EG"/>
        </w:rPr>
        <w:t xml:space="preserve"> (الكل، جديد، تم تحويلهم)، و</w:t>
      </w:r>
      <w:r>
        <w:rPr>
          <w:rFonts w:ascii="Arial" w:hAnsi="Arial" w:cs="Arial" w:eastAsia="Arial"/>
          <w:b/>
          <w:bCs/>
          <w:color w:val="0F2747"/>
          <w:sz w:val="21"/>
          <w:szCs w:val="21"/>
          <w:rtl/>
          <w:lang w:val="en-US" w:bidi="ar-EG"/>
        </w:rPr>
        <w:t>المبيعات والتحصيل</w:t>
      </w:r>
      <w:r>
        <w:rPr>
          <w:rFonts w:ascii="Arial" w:hAnsi="Arial" w:cs="Arial" w:eastAsia="Arial"/>
          <w:b w:val="0"/>
          <w:sz w:val="21"/>
          <w:szCs w:val="21"/>
          <w:rtl/>
          <w:lang w:val="en-US" w:bidi="ar-EG"/>
        </w:rPr>
        <w:t>، و</w:t>
      </w:r>
      <w:r>
        <w:rPr>
          <w:rFonts w:ascii="Arial" w:hAnsi="Arial" w:cs="Arial" w:eastAsia="Arial"/>
          <w:b/>
          <w:bCs/>
          <w:color w:val="0F2747"/>
          <w:sz w:val="21"/>
          <w:szCs w:val="21"/>
          <w:rtl/>
          <w:lang w:val="en-US" w:bidi="ar-EG"/>
        </w:rPr>
        <w:t>موقف الحساب</w:t>
      </w:r>
      <w:r>
        <w:rPr>
          <w:rFonts w:ascii="Arial" w:hAnsi="Arial" w:cs="Arial" w:eastAsia="Arial"/>
          <w:b w:val="0"/>
          <w:sz w:val="21"/>
          <w:szCs w:val="21"/>
          <w:rtl/>
          <w:lang w:val="en-US" w:bidi="ar-EG"/>
        </w:rPr>
        <w:t xml:space="preserve"> (الأموال المتاحة، الرصيد المعلّق، المدفوعات للوكيل).</w:t>
      </w:r>
    </w:p>
    <w:p>
      <w:pPr>
        <w:bidi/>
        <w:pStyle w:val="Heading2"/>
      </w:pPr>
      <w:bookmarkStart w:id="189" w:name="h10_04"/>
      <w:r>
        <w:rPr>
          <w:rFonts w:ascii="Arial" w:hAnsi="Arial" w:cs="Arial" w:eastAsia="Arial"/>
          <w:b/>
          <w:bCs/>
          <w:color w:val="0F2747"/>
          <w:sz w:val="28"/>
          <w:szCs w:val="28"/>
          <w:rtl/>
          <w:lang w:val="en-US" w:bidi="ar-EG"/>
        </w:rPr>
        <w:t>10.4 العملاء المحتملون</w:t>
      </w:r>
      <w:bookmarkEnd w:id="189"/>
    </w:p>
    <w:p>
      <w:pPr>
        <w:keepNext/>
        <w:bidi/>
        <w:spacing w:after="40" w:before="120" w:line="300" w:lineRule="auto"/>
        <w:jc w:val="center"/>
      </w:pPr>
      <w:r>
        <w:drawing>
          <wp:inline xmlns:a="http://schemas.openxmlformats.org/drawingml/2006/main" xmlns:pic="http://schemas.openxmlformats.org/drawingml/2006/picture">
            <wp:extent cx="6253106" cy="4875026"/>
            <wp:docPr id="58" name="Picture 58"/>
            <wp:cNvGraphicFramePr>
              <a:graphicFrameLocks noChangeAspect="1"/>
            </wp:cNvGraphicFramePr>
            <a:graphic>
              <a:graphicData uri="http://schemas.openxmlformats.org/drawingml/2006/picture">
                <pic:pic>
                  <pic:nvPicPr>
                    <pic:cNvPr id="0" name="10-03-agent-leads.png"/>
                    <pic:cNvPicPr/>
                  </pic:nvPicPr>
                  <pic:blipFill>
                    <a:blip r:embed="rId68"/>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57: العملاء المحتملون في بوابة الوكيل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زر الإضافة لتسجيل عميل محتمل جديد (الاسم والجوال والدولة). المنتج المختار يجب أن يكون من منتجات الوكيل.</w:t>
      </w:r>
    </w:p>
    <w:p>
      <w:pPr>
        <w:bidi/>
        <w:pStyle w:val="Heading2"/>
      </w:pPr>
      <w:bookmarkStart w:id="190" w:name="h10_05"/>
      <w:r>
        <w:rPr>
          <w:rFonts w:ascii="Arial" w:hAnsi="Arial" w:cs="Arial" w:eastAsia="Arial"/>
          <w:b/>
          <w:bCs/>
          <w:color w:val="0F2747"/>
          <w:sz w:val="28"/>
          <w:szCs w:val="28"/>
          <w:rtl/>
          <w:lang w:val="en-US" w:bidi="ar-EG"/>
        </w:rPr>
        <w:t>10.5 إنشاء طلب</w:t>
      </w:r>
      <w:bookmarkEnd w:id="190"/>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الطلبات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طلب جديد</w:t>
      </w:r>
      <w:r>
        <w:rPr>
          <w:rFonts w:ascii="Arial" w:hAnsi="Arial" w:cs="Arial" w:eastAsia="Arial"/>
          <w:b w:val="0"/>
          <w:sz w:val="21"/>
          <w:szCs w:val="21"/>
          <w:rtl/>
          <w:lang w:val="en-US" w:bidi="ar-EG"/>
        </w:rPr>
        <w:t xml:space="preserve"> (أو من </w:t>
      </w:r>
      <w:r>
        <w:rPr>
          <w:rFonts w:ascii="Arial" w:hAnsi="Arial" w:cs="Arial" w:eastAsia="Arial"/>
          <w:b/>
          <w:bCs/>
          <w:color w:val="0F2747"/>
          <w:sz w:val="21"/>
          <w:szCs w:val="21"/>
          <w:rtl/>
          <w:lang w:val="en-US" w:bidi="ar-EG"/>
        </w:rPr>
        <w:t>إجراءات سريعة</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782428"/>
            <wp:docPr id="59" name="Picture 59"/>
            <wp:cNvGraphicFramePr>
              <a:graphicFrameLocks noChangeAspect="1"/>
            </wp:cNvGraphicFramePr>
            <a:graphic>
              <a:graphicData uri="http://schemas.openxmlformats.org/drawingml/2006/picture">
                <pic:pic>
                  <pic:nvPicPr>
                    <pic:cNvPr id="0" name="10-07-agent-new-order.png"/>
                    <pic:cNvPicPr/>
                  </pic:nvPicPr>
                  <pic:blipFill>
                    <a:blip r:embed="rId69"/>
                    <a:stretch>
                      <a:fillRect/>
                    </a:stretch>
                  </pic:blipFill>
                  <pic:spPr>
                    <a:xfrm>
                      <a:off x="0" y="0"/>
                      <a:ext cx="6253106" cy="478242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58: نموذج طلب جديد للوكيل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العميل</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اسم العميل</w:t>
      </w:r>
      <w:r>
        <w:rPr>
          <w:rFonts w:ascii="Arial" w:hAnsi="Arial" w:cs="Arial" w:eastAsia="Arial"/>
          <w:b w:val="0"/>
          <w:sz w:val="20"/>
          <w:szCs w:val="20"/>
          <w:rtl/>
          <w:lang w:val="en-US" w:bidi="ar-EG"/>
        </w:rPr>
        <w:t xml:space="preserve"> (_) و</w:t>
      </w:r>
      <w:r>
        <w:rPr>
          <w:rFonts w:ascii="Arial" w:hAnsi="Arial" w:cs="Arial" w:eastAsia="Arial"/>
          <w:b/>
          <w:bCs/>
          <w:color w:val="0F2747"/>
          <w:sz w:val="20"/>
          <w:szCs w:val="20"/>
          <w:rtl/>
          <w:lang w:val="en-US" w:bidi="ar-EG"/>
        </w:rPr>
        <w:t>الدولة</w:t>
      </w:r>
      <w:r>
        <w:rPr>
          <w:rFonts w:ascii="Arial" w:hAnsi="Arial" w:cs="Arial" w:eastAsia="Arial"/>
          <w:b w:val="0"/>
          <w:sz w:val="20"/>
          <w:szCs w:val="20"/>
          <w:rtl/>
          <w:lang w:val="en-US" w:bidi="ar-EG"/>
        </w:rPr>
        <w:t xml:space="preserve"> (_) و</w:t>
      </w:r>
      <w:r>
        <w:rPr>
          <w:rFonts w:ascii="Arial" w:hAnsi="Arial" w:cs="Arial" w:eastAsia="Arial"/>
          <w:b/>
          <w:bCs/>
          <w:color w:val="0F2747"/>
          <w:sz w:val="20"/>
          <w:szCs w:val="20"/>
          <w:rtl/>
          <w:lang w:val="en-US" w:bidi="ar-EG"/>
        </w:rPr>
        <w:t>الجوال</w:t>
      </w:r>
      <w:r>
        <w:rPr>
          <w:rFonts w:ascii="Arial" w:hAnsi="Arial" w:cs="Arial" w:eastAsia="Arial"/>
          <w:b w:val="0"/>
          <w:sz w:val="20"/>
          <w:szCs w:val="20"/>
          <w:rtl/>
          <w:lang w:val="en-US" w:bidi="ar-EG"/>
        </w:rPr>
        <w:t xml:space="preserve"> (*)، والمدينة والعنوان.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التنفيذ والدفع</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شحن</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استلام</w:t>
      </w:r>
      <w:r>
        <w:rPr>
          <w:rFonts w:ascii="Arial" w:hAnsi="Arial" w:cs="Arial" w:eastAsia="Arial"/>
          <w:b w:val="0"/>
          <w:sz w:val="20"/>
          <w:szCs w:val="20"/>
          <w:rtl/>
          <w:lang w:val="en-US" w:bidi="ar-EG"/>
        </w:rPr>
        <w:t>، و</w:t>
      </w:r>
      <w:r>
        <w:rPr>
          <w:rFonts w:ascii="Arial" w:hAnsi="Arial" w:cs="Arial" w:eastAsia="Arial"/>
          <w:b/>
          <w:bCs/>
          <w:color w:val="0F2747"/>
          <w:sz w:val="20"/>
          <w:szCs w:val="20"/>
          <w:rtl/>
          <w:lang w:val="en-US" w:bidi="ar-EG"/>
        </w:rPr>
        <w:t>مدفوع مسبقاً</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الدفع عند الاستلام</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التسعير</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الشحن يُضاف</w:t>
      </w:r>
      <w:r>
        <w:rPr>
          <w:rFonts w:ascii="Arial" w:hAnsi="Arial" w:cs="Arial" w:eastAsia="Arial"/>
          <w:b w:val="0"/>
          <w:sz w:val="20"/>
          <w:szCs w:val="20"/>
          <w:rtl/>
          <w:lang w:val="en-US" w:bidi="ar-EG"/>
        </w:rPr>
        <w:t xml:space="preserve"> (يُضاف سعر الشحن فوق مبالغ المنتجات) أو </w:t>
      </w:r>
      <w:r>
        <w:rPr>
          <w:rFonts w:ascii="Arial" w:hAnsi="Arial" w:cs="Arial" w:eastAsia="Arial"/>
          <w:b/>
          <w:bCs/>
          <w:color w:val="0F2747"/>
          <w:sz w:val="20"/>
          <w:szCs w:val="20"/>
          <w:rtl/>
          <w:lang w:val="en-US" w:bidi="ar-EG"/>
        </w:rPr>
        <w:t>السعر شامل الشحن</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المنتجات</w:t>
      </w:r>
      <w:r>
        <w:rPr>
          <w:rFonts w:ascii="Arial" w:hAnsi="Arial" w:cs="Arial" w:eastAsia="Arial"/>
          <w:b w:val="0"/>
          <w:sz w:val="20"/>
          <w:szCs w:val="20"/>
          <w:rtl/>
          <w:lang w:val="en-US" w:bidi="ar-EG"/>
        </w:rPr>
        <w:t>: اختر المنتج (من بضاعة الوكيل فقط) والكمية و</w:t>
      </w:r>
      <w:r>
        <w:rPr>
          <w:rFonts w:ascii="Arial" w:hAnsi="Arial" w:cs="Arial" w:eastAsia="Arial"/>
          <w:b/>
          <w:bCs/>
          <w:color w:val="0F2747"/>
          <w:sz w:val="20"/>
          <w:szCs w:val="20"/>
          <w:rtl/>
          <w:lang w:val="en-US" w:bidi="ar-EG"/>
        </w:rPr>
        <w:t>مبلغ السطر</w:t>
      </w:r>
      <w:r>
        <w:rPr>
          <w:rFonts w:ascii="Arial" w:hAnsi="Arial" w:cs="Arial" w:eastAsia="Arial"/>
          <w:b w:val="0"/>
          <w:sz w:val="20"/>
          <w:szCs w:val="20"/>
          <w:rtl/>
          <w:lang w:val="en-US" w:bidi="ar-EG"/>
        </w:rPr>
        <w:t xml:space="preserve"> المتفق عليه. يظهر تحت المنتج سعر القائمة والكمية المتاحة.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تفصيل السعر</w:t>
      </w:r>
      <w:r>
        <w:rPr>
          <w:rFonts w:ascii="Arial" w:hAnsi="Arial" w:cs="Arial" w:eastAsia="Arial"/>
          <w:b w:val="0"/>
          <w:sz w:val="20"/>
          <w:szCs w:val="20"/>
          <w:rtl/>
          <w:lang w:val="en-US" w:bidi="ar-EG"/>
        </w:rPr>
        <w:t>: المنتجات، الضريبة، الشحن حسب سعر الاتفاقية للدولة، والإجمالي المستحق.</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إنشاء الطلب</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إذا كان رقم الجوال مسجلًا لعميل لدى الوكالة يظهر تحذير العميل الموجود بنفس أسلوب الفصل 3.</w:t>
      </w:r>
    </w:p>
    <w:p>
      <w:pPr>
        <w:bidi/>
        <w:pStyle w:val="Heading2"/>
      </w:pPr>
      <w:bookmarkStart w:id="191" w:name="h10_06"/>
      <w:r>
        <w:rPr>
          <w:rFonts w:ascii="Arial" w:hAnsi="Arial" w:cs="Arial" w:eastAsia="Arial"/>
          <w:b/>
          <w:bCs/>
          <w:color w:val="0F2747"/>
          <w:sz w:val="28"/>
          <w:szCs w:val="28"/>
          <w:rtl/>
          <w:lang w:val="en-US" w:bidi="ar-EG"/>
        </w:rPr>
        <w:t>10.6 الطلبات</w:t>
      </w:r>
      <w:bookmarkEnd w:id="191"/>
    </w:p>
    <w:p>
      <w:pPr>
        <w:keepNext/>
        <w:bidi/>
        <w:spacing w:after="40" w:before="120" w:line="300" w:lineRule="auto"/>
        <w:jc w:val="center"/>
      </w:pPr>
      <w:r>
        <w:drawing>
          <wp:inline xmlns:a="http://schemas.openxmlformats.org/drawingml/2006/main" xmlns:pic="http://schemas.openxmlformats.org/drawingml/2006/picture">
            <wp:extent cx="6253106" cy="4875026"/>
            <wp:docPr id="60" name="Picture 60"/>
            <wp:cNvGraphicFramePr>
              <a:graphicFrameLocks noChangeAspect="1"/>
            </wp:cNvGraphicFramePr>
            <a:graphic>
              <a:graphicData uri="http://schemas.openxmlformats.org/drawingml/2006/picture">
                <pic:pic>
                  <pic:nvPicPr>
                    <pic:cNvPr id="0" name="10-04-agent-orders.png"/>
                    <pic:cNvPicPr/>
                  </pic:nvPicPr>
                  <pic:blipFill>
                    <a:blip r:embed="rId70"/>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59: طلبات الوكيل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طلب جديد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حالة المالية</w:t>
      </w:r>
      <w:r>
        <w:rPr>
          <w:rFonts w:ascii="Arial" w:hAnsi="Arial" w:cs="Arial" w:eastAsia="Arial"/>
          <w:b w:val="0"/>
          <w:sz w:val="20"/>
          <w:szCs w:val="20"/>
          <w:rtl/>
          <w:lang w:val="en-US" w:bidi="ar-EG"/>
        </w:rPr>
        <w:t>: هل أكّدت مالية الشركة التحصيل.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التنفيذ</w:t>
      </w:r>
      <w:r>
        <w:rPr>
          <w:rFonts w:ascii="Arial" w:hAnsi="Arial" w:cs="Arial" w:eastAsia="Arial"/>
          <w:b w:val="0"/>
          <w:sz w:val="20"/>
          <w:szCs w:val="20"/>
          <w:rtl/>
          <w:lang w:val="en-US" w:bidi="ar-EG"/>
        </w:rPr>
        <w:t>: حالة تجهيز الطلب وشحنه.</w:t>
      </w:r>
    </w:p>
    <w:p>
      <w:pPr>
        <w:bidi/>
        <w:spacing w:after="80" w:before="0" w:line="300" w:lineRule="auto"/>
      </w:pPr>
      <w:r>
        <w:rPr>
          <w:rFonts w:ascii="Arial" w:hAnsi="Arial" w:cs="Arial" w:eastAsia="Arial"/>
          <w:b w:val="0"/>
          <w:sz w:val="21"/>
          <w:szCs w:val="21"/>
          <w:rtl/>
          <w:lang w:val="en-US" w:bidi="ar-EG"/>
        </w:rPr>
        <w:t xml:space="preserve">عمود </w:t>
      </w:r>
      <w:r>
        <w:rPr>
          <w:rFonts w:ascii="Arial" w:hAnsi="Arial" w:cs="Arial" w:eastAsia="Arial"/>
          <w:b/>
          <w:bCs/>
          <w:color w:val="0F2747"/>
          <w:sz w:val="21"/>
          <w:szCs w:val="21"/>
          <w:rtl/>
          <w:lang w:val="en-US" w:bidi="ar-EG"/>
        </w:rPr>
        <w:t>الحالة المُبلّغة</w:t>
      </w:r>
      <w:r>
        <w:rPr>
          <w:rFonts w:ascii="Arial" w:hAnsi="Arial" w:cs="Arial" w:eastAsia="Arial"/>
          <w:b w:val="0"/>
          <w:sz w:val="21"/>
          <w:szCs w:val="21"/>
          <w:rtl/>
          <w:lang w:val="en-US" w:bidi="ar-EG"/>
        </w:rPr>
        <w:t xml:space="preserve"> يوضح ما أبلغ به الوكيل عن الدفع (مدفوع، غير مدفوع...)، والمالية هي التي تؤكده.</w:t>
      </w:r>
    </w:p>
    <w:p>
      <w:pPr>
        <w:bidi/>
        <w:pStyle w:val="Heading2"/>
      </w:pPr>
      <w:bookmarkStart w:id="192" w:name="h10_07"/>
      <w:r>
        <w:rPr>
          <w:rFonts w:ascii="Arial" w:hAnsi="Arial" w:cs="Arial" w:eastAsia="Arial"/>
          <w:b/>
          <w:bCs/>
          <w:color w:val="0F2747"/>
          <w:sz w:val="28"/>
          <w:szCs w:val="28"/>
          <w:rtl/>
          <w:lang w:val="en-US" w:bidi="ar-EG"/>
        </w:rPr>
        <w:t>10.7 المخزون</w:t>
      </w:r>
      <w:bookmarkEnd w:id="192"/>
    </w:p>
    <w:p>
      <w:pPr>
        <w:keepNext/>
        <w:bidi/>
        <w:spacing w:after="40" w:before="120" w:line="300" w:lineRule="auto"/>
        <w:jc w:val="center"/>
      </w:pPr>
      <w:r>
        <w:drawing>
          <wp:inline xmlns:a="http://schemas.openxmlformats.org/drawingml/2006/main" xmlns:pic="http://schemas.openxmlformats.org/drawingml/2006/picture">
            <wp:extent cx="6253106" cy="4875026"/>
            <wp:docPr id="61" name="Picture 61"/>
            <wp:cNvGraphicFramePr>
              <a:graphicFrameLocks noChangeAspect="1"/>
            </wp:cNvGraphicFramePr>
            <a:graphic>
              <a:graphicData uri="http://schemas.openxmlformats.org/drawingml/2006/picture">
                <pic:pic>
                  <pic:nvPicPr>
                    <pic:cNvPr id="0" name="10-06-agent-stock.png"/>
                    <pic:cNvPicPr/>
                  </pic:nvPicPr>
                  <pic:blipFill>
                    <a:blip r:embed="rId71"/>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60: مخزون الوكيل لدى الشركة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الرصيد الفعلي</w:t>
      </w:r>
      <w:r>
        <w:rPr>
          <w:rFonts w:ascii="Arial" w:hAnsi="Arial" w:cs="Arial" w:eastAsia="Arial"/>
          <w:b w:val="0"/>
          <w:sz w:val="20"/>
          <w:szCs w:val="20"/>
          <w:rtl/>
          <w:lang w:val="en-US" w:bidi="ar-EG"/>
        </w:rPr>
        <w:t xml:space="preserve"> لبضاعة الوكيل في مستودع الشركة.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المحجوز</w:t>
      </w:r>
      <w:r>
        <w:rPr>
          <w:rFonts w:ascii="Arial" w:hAnsi="Arial" w:cs="Arial" w:eastAsia="Arial"/>
          <w:b w:val="0"/>
          <w:sz w:val="20"/>
          <w:szCs w:val="20"/>
          <w:rtl/>
          <w:lang w:val="en-US" w:bidi="ar-EG"/>
        </w:rPr>
        <w:t xml:space="preserve"> لطلبات لم تُسلَّم. بجانبهما المتاح والمشحون والمرتجع.</w:t>
      </w:r>
    </w:p>
    <w:p>
      <w:pPr>
        <w:bidi/>
        <w:pStyle w:val="Heading2"/>
      </w:pPr>
      <w:bookmarkStart w:id="193" w:name="h10_08"/>
      <w:r>
        <w:rPr>
          <w:rFonts w:ascii="Arial" w:hAnsi="Arial" w:cs="Arial" w:eastAsia="Arial"/>
          <w:b/>
          <w:bCs/>
          <w:color w:val="0F2747"/>
          <w:sz w:val="28"/>
          <w:szCs w:val="28"/>
          <w:rtl/>
          <w:lang w:val="en-US" w:bidi="ar-EG"/>
        </w:rPr>
        <w:t>10.8 كشف الحساب والعمولة والمدفوعات</w:t>
      </w:r>
      <w:bookmarkEnd w:id="193"/>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كشف الحساب:</w:t>
      </w:r>
      <w:r>
        <w:rPr>
          <w:rFonts w:ascii="Arial" w:hAnsi="Arial" w:cs="Arial" w:eastAsia="Arial"/>
          <w:b w:val="0"/>
          <w:sz w:val="21"/>
          <w:szCs w:val="21"/>
          <w:rtl/>
          <w:lang w:val="en-US" w:bidi="ar-EG"/>
        </w:rPr>
        <w:t xml:space="preserve"> كل الرسوم والتحصيلات والمدفوعات على حساب الوكيل لدى الشركة. الرصيد الموجب مستحق للوكيل، والسالب مستحق للشركة. يمكن اختيار نطاق تاريخ و</w:t>
      </w:r>
      <w:r>
        <w:rPr>
          <w:rFonts w:ascii="Arial" w:hAnsi="Arial" w:cs="Arial" w:eastAsia="Arial"/>
          <w:b/>
          <w:bCs/>
          <w:color w:val="0F2747"/>
          <w:sz w:val="21"/>
          <w:szCs w:val="21"/>
          <w:rtl/>
          <w:lang w:val="en-US" w:bidi="ar-EG"/>
        </w:rPr>
        <w:t>طباعة</w:t>
      </w:r>
      <w:r>
        <w:rPr>
          <w:rFonts w:ascii="Arial" w:hAnsi="Arial" w:cs="Arial" w:eastAsia="Arial"/>
          <w:b w:val="0"/>
          <w:sz w:val="21"/>
          <w:szCs w:val="21"/>
          <w:rtl/>
          <w:lang w:val="en-US" w:bidi="ar-EG"/>
        </w:rPr>
        <w:t xml:space="preserve"> الكشف.</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تقرير العمولة:</w:t>
      </w:r>
      <w:r>
        <w:rPr>
          <w:rFonts w:ascii="Arial" w:hAnsi="Arial" w:cs="Arial" w:eastAsia="Arial"/>
          <w:b w:val="0"/>
          <w:sz w:val="21"/>
          <w:szCs w:val="21"/>
          <w:rtl/>
          <w:lang w:val="en-US" w:bidi="ar-EG"/>
        </w:rPr>
        <w:t xml:space="preserve"> العمولة المحتسبة حسب نسب الاتفاقية (للمنتجات وللخدمات).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المدفوعات للوكيل:</w:t>
      </w:r>
      <w:r>
        <w:rPr>
          <w:rFonts w:ascii="Arial" w:hAnsi="Arial" w:cs="Arial" w:eastAsia="Arial"/>
          <w:b w:val="0"/>
          <w:sz w:val="21"/>
          <w:szCs w:val="21"/>
          <w:rtl/>
          <w:lang w:val="en-US" w:bidi="ar-EG"/>
        </w:rPr>
        <w:t xml:space="preserve"> ما صرفته الشركة للوكيل.</w:t>
      </w:r>
    </w:p>
    <w:p>
      <w:pPr>
        <w:bidi/>
        <w:pStyle w:val="Heading2"/>
      </w:pPr>
      <w:bookmarkStart w:id="194" w:name="h10_09"/>
      <w:r>
        <w:rPr>
          <w:rFonts w:ascii="Arial" w:hAnsi="Arial" w:cs="Arial" w:eastAsia="Arial"/>
          <w:b/>
          <w:bCs/>
          <w:color w:val="0F2747"/>
          <w:sz w:val="28"/>
          <w:szCs w:val="28"/>
          <w:rtl/>
          <w:lang w:val="en-US" w:bidi="ar-EG"/>
        </w:rPr>
        <w:t>10.9 الفريق</w:t>
      </w:r>
      <w:bookmarkEnd w:id="194"/>
    </w:p>
    <w:p>
      <w:pPr>
        <w:keepNext/>
        <w:bidi/>
        <w:spacing w:after="40" w:before="120" w:line="300" w:lineRule="auto"/>
        <w:jc w:val="center"/>
      </w:pPr>
      <w:r>
        <w:drawing>
          <wp:inline xmlns:a="http://schemas.openxmlformats.org/drawingml/2006/main" xmlns:pic="http://schemas.openxmlformats.org/drawingml/2006/picture">
            <wp:extent cx="6253106" cy="1427103"/>
            <wp:docPr id="62" name="Picture 62"/>
            <wp:cNvGraphicFramePr>
              <a:graphicFrameLocks noChangeAspect="1"/>
            </wp:cNvGraphicFramePr>
            <a:graphic>
              <a:graphicData uri="http://schemas.openxmlformats.org/drawingml/2006/picture">
                <pic:pic>
                  <pic:nvPicPr>
                    <pic:cNvPr id="0" name="10-05-agent-team.png"/>
                    <pic:cNvPicPr/>
                  </pic:nvPicPr>
                  <pic:blipFill>
                    <a:blip r:embed="rId72"/>
                    <a:stretch>
                      <a:fillRect/>
                    </a:stretch>
                  </pic:blipFill>
                  <pic:spPr>
                    <a:xfrm>
                      <a:off x="0" y="0"/>
                      <a:ext cx="6253106" cy="142710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61: فريق الوكيل</w:t>
      </w:r>
    </w:p>
    <w:p>
      <w:pPr>
        <w:bidi/>
        <w:spacing w:after="80" w:before="0" w:line="300" w:lineRule="auto"/>
      </w:pPr>
      <w:r>
        <w:rPr>
          <w:rFonts w:ascii="Arial" w:hAnsi="Arial" w:cs="Arial" w:eastAsia="Arial"/>
          <w:b w:val="0"/>
          <w:sz w:val="21"/>
          <w:szCs w:val="21"/>
          <w:rtl/>
          <w:lang w:val="en-US" w:bidi="ar-EG"/>
        </w:rPr>
        <w:t>يعرض مستخدمي الوكالة ودور كل منهم وحالته وآخر دخول. مدير الوكيل يستطيع إضافة مستخدم مبيعات وتفويضه.</w:t>
      </w:r>
    </w:p>
    <w:p>
      <w:pPr>
        <w:pageBreakBefore/>
        <w:bidi/>
        <w:pStyle w:val="Heading1"/>
        <w:pBdr>
          <w:bottom w:val="single" w:sz="18" w:space="4" w:color="3B6FD8"/>
        </w:pBdr>
      </w:pPr>
      <w:bookmarkStart w:id="195" w:name="h11"/>
      <w:r>
        <w:rPr>
          <w:rFonts w:ascii="Arial" w:hAnsi="Arial" w:cs="Arial" w:eastAsia="Arial"/>
          <w:b/>
          <w:bCs/>
          <w:color w:val="0F2747"/>
          <w:sz w:val="40"/>
          <w:szCs w:val="40"/>
          <w:rtl/>
          <w:lang w:val="en-US" w:bidi="ar-EG"/>
        </w:rPr>
        <w:t>11. الإعدادات الأساسية</w:t>
      </w:r>
      <w:bookmarkEnd w:id="195"/>
    </w:p>
    <w:p>
      <w:pPr>
        <w:bidi/>
        <w:spacing w:after="80" w:before="0" w:line="300" w:lineRule="auto"/>
      </w:pPr>
      <w:r>
        <w:rPr>
          <w:rFonts w:ascii="Arial" w:hAnsi="Arial" w:cs="Arial" w:eastAsia="Arial"/>
          <w:b w:val="0"/>
          <w:sz w:val="21"/>
          <w:szCs w:val="21"/>
          <w:rtl/>
          <w:lang w:val="en-US" w:bidi="ar-EG"/>
        </w:rPr>
        <w:t xml:space="preserve">صفحات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مقسّمة حسب مجال العمل: عام، المالية، الشحن، التكاليف، علاقات العملاء، التكاملات. تظهر لكل مستخدم الصفحات التي يملك صلاحيتها فقط.</w:t>
      </w:r>
    </w:p>
    <w:p>
      <w:pPr>
        <w:bidi/>
        <w:pStyle w:val="Heading2"/>
      </w:pPr>
      <w:bookmarkStart w:id="196" w:name="h11_01"/>
      <w:r>
        <w:rPr>
          <w:rFonts w:ascii="Arial" w:hAnsi="Arial" w:cs="Arial" w:eastAsia="Arial"/>
          <w:b/>
          <w:bCs/>
          <w:color w:val="0F2747"/>
          <w:sz w:val="28"/>
          <w:szCs w:val="28"/>
          <w:rtl/>
          <w:lang w:val="en-US" w:bidi="ar-EG"/>
        </w:rPr>
        <w:t>11.1 خريطة الإعدادات</w:t>
      </w:r>
      <w:bookmarkEnd w:id="196"/>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المجموعة</w:t>
            </w:r>
          </w:p>
        </w:tc>
        <w:tc>
          <w:tcPr>
            <w:tcW w:type="dxa" w:w="4933"/>
            <w:shd w:val="clear" w:color="auto" w:fill="0F2747"/>
          </w:tcPr>
          <w:p>
            <w:pPr>
              <w:bidi/>
            </w:pPr>
            <w:r>
              <w:rPr>
                <w:rFonts w:ascii="Arial" w:hAnsi="Arial" w:cs="Arial" w:eastAsia="Arial"/>
                <w:b/>
                <w:bCs/>
                <w:color w:val="FFFFFF"/>
                <w:sz w:val="19"/>
                <w:szCs w:val="19"/>
                <w:rtl/>
                <w:lang w:val="en-US" w:bidi="ar-EG"/>
              </w:rPr>
              <w:t>الصفحات المتاحة في R14</w:t>
            </w:r>
          </w:p>
        </w:tc>
      </w:tr>
      <w:tr>
        <w:trPr>
          <w:cantSplit/>
        </w:trPr>
        <w:tc>
          <w:tcPr>
            <w:tcW w:type="dxa" w:w="4933"/>
          </w:tcPr>
          <w:p>
            <w:pPr>
              <w:bidi/>
              <w:spacing w:after="20"/>
            </w:pPr>
            <w:r>
              <w:rPr>
                <w:rFonts w:ascii="Arial" w:hAnsi="Arial" w:cs="Arial" w:eastAsia="Arial"/>
                <w:b w:val="0"/>
                <w:sz w:val="19"/>
                <w:szCs w:val="19"/>
                <w:rtl/>
                <w:lang w:val="en-US" w:bidi="ar-EG"/>
              </w:rPr>
              <w:t>عام</w:t>
            </w:r>
          </w:p>
        </w:tc>
        <w:tc>
          <w:tcPr>
            <w:tcW w:type="dxa" w:w="4933"/>
          </w:tcPr>
          <w:p>
            <w:pPr>
              <w:bidi/>
              <w:spacing w:after="20"/>
            </w:pPr>
            <w:r>
              <w:rPr>
                <w:rFonts w:ascii="Arial" w:hAnsi="Arial" w:cs="Arial" w:eastAsia="Arial"/>
                <w:b w:val="0"/>
                <w:sz w:val="19"/>
                <w:szCs w:val="19"/>
                <w:rtl/>
                <w:lang w:val="en-US" w:bidi="ar-EG"/>
              </w:rPr>
              <w:t>ترقيم المستندات، الأقسام، المسميات الوظيفية، المستخدمون</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المالية</w:t>
            </w:r>
          </w:p>
        </w:tc>
        <w:tc>
          <w:tcPr>
            <w:tcW w:type="dxa" w:w="4933"/>
            <w:shd w:val="clear" w:color="auto" w:fill="F5F8FC"/>
          </w:tcPr>
          <w:p>
            <w:pPr>
              <w:bidi/>
              <w:spacing w:after="20"/>
            </w:pPr>
            <w:r>
              <w:rPr>
                <w:rFonts w:ascii="Arial" w:hAnsi="Arial" w:cs="Arial" w:eastAsia="Arial"/>
                <w:b w:val="0"/>
                <w:sz w:val="19"/>
                <w:szCs w:val="19"/>
                <w:rtl/>
                <w:lang w:val="en-US" w:bidi="ar-EG"/>
              </w:rPr>
              <w:t>إعدادات الحسابات، دفاتر اليومية، طرق الدفع، شروط الدفع، العملات، الضرائب، السنوات والفترات المالية، إقفال السنة المالية</w:t>
            </w:r>
          </w:p>
        </w:tc>
      </w:tr>
      <w:tr>
        <w:trPr>
          <w:cantSplit/>
        </w:trPr>
        <w:tc>
          <w:tcPr>
            <w:tcW w:type="dxa" w:w="4933"/>
          </w:tcPr>
          <w:p>
            <w:pPr>
              <w:bidi/>
              <w:spacing w:after="20"/>
            </w:pPr>
            <w:r>
              <w:rPr>
                <w:rFonts w:ascii="Arial" w:hAnsi="Arial" w:cs="Arial" w:eastAsia="Arial"/>
                <w:b w:val="0"/>
                <w:sz w:val="19"/>
                <w:szCs w:val="19"/>
                <w:rtl/>
                <w:lang w:val="en-US" w:bidi="ar-EG"/>
              </w:rPr>
              <w:t>الشحن</w:t>
            </w:r>
          </w:p>
        </w:tc>
        <w:tc>
          <w:tcPr>
            <w:tcW w:type="dxa" w:w="4933"/>
          </w:tcPr>
          <w:p>
            <w:pPr>
              <w:bidi/>
              <w:spacing w:after="20"/>
            </w:pPr>
            <w:r>
              <w:rPr>
                <w:rFonts w:ascii="Arial" w:hAnsi="Arial" w:cs="Arial" w:eastAsia="Arial"/>
                <w:b w:val="0"/>
                <w:sz w:val="19"/>
                <w:szCs w:val="19"/>
                <w:rtl/>
                <w:lang w:val="en-US" w:bidi="ar-EG"/>
              </w:rPr>
              <w:t>شركات الشحن، حالات الشحن، حالات سير العمل، قواعد الانتقال المتقدمة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التكاليف</w:t>
            </w:r>
          </w:p>
        </w:tc>
        <w:tc>
          <w:tcPr>
            <w:tcW w:type="dxa" w:w="4933"/>
            <w:shd w:val="clear" w:color="auto" w:fill="F5F8FC"/>
          </w:tcPr>
          <w:p>
            <w:pPr>
              <w:bidi/>
              <w:spacing w:after="20"/>
            </w:pPr>
            <w:r>
              <w:rPr>
                <w:rFonts w:ascii="Arial" w:hAnsi="Arial" w:cs="Arial" w:eastAsia="Arial"/>
                <w:b w:val="0"/>
                <w:sz w:val="19"/>
                <w:szCs w:val="19"/>
                <w:rtl/>
                <w:lang w:val="en-US" w:bidi="ar-EG"/>
              </w:rPr>
              <w:t>فئات التكلفة، قواعد تكلفة التجهيز، قواعد توزيع التكاليف</w:t>
            </w:r>
          </w:p>
        </w:tc>
      </w:tr>
      <w:tr>
        <w:trPr>
          <w:cantSplit/>
        </w:trPr>
        <w:tc>
          <w:tcPr>
            <w:tcW w:type="dxa" w:w="4933"/>
          </w:tcPr>
          <w:p>
            <w:pPr>
              <w:bidi/>
              <w:spacing w:after="20"/>
            </w:pPr>
            <w:r>
              <w:rPr>
                <w:rFonts w:ascii="Arial" w:hAnsi="Arial" w:cs="Arial" w:eastAsia="Arial"/>
                <w:b w:val="0"/>
                <w:sz w:val="19"/>
                <w:szCs w:val="19"/>
                <w:rtl/>
                <w:lang w:val="en-US" w:bidi="ar-EG"/>
              </w:rPr>
              <w:t>علاقات العملاء</w:t>
            </w:r>
          </w:p>
        </w:tc>
        <w:tc>
          <w:tcPr>
            <w:tcW w:type="dxa" w:w="4933"/>
          </w:tcPr>
          <w:p>
            <w:pPr>
              <w:bidi/>
              <w:spacing w:after="20"/>
            </w:pPr>
            <w:r>
              <w:rPr>
                <w:rFonts w:ascii="Arial" w:hAnsi="Arial" w:cs="Arial" w:eastAsia="Arial"/>
                <w:b w:val="0"/>
                <w:sz w:val="19"/>
                <w:szCs w:val="19"/>
                <w:rtl/>
                <w:lang w:val="en-US" w:bidi="ar-EG"/>
              </w:rPr>
              <w:t>تصنيفات العملاء المحتملين، أسباب عدم الشراء، أنواع متابعة العملاء المحتملين</w:t>
            </w:r>
          </w:p>
        </w:tc>
      </w:tr>
    </w:tbl>
    <w:p>
      <w:pPr>
        <w:bidi/>
        <w:spacing w:after="40" w:before="0" w:line="300" w:lineRule="auto"/>
      </w:pP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صفحات قيد التطوير</w:t>
            </w:r>
          </w:p>
          <w:p>
            <w:pPr>
              <w:bidi/>
              <w:spacing w:after="40" w:before="0" w:line="300" w:lineRule="auto"/>
            </w:pPr>
            <w:r>
              <w:rPr>
                <w:rFonts w:ascii="Arial" w:hAnsi="Arial" w:cs="Arial" w:eastAsia="Arial"/>
                <w:b w:val="0"/>
                <w:sz w:val="19"/>
                <w:szCs w:val="19"/>
                <w:rtl/>
                <w:lang w:val="en-US" w:bidi="ar-EG"/>
              </w:rPr>
              <w:t xml:space="preserve">صفحات </w:t>
            </w:r>
            <w:r>
              <w:rPr>
                <w:rFonts w:ascii="Arial" w:hAnsi="Arial" w:cs="Arial" w:eastAsia="Arial"/>
                <w:b/>
                <w:bCs/>
                <w:color w:val="0F2747"/>
                <w:sz w:val="19"/>
                <w:szCs w:val="19"/>
                <w:rtl/>
                <w:lang w:val="en-US" w:bidi="ar-EG"/>
              </w:rPr>
              <w:t>بيانات الشركة</w:t>
            </w:r>
            <w:r>
              <w:rPr>
                <w:rFonts w:ascii="Arial" w:hAnsi="Arial" w:cs="Arial" w:eastAsia="Arial"/>
                <w:b w:val="0"/>
                <w:sz w:val="19"/>
                <w:szCs w:val="19"/>
                <w:rtl/>
                <w:lang w:val="en-US" w:bidi="ar-EG"/>
              </w:rPr>
              <w:t xml:space="preserve"> و</w:t>
            </w:r>
            <w:r>
              <w:rPr>
                <w:rFonts w:ascii="Arial" w:hAnsi="Arial" w:cs="Arial" w:eastAsia="Arial"/>
                <w:b/>
                <w:bCs/>
                <w:color w:val="0F2747"/>
                <w:sz w:val="19"/>
                <w:szCs w:val="19"/>
                <w:rtl/>
                <w:lang w:val="en-US" w:bidi="ar-EG"/>
              </w:rPr>
              <w:t>إعدادات الطباعة</w:t>
            </w:r>
            <w:r>
              <w:rPr>
                <w:rFonts w:ascii="Arial" w:hAnsi="Arial" w:cs="Arial" w:eastAsia="Arial"/>
                <w:b w:val="0"/>
                <w:sz w:val="19"/>
                <w:szCs w:val="19"/>
                <w:rtl/>
                <w:lang w:val="en-US" w:bidi="ar-EG"/>
              </w:rPr>
              <w:t xml:space="preserve"> و</w:t>
            </w:r>
            <w:r>
              <w:rPr>
                <w:rFonts w:ascii="Arial" w:hAnsi="Arial" w:cs="Arial" w:eastAsia="Arial"/>
                <w:b/>
                <w:bCs/>
                <w:color w:val="0F2747"/>
                <w:sz w:val="19"/>
                <w:szCs w:val="19"/>
                <w:rtl/>
                <w:lang w:val="en-US" w:bidi="ar-EG"/>
              </w:rPr>
              <w:t>الإشعارات</w:t>
            </w:r>
            <w:r>
              <w:rPr>
                <w:rFonts w:ascii="Arial" w:hAnsi="Arial" w:cs="Arial" w:eastAsia="Arial"/>
                <w:b w:val="0"/>
                <w:sz w:val="19"/>
                <w:szCs w:val="19"/>
                <w:rtl/>
                <w:lang w:val="en-US" w:bidi="ar-EG"/>
              </w:rPr>
              <w:t xml:space="preserve"> و</w:t>
            </w:r>
            <w:r>
              <w:rPr>
                <w:rFonts w:ascii="Arial" w:hAnsi="Arial" w:cs="Arial" w:eastAsia="Arial"/>
                <w:b/>
                <w:bCs/>
                <w:color w:val="0F2747"/>
                <w:sz w:val="19"/>
                <w:szCs w:val="19"/>
                <w:rtl/>
                <w:lang w:val="en-US" w:bidi="ar-EG"/>
              </w:rPr>
              <w:t>الأمان</w:t>
            </w:r>
            <w:r>
              <w:rPr>
                <w:rFonts w:ascii="Arial" w:hAnsi="Arial" w:cs="Arial" w:eastAsia="Arial"/>
                <w:b w:val="0"/>
                <w:sz w:val="19"/>
                <w:szCs w:val="19"/>
                <w:rtl/>
                <w:lang w:val="en-US" w:bidi="ar-EG"/>
              </w:rPr>
              <w:t xml:space="preserve"> و</w:t>
            </w:r>
            <w:r>
              <w:rPr>
                <w:rFonts w:ascii="Arial" w:hAnsi="Arial" w:cs="Arial" w:eastAsia="Arial"/>
                <w:b/>
                <w:bCs/>
                <w:color w:val="0F2747"/>
                <w:sz w:val="19"/>
                <w:szCs w:val="19"/>
                <w:rtl/>
                <w:lang w:val="en-US" w:bidi="ar-EG"/>
              </w:rPr>
              <w:t>النسخ الاحتياطي</w:t>
            </w:r>
            <w:r>
              <w:rPr>
                <w:rFonts w:ascii="Arial" w:hAnsi="Arial" w:cs="Arial" w:eastAsia="Arial"/>
                <w:b w:val="0"/>
                <w:sz w:val="19"/>
                <w:szCs w:val="19"/>
                <w:rtl/>
                <w:lang w:val="en-US" w:bidi="ar-EG"/>
              </w:rPr>
              <w:t xml:space="preserve"> و</w:t>
            </w:r>
            <w:r>
              <w:rPr>
                <w:rFonts w:ascii="Arial" w:hAnsi="Arial" w:cs="Arial" w:eastAsia="Arial"/>
                <w:b/>
                <w:bCs/>
                <w:color w:val="0F2747"/>
                <w:sz w:val="19"/>
                <w:szCs w:val="19"/>
                <w:rtl/>
                <w:lang w:val="en-US" w:bidi="ar-EG"/>
              </w:rPr>
              <w:t>التكاملات</w:t>
            </w:r>
            <w:r>
              <w:rPr>
                <w:rFonts w:ascii="Arial" w:hAnsi="Arial" w:cs="Arial" w:eastAsia="Arial"/>
                <w:b w:val="0"/>
                <w:sz w:val="19"/>
                <w:szCs w:val="19"/>
                <w:rtl/>
                <w:lang w:val="en-US" w:bidi="ar-EG"/>
              </w:rPr>
              <w:t xml:space="preserve"> تظهر في القائمة لكنها في هذا الإصدار صفحات «قريبًا» بلا إعدادات قابلة للتعديل.</w:t>
            </w:r>
          </w:p>
        </w:tc>
      </w:tr>
    </w:tbl>
    <w:p>
      <w:pPr>
        <w:bidi/>
        <w:spacing w:after="40" w:before="0" w:line="300" w:lineRule="auto"/>
      </w:pPr>
    </w:p>
    <w:p>
      <w:pPr>
        <w:bidi/>
        <w:pStyle w:val="Heading2"/>
      </w:pPr>
      <w:bookmarkStart w:id="197" w:name="h11_02"/>
      <w:r>
        <w:rPr>
          <w:rFonts w:ascii="Arial" w:hAnsi="Arial" w:cs="Arial" w:eastAsia="Arial"/>
          <w:b/>
          <w:bCs/>
          <w:color w:val="0F2747"/>
          <w:sz w:val="28"/>
          <w:szCs w:val="28"/>
          <w:rtl/>
          <w:lang w:val="en-US" w:bidi="ar-EG"/>
        </w:rPr>
        <w:t>11.2 ترقيم المستندات</w:t>
      </w:r>
      <w:bookmarkEnd w:id="197"/>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ترقيم المستندات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إدارة الترقيم.</w:t>
      </w:r>
    </w:p>
    <w:p>
      <w:pPr>
        <w:bidi/>
        <w:spacing w:after="80" w:before="0" w:line="300" w:lineRule="auto"/>
      </w:pPr>
      <w:r>
        <w:rPr>
          <w:rFonts w:ascii="Arial" w:hAnsi="Arial" w:cs="Arial" w:eastAsia="Arial"/>
          <w:b w:val="0"/>
          <w:sz w:val="21"/>
          <w:szCs w:val="21"/>
          <w:rtl/>
          <w:lang w:val="en-US" w:bidi="ar-EG"/>
        </w:rPr>
        <w:t xml:space="preserve">كل المستندات تُرقَّم تلقائيًا (طلبات المتجر </w:t>
      </w:r>
      <w:r>
        <w:rPr>
          <w:rFonts w:ascii="Consolas" w:hAnsi="Consolas" w:cs="Consolas" w:eastAsia="Consolas"/>
          <w:b w:val="0"/>
          <w:color w:val="1B2533"/>
          <w:sz w:val="19"/>
          <w:szCs w:val="19"/>
          <w:lang w:val="en-US" w:bidi="ar-EG"/>
          <w:shd w:val="clear" w:color="auto" w:fill="EEF2F8"/>
        </w:rPr>
        <w:t>STO-2026-000001</w:t>
      </w:r>
      <w:r>
        <w:rPr>
          <w:rFonts w:ascii="Arial" w:hAnsi="Arial" w:cs="Arial" w:eastAsia="Arial"/>
          <w:b w:val="0"/>
          <w:sz w:val="21"/>
          <w:szCs w:val="21"/>
          <w:rtl/>
          <w:lang w:val="en-US" w:bidi="ar-EG"/>
        </w:rPr>
        <w:t xml:space="preserve">، الفواتير </w:t>
      </w:r>
      <w:r>
        <w:rPr>
          <w:rFonts w:ascii="Consolas" w:hAnsi="Consolas" w:cs="Consolas" w:eastAsia="Consolas"/>
          <w:b w:val="0"/>
          <w:color w:val="1B2533"/>
          <w:sz w:val="19"/>
          <w:szCs w:val="19"/>
          <w:lang w:val="en-US" w:bidi="ar-EG"/>
          <w:shd w:val="clear" w:color="auto" w:fill="EEF2F8"/>
        </w:rPr>
        <w:t>INV-2026-000001</w:t>
      </w:r>
      <w:r>
        <w:rPr>
          <w:rFonts w:ascii="Arial" w:hAnsi="Arial" w:cs="Arial" w:eastAsia="Arial"/>
          <w:b w:val="0"/>
          <w:sz w:val="21"/>
          <w:szCs w:val="21"/>
          <w:rtl/>
          <w:lang w:val="en-US" w:bidi="ar-EG"/>
        </w:rPr>
        <w:t xml:space="preserve">، العملاء </w:t>
      </w:r>
      <w:r>
        <w:rPr>
          <w:rFonts w:ascii="Consolas" w:hAnsi="Consolas" w:cs="Consolas" w:eastAsia="Consolas"/>
          <w:b w:val="0"/>
          <w:color w:val="1B2533"/>
          <w:sz w:val="19"/>
          <w:szCs w:val="19"/>
          <w:lang w:val="en-US" w:bidi="ar-EG"/>
          <w:shd w:val="clear" w:color="auto" w:fill="EEF2F8"/>
        </w:rPr>
        <w:t>PT-2026-000002</w:t>
      </w:r>
      <w:r>
        <w:rPr>
          <w:rFonts w:ascii="Arial" w:hAnsi="Arial" w:cs="Arial" w:eastAsia="Arial"/>
          <w:b w:val="0"/>
          <w:sz w:val="21"/>
          <w:szCs w:val="21"/>
          <w:rtl/>
          <w:lang w:val="en-US" w:bidi="ar-EG"/>
        </w:rPr>
        <w:t>...). لا يحتاج المستخدم لكتابة أي رقم.</w:t>
      </w:r>
    </w:p>
    <w:p>
      <w:pPr>
        <w:keepNext/>
        <w:bidi/>
        <w:spacing w:after="40" w:before="120" w:line="300" w:lineRule="auto"/>
        <w:jc w:val="center"/>
      </w:pPr>
      <w:r>
        <w:drawing>
          <wp:inline xmlns:a="http://schemas.openxmlformats.org/drawingml/2006/main" xmlns:pic="http://schemas.openxmlformats.org/drawingml/2006/picture">
            <wp:extent cx="6253106" cy="4902261"/>
            <wp:docPr id="63" name="Picture 63"/>
            <wp:cNvGraphicFramePr>
              <a:graphicFrameLocks noChangeAspect="1"/>
            </wp:cNvGraphicFramePr>
            <a:graphic>
              <a:graphicData uri="http://schemas.openxmlformats.org/drawingml/2006/picture">
                <pic:pic>
                  <pic:nvPicPr>
                    <pic:cNvPr id="0" name="11-01-numbering.png"/>
                    <pic:cNvPicPr/>
                  </pic:nvPicPr>
                  <pic:blipFill>
                    <a:blip r:embed="rId73"/>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62: ترقيم المستندات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القالب</w:t>
      </w:r>
      <w:r>
        <w:rPr>
          <w:rFonts w:ascii="Arial" w:hAnsi="Arial" w:cs="Arial" w:eastAsia="Arial"/>
          <w:b w:val="0"/>
          <w:sz w:val="20"/>
          <w:szCs w:val="20"/>
          <w:rtl/>
          <w:lang w:val="en-US" w:bidi="ar-EG"/>
        </w:rPr>
        <w:t xml:space="preserve">: مثل </w:t>
      </w:r>
      <w:r>
        <w:rPr>
          <w:rFonts w:ascii="Consolas" w:hAnsi="Consolas" w:cs="Consolas" w:eastAsia="Consolas"/>
          <w:b w:val="0"/>
          <w:color w:val="1B2533"/>
          <w:sz w:val="18"/>
          <w:szCs w:val="18"/>
          <w:lang w:val="en-US" w:bidi="ar-EG"/>
          <w:shd w:val="clear" w:color="auto" w:fill="EEF2F8"/>
        </w:rPr>
        <w:t>{DOC}-{YEAR}-{SEQ}</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معاينة الرقم التالي</w:t>
      </w:r>
      <w:r>
        <w:rPr>
          <w:rFonts w:ascii="Arial" w:hAnsi="Arial" w:cs="Arial" w:eastAsia="Arial"/>
          <w:b w:val="0"/>
          <w:sz w:val="20"/>
          <w:szCs w:val="20"/>
          <w:rtl/>
          <w:lang w:val="en-US" w:bidi="ar-EG"/>
        </w:rPr>
        <w:t xml:space="preserve"> قبل الحفظ.</w:t>
      </w: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تنبيه</w:t>
            </w:r>
          </w:p>
          <w:p>
            <w:pPr>
              <w:bidi/>
              <w:spacing w:after="40" w:before="0" w:line="300" w:lineRule="auto"/>
            </w:pPr>
            <w:r>
              <w:rPr>
                <w:rFonts w:ascii="Arial" w:hAnsi="Arial" w:cs="Arial" w:eastAsia="Arial"/>
                <w:b w:val="0"/>
                <w:sz w:val="19"/>
                <w:szCs w:val="19"/>
                <w:rtl/>
                <w:lang w:val="en-US" w:bidi="ar-EG"/>
              </w:rPr>
              <w:t>غيّر قالب الترقيم في بداية سنة مالية فقط وبعد التنسيق مع المحاسب، لأن الأرقام تُستخدم كمراجع في القيود والتقارير.</w:t>
            </w:r>
          </w:p>
        </w:tc>
      </w:tr>
    </w:tbl>
    <w:p>
      <w:pPr>
        <w:bidi/>
        <w:spacing w:after="40" w:before="0" w:line="300" w:lineRule="auto"/>
      </w:pPr>
    </w:p>
    <w:p>
      <w:pPr>
        <w:bidi/>
        <w:pStyle w:val="Heading2"/>
      </w:pPr>
      <w:bookmarkStart w:id="198" w:name="h11_03"/>
      <w:r>
        <w:rPr>
          <w:rFonts w:ascii="Arial" w:hAnsi="Arial" w:cs="Arial" w:eastAsia="Arial"/>
          <w:b/>
          <w:bCs/>
          <w:color w:val="0F2747"/>
          <w:sz w:val="28"/>
          <w:szCs w:val="28"/>
          <w:rtl/>
          <w:lang w:val="en-US" w:bidi="ar-EG"/>
        </w:rPr>
        <w:t>11.3 شركات الشحن وحالات الشحن</w:t>
      </w:r>
      <w:bookmarkEnd w:id="198"/>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شركات الشحن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حالات الشحن</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875026"/>
            <wp:docPr id="64" name="Picture 64"/>
            <wp:cNvGraphicFramePr>
              <a:graphicFrameLocks noChangeAspect="1"/>
            </wp:cNvGraphicFramePr>
            <a:graphic>
              <a:graphicData uri="http://schemas.openxmlformats.org/drawingml/2006/picture">
                <pic:pic>
                  <pic:nvPicPr>
                    <pic:cNvPr id="0" name="11-02-carriers.png"/>
                    <pic:cNvPicPr/>
                  </pic:nvPicPr>
                  <pic:blipFill>
                    <a:blip r:embed="rId74"/>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63: شركات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زر الإضافة لتسجيل شركة شحن جديدة (الاسم والنوع والوصف).</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لا تُحذف شركة الشحن المستخدمة؛ تُؤرشف وتختفي من قوائم الاختيار.</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حالات الشحن</w:t>
      </w:r>
      <w:r>
        <w:rPr>
          <w:rFonts w:ascii="Arial" w:hAnsi="Arial" w:cs="Arial" w:eastAsia="Arial"/>
          <w:b w:val="0"/>
          <w:sz w:val="21"/>
          <w:szCs w:val="21"/>
          <w:rtl/>
          <w:lang w:val="en-US" w:bidi="ar-EG"/>
        </w:rPr>
        <w:t xml:space="preserve"> الأساسية ثابتة (جاهز للشحن، تم الشحن، قيد التوصيل، تم التسليم، فشل التسليم...)، ويمكن إضافة حالات خاصة بألوان مميزة.</w:t>
      </w:r>
    </w:p>
    <w:p>
      <w:pPr>
        <w:bidi/>
        <w:pStyle w:val="Heading2"/>
      </w:pPr>
      <w:bookmarkStart w:id="199" w:name="h11_04"/>
      <w:r>
        <w:rPr>
          <w:rFonts w:ascii="Arial" w:hAnsi="Arial" w:cs="Arial" w:eastAsia="Arial"/>
          <w:b/>
          <w:bCs/>
          <w:color w:val="0F2747"/>
          <w:sz w:val="28"/>
          <w:szCs w:val="28"/>
          <w:rtl/>
          <w:lang w:val="en-US" w:bidi="ar-EG"/>
        </w:rPr>
        <w:t>11.4 إعدادات الحسابات</w:t>
      </w:r>
      <w:bookmarkEnd w:id="199"/>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إعدادات الحسابات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إعدادات المالية.</w:t>
      </w:r>
    </w:p>
    <w:p>
      <w:pPr>
        <w:keepNext/>
        <w:bidi/>
        <w:spacing w:after="40" w:before="120" w:line="300" w:lineRule="auto"/>
        <w:jc w:val="center"/>
      </w:pPr>
      <w:r>
        <w:drawing>
          <wp:inline xmlns:a="http://schemas.openxmlformats.org/drawingml/2006/main" xmlns:pic="http://schemas.openxmlformats.org/drawingml/2006/picture">
            <wp:extent cx="6253106" cy="4902261"/>
            <wp:docPr id="65" name="Picture 65"/>
            <wp:cNvGraphicFramePr>
              <a:graphicFrameLocks noChangeAspect="1"/>
            </wp:cNvGraphicFramePr>
            <a:graphic>
              <a:graphicData uri="http://schemas.openxmlformats.org/drawingml/2006/picture">
                <pic:pic>
                  <pic:nvPicPr>
                    <pic:cNvPr id="0" name="11-03-accounting-settings.png"/>
                    <pic:cNvPicPr/>
                  </pic:nvPicPr>
                  <pic:blipFill>
                    <a:blip r:embed="rId75"/>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64: إعدادات الحسابات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العملة الرئيسية للنظام والقوائم المالية</w:t>
      </w:r>
      <w:r>
        <w:rPr>
          <w:rFonts w:ascii="Arial" w:hAnsi="Arial" w:cs="Arial" w:eastAsia="Arial"/>
          <w:b w:val="0"/>
          <w:sz w:val="20"/>
          <w:szCs w:val="20"/>
          <w:rtl/>
          <w:lang w:val="en-US" w:bidi="ar-EG"/>
        </w:rPr>
        <w:t>: تُختار مرة واحدة هنا فقط، ولا يفترض النظام أي عملة بدلًا منها.</w:t>
      </w:r>
    </w:p>
    <w:p>
      <w:pPr>
        <w:bidi/>
        <w:spacing w:after="80" w:before="0" w:line="300" w:lineRule="auto"/>
      </w:pPr>
      <w:r>
        <w:rPr>
          <w:rFonts w:ascii="Arial" w:hAnsi="Arial" w:cs="Arial" w:eastAsia="Arial"/>
          <w:b w:val="0"/>
          <w:sz w:val="21"/>
          <w:szCs w:val="21"/>
          <w:rtl/>
          <w:lang w:val="en-US" w:bidi="ar-EG"/>
        </w:rPr>
        <w:t xml:space="preserve">في نفس الصفحة تُحدَّد الحسابات التي تستخدمها القيود التلقائية: الصندوق والبنك، العملاء والموردون، المخزون وتكلفة المبيعات، الإيرادات والمرتجعات والخصومات، مصروفات الشحن والتجهيز، وحسابا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 xml:space="preserve"> (الفصل 9). نقص حساب مطلوب يمنع ترحيل المستند المرتبط به برسالة توضح الحساب الناقص.</w:t>
      </w:r>
    </w:p>
    <w:p>
      <w:pPr>
        <w:bidi/>
        <w:pStyle w:val="Heading2"/>
      </w:pPr>
      <w:bookmarkStart w:id="200" w:name="h11_05"/>
      <w:r>
        <w:rPr>
          <w:rFonts w:ascii="Arial" w:hAnsi="Arial" w:cs="Arial" w:eastAsia="Arial"/>
          <w:b/>
          <w:bCs/>
          <w:color w:val="0F2747"/>
          <w:sz w:val="28"/>
          <w:szCs w:val="28"/>
          <w:rtl/>
          <w:lang w:val="en-US" w:bidi="ar-EG"/>
        </w:rPr>
        <w:t>11.5 البيانات الأساسية للمنتجات والمستودعات</w:t>
      </w:r>
      <w:bookmarkEnd w:id="200"/>
    </w:p>
    <w:p>
      <w:pPr>
        <w:bidi/>
        <w:spacing w:after="80" w:before="0" w:line="300" w:lineRule="auto"/>
      </w:pPr>
      <w:r>
        <w:rPr>
          <w:rFonts w:ascii="Arial" w:hAnsi="Arial" w:cs="Arial" w:eastAsia="Arial"/>
          <w:b w:val="0"/>
          <w:sz w:val="21"/>
          <w:szCs w:val="21"/>
          <w:rtl/>
          <w:lang w:val="en-US" w:bidi="ar-EG"/>
        </w:rPr>
        <w:t xml:space="preserve">من </w:t>
      </w:r>
      <w:r>
        <w:rPr>
          <w:rFonts w:ascii="Arial" w:hAnsi="Arial" w:cs="Arial" w:eastAsia="Arial"/>
          <w:b/>
          <w:bCs/>
          <w:color w:val="0F2747"/>
          <w:sz w:val="21"/>
          <w:szCs w:val="21"/>
          <w:rtl/>
          <w:lang w:val="en-US" w:bidi="ar-EG"/>
        </w:rPr>
        <w:t>المنتجات والمخازن</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المنتجات</w:t>
      </w:r>
      <w:r>
        <w:rPr>
          <w:rFonts w:ascii="Arial" w:hAnsi="Arial" w:cs="Arial" w:eastAsia="Arial"/>
          <w:b w:val="0"/>
          <w:sz w:val="21"/>
          <w:szCs w:val="21"/>
          <w:rtl/>
          <w:lang w:val="en-US" w:bidi="ar-EG"/>
        </w:rPr>
        <w:t xml:space="preserve">: الاسم (_)، الفئة (_)، وحدة القياس (*)، نوع الصنف (منتج / خدمة)، طريقة التوريد (شراء / تجميع / مجموعة)، الأسعار، و«تتبع المخزون». المنتج المخزني يحتاج الوزن والأبعاد. كود المنتج مثل </w:t>
      </w:r>
      <w:r>
        <w:rPr>
          <w:rFonts w:ascii="Consolas" w:hAnsi="Consolas" w:cs="Consolas" w:eastAsia="Consolas"/>
          <w:b w:val="0"/>
          <w:color w:val="1B2533"/>
          <w:sz w:val="19"/>
          <w:szCs w:val="19"/>
          <w:lang w:val="en-US" w:bidi="ar-EG"/>
          <w:shd w:val="clear" w:color="auto" w:fill="EEF2F8"/>
        </w:rPr>
        <w:t>PRD-2026-000001</w:t>
      </w:r>
      <w:r>
        <w:rPr>
          <w:rFonts w:ascii="Arial" w:hAnsi="Arial" w:cs="Arial" w:eastAsia="Arial"/>
          <w:b w:val="0"/>
          <w:sz w:val="21"/>
          <w:szCs w:val="21"/>
          <w:rtl/>
          <w:lang w:val="en-US" w:bidi="ar-EG"/>
        </w:rPr>
        <w:t xml:space="preserve"> يُولَّد تلقائيًا.</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المستودعات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مواقع المستودعات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وحدات القياس</w:t>
      </w:r>
      <w:r>
        <w:rPr>
          <w:rFonts w:ascii="Arial" w:hAnsi="Arial" w:cs="Arial" w:eastAsia="Arial"/>
          <w:b w:val="0"/>
          <w:sz w:val="21"/>
          <w:szCs w:val="21"/>
          <w:rtl/>
          <w:lang w:val="en-US" w:bidi="ar-EG"/>
        </w:rPr>
        <w:t xml:space="preserve"> وتحويلاتها، </w:t>
      </w:r>
      <w:r>
        <w:rPr>
          <w:rFonts w:ascii="Arial" w:hAnsi="Arial" w:cs="Arial" w:eastAsia="Arial"/>
          <w:b/>
          <w:bCs/>
          <w:color w:val="0F2747"/>
          <w:sz w:val="21"/>
          <w:szCs w:val="21"/>
          <w:rtl/>
          <w:lang w:val="en-US" w:bidi="ar-EG"/>
        </w:rPr>
        <w:t>الفئات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العلامات التجارية</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المنتجات لا تُحذف نهائيًا؛ تُؤرشف.</w:t>
      </w:r>
    </w:p>
    <w:p>
      <w:pPr>
        <w:bidi/>
        <w:pStyle w:val="Heading2"/>
      </w:pPr>
      <w:bookmarkStart w:id="201" w:name="h11_06"/>
      <w:r>
        <w:rPr>
          <w:rFonts w:ascii="Arial" w:hAnsi="Arial" w:cs="Arial" w:eastAsia="Arial"/>
          <w:b/>
          <w:bCs/>
          <w:color w:val="0F2747"/>
          <w:sz w:val="28"/>
          <w:szCs w:val="28"/>
          <w:rtl/>
          <w:lang w:val="en-US" w:bidi="ar-EG"/>
        </w:rPr>
        <w:t>11.6 البيانات الأساسية العامة</w:t>
      </w:r>
      <w:bookmarkEnd w:id="201"/>
    </w:p>
    <w:p>
      <w:pPr>
        <w:bidi/>
        <w:spacing w:after="80" w:before="0" w:line="300" w:lineRule="auto"/>
      </w:pPr>
      <w:r>
        <w:rPr>
          <w:rFonts w:ascii="Arial" w:hAnsi="Arial" w:cs="Arial" w:eastAsia="Arial"/>
          <w:b w:val="0"/>
          <w:sz w:val="21"/>
          <w:szCs w:val="21"/>
          <w:rtl/>
          <w:lang w:val="en-US" w:bidi="ar-EG"/>
        </w:rPr>
        <w:t xml:space="preserve">من </w:t>
      </w:r>
      <w:r>
        <w:rPr>
          <w:rFonts w:ascii="Arial" w:hAnsi="Arial" w:cs="Arial" w:eastAsia="Arial"/>
          <w:b/>
          <w:bCs/>
          <w:color w:val="0F2747"/>
          <w:sz w:val="21"/>
          <w:szCs w:val="21"/>
          <w:rtl/>
          <w:lang w:val="en-US" w:bidi="ar-EG"/>
        </w:rPr>
        <w:t>البيانات الأساسية</w:t>
      </w:r>
      <w:r>
        <w:rPr>
          <w:rFonts w:ascii="Arial" w:hAnsi="Arial" w:cs="Arial" w:eastAsia="Arial"/>
          <w:b w:val="0"/>
          <w:sz w:val="21"/>
          <w:szCs w:val="21"/>
          <w:rtl/>
          <w:lang w:val="en-US" w:bidi="ar-EG"/>
        </w:rPr>
        <w:t>: الدول، المدن، اللغات، أنواع المعاملات. الدولة تحدد رمز الاتصال والعملة المقترحة للطلبات (مثلًا مصر ← الجنيه المصري، السعودية ← الريال السعودي، وباقي الدول ← الدولار الأمريكي).</w:t>
      </w:r>
    </w:p>
    <w:p>
      <w:pPr>
        <w:pageBreakBefore/>
        <w:bidi/>
        <w:pStyle w:val="Heading1"/>
        <w:pBdr>
          <w:bottom w:val="single" w:sz="18" w:space="4" w:color="3B6FD8"/>
        </w:pBdr>
      </w:pPr>
      <w:bookmarkStart w:id="202" w:name="h12"/>
      <w:r>
        <w:rPr>
          <w:rFonts w:ascii="Arial" w:hAnsi="Arial" w:cs="Arial" w:eastAsia="Arial"/>
          <w:b/>
          <w:bCs/>
          <w:color w:val="0F2747"/>
          <w:sz w:val="40"/>
          <w:szCs w:val="40"/>
          <w:rtl/>
          <w:lang w:val="en-US" w:bidi="ar-EG"/>
        </w:rPr>
        <w:t>12. استكشاف الأخطاء الشائعة</w:t>
      </w:r>
      <w:bookmarkEnd w:id="202"/>
    </w:p>
    <w:tbl>
      <w:tblPr>
        <w:tblStyle w:val="TableGrid"/>
        <w:tblW w:type="auto" w:w="0"/>
        <w:tblLook w:firstColumn="1" w:firstRow="1" w:lastColumn="0" w:lastRow="0" w:noHBand="0" w:noVBand="1" w:val="04A0"/>
        <w:bidiVisual/>
        <w:tblW w:w="5000" w:type="pct"/>
      </w:tblPr>
      <w:tblGrid>
        <w:gridCol w:w="3289"/>
        <w:gridCol w:w="3289"/>
        <w:gridCol w:w="3289"/>
      </w:tblGrid>
      <w:tr>
        <w:trPr>
          <w:tblHeader/>
        </w:trPr>
        <w:tc>
          <w:tcPr>
            <w:tcW w:type="dxa" w:w="3289"/>
            <w:shd w:val="clear" w:color="auto" w:fill="0F2747"/>
          </w:tcPr>
          <w:p>
            <w:pPr>
              <w:bidi/>
            </w:pPr>
            <w:r>
              <w:rPr>
                <w:rFonts w:ascii="Arial" w:hAnsi="Arial" w:cs="Arial" w:eastAsia="Arial"/>
                <w:b/>
                <w:bCs/>
                <w:color w:val="FFFFFF"/>
                <w:sz w:val="19"/>
                <w:szCs w:val="19"/>
                <w:rtl/>
                <w:lang w:val="en-US" w:bidi="ar-EG"/>
              </w:rPr>
              <w:t>المشكلة</w:t>
            </w:r>
          </w:p>
        </w:tc>
        <w:tc>
          <w:tcPr>
            <w:tcW w:type="dxa" w:w="3289"/>
            <w:shd w:val="clear" w:color="auto" w:fill="0F2747"/>
          </w:tcPr>
          <w:p>
            <w:pPr>
              <w:bidi/>
            </w:pPr>
            <w:r>
              <w:rPr>
                <w:rFonts w:ascii="Arial" w:hAnsi="Arial" w:cs="Arial" w:eastAsia="Arial"/>
                <w:b/>
                <w:bCs/>
                <w:color w:val="FFFFFF"/>
                <w:sz w:val="19"/>
                <w:szCs w:val="19"/>
                <w:rtl/>
                <w:lang w:val="en-US" w:bidi="ar-EG"/>
              </w:rPr>
              <w:t>السبب المحتمل</w:t>
            </w:r>
          </w:p>
        </w:tc>
        <w:tc>
          <w:tcPr>
            <w:tcW w:type="dxa" w:w="3289"/>
            <w:shd w:val="clear" w:color="auto" w:fill="0F2747"/>
          </w:tcPr>
          <w:p>
            <w:pPr>
              <w:bidi/>
            </w:pPr>
            <w:r>
              <w:rPr>
                <w:rFonts w:ascii="Arial" w:hAnsi="Arial" w:cs="Arial" w:eastAsia="Arial"/>
                <w:b/>
                <w:bCs/>
                <w:color w:val="FFFFFF"/>
                <w:sz w:val="19"/>
                <w:szCs w:val="19"/>
                <w:rtl/>
                <w:lang w:val="en-US" w:bidi="ar-EG"/>
              </w:rPr>
              <w:t>الحل</w:t>
            </w:r>
          </w:p>
        </w:tc>
      </w:tr>
      <w:tr>
        <w:trPr>
          <w:cantSplit/>
        </w:trPr>
        <w:tc>
          <w:tcPr>
            <w:tcW w:type="dxa" w:w="3289"/>
          </w:tcPr>
          <w:p>
            <w:pPr>
              <w:bidi/>
              <w:spacing w:after="20"/>
            </w:pPr>
            <w:r>
              <w:rPr>
                <w:rFonts w:ascii="Arial" w:hAnsi="Arial" w:cs="Arial" w:eastAsia="Arial"/>
                <w:b w:val="0"/>
                <w:sz w:val="19"/>
                <w:szCs w:val="19"/>
                <w:rtl/>
                <w:lang w:val="en-US" w:bidi="ar-EG"/>
              </w:rPr>
              <w:t>طُلب مني تسجيل الدخول فجأة</w:t>
            </w:r>
          </w:p>
        </w:tc>
        <w:tc>
          <w:tcPr>
            <w:tcW w:type="dxa" w:w="3289"/>
          </w:tcPr>
          <w:p>
            <w:pPr>
              <w:bidi/>
              <w:spacing w:after="20"/>
            </w:pPr>
            <w:r>
              <w:rPr>
                <w:rFonts w:ascii="Arial" w:hAnsi="Arial" w:cs="Arial" w:eastAsia="Arial"/>
                <w:b w:val="0"/>
                <w:sz w:val="19"/>
                <w:szCs w:val="19"/>
                <w:rtl/>
                <w:lang w:val="en-US" w:bidi="ar-EG"/>
              </w:rPr>
              <w:t>انتهت الجلسة: ساعتان دون نشاط، أو 12 ساعة منذ الدخول، أو أُعيد تعيين كلمة مرورك، أو أغلقت المتصفح.</w:t>
            </w:r>
          </w:p>
        </w:tc>
        <w:tc>
          <w:tcPr>
            <w:tcW w:type="dxa" w:w="3289"/>
          </w:tcPr>
          <w:p>
            <w:pPr>
              <w:bidi/>
              <w:spacing w:after="20"/>
            </w:pPr>
            <w:r>
              <w:rPr>
                <w:rFonts w:ascii="Arial" w:hAnsi="Arial" w:cs="Arial" w:eastAsia="Arial"/>
                <w:b w:val="0"/>
                <w:sz w:val="19"/>
                <w:szCs w:val="19"/>
                <w:rtl/>
                <w:lang w:val="en-US" w:bidi="ar-EG"/>
              </w:rPr>
              <w:t>سجّل الدخول من جديد؛ ستعود لنفس الصفحة.</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بقيت مسجّلًا بعد إغلاق المتصفح</w:t>
            </w:r>
          </w:p>
        </w:tc>
        <w:tc>
          <w:tcPr>
            <w:tcW w:type="dxa" w:w="3289"/>
            <w:shd w:val="clear" w:color="auto" w:fill="F5F8FC"/>
          </w:tcPr>
          <w:p>
            <w:pPr>
              <w:bidi/>
              <w:spacing w:after="20"/>
            </w:pPr>
            <w:r>
              <w:rPr>
                <w:rFonts w:ascii="Arial" w:hAnsi="Arial" w:cs="Arial" w:eastAsia="Arial"/>
                <w:b w:val="0"/>
                <w:sz w:val="19"/>
                <w:szCs w:val="19"/>
                <w:rtl/>
                <w:lang w:val="en-US" w:bidi="ar-EG"/>
              </w:rPr>
              <w:t>المتصفح مضبوط على استعادة الجلسة السابقة.</w:t>
            </w:r>
          </w:p>
        </w:tc>
        <w:tc>
          <w:tcPr>
            <w:tcW w:type="dxa" w:w="3289"/>
            <w:shd w:val="clear" w:color="auto" w:fill="F5F8FC"/>
          </w:tcPr>
          <w:p>
            <w:pPr>
              <w:bidi/>
              <w:spacing w:after="20"/>
            </w:pPr>
            <w:r>
              <w:rPr>
                <w:rFonts w:ascii="Arial" w:hAnsi="Arial" w:cs="Arial" w:eastAsia="Arial"/>
                <w:b w:val="0"/>
                <w:sz w:val="19"/>
                <w:szCs w:val="19"/>
                <w:rtl/>
                <w:lang w:val="en-US" w:bidi="ar-EG"/>
              </w:rPr>
              <w:t xml:space="preserve">استخدم </w:t>
            </w:r>
            <w:r>
              <w:rPr>
                <w:rFonts w:ascii="Arial" w:hAnsi="Arial" w:cs="Arial" w:eastAsia="Arial"/>
                <w:b/>
                <w:bCs/>
                <w:color w:val="0F2747"/>
                <w:sz w:val="19"/>
                <w:szCs w:val="19"/>
                <w:rtl/>
                <w:lang w:val="en-US" w:bidi="ar-EG"/>
              </w:rPr>
              <w:t>تسجيل الخروج</w:t>
            </w:r>
            <w:r>
              <w:rPr>
                <w:rFonts w:ascii="Arial" w:hAnsi="Arial" w:cs="Arial" w:eastAsia="Arial"/>
                <w:b w:val="0"/>
                <w:sz w:val="19"/>
                <w:szCs w:val="19"/>
                <w:rtl/>
                <w:lang w:val="en-US" w:bidi="ar-EG"/>
              </w:rPr>
              <w:t xml:space="preserve"> دائمًا على الأجهزة المشتركة.</w:t>
            </w:r>
          </w:p>
        </w:tc>
      </w:tr>
      <w:tr>
        <w:trPr>
          <w:cantSplit/>
        </w:trPr>
        <w:tc>
          <w:tcPr>
            <w:tcW w:type="dxa" w:w="3289"/>
          </w:tcPr>
          <w:p>
            <w:pPr>
              <w:bidi/>
              <w:spacing w:after="20"/>
            </w:pPr>
            <w:r>
              <w:rPr>
                <w:rFonts w:ascii="Arial" w:hAnsi="Arial" w:cs="Arial" w:eastAsia="Arial"/>
                <w:b w:val="0"/>
                <w:sz w:val="19"/>
                <w:szCs w:val="19"/>
                <w:rtl/>
                <w:lang w:val="en-US" w:bidi="ar-EG"/>
              </w:rPr>
              <w:t>لا أرى وحدة أو زرًا مذكورًا في الدليل</w:t>
            </w:r>
          </w:p>
        </w:tc>
        <w:tc>
          <w:tcPr>
            <w:tcW w:type="dxa" w:w="3289"/>
          </w:tcPr>
          <w:p>
            <w:pPr>
              <w:bidi/>
              <w:spacing w:after="20"/>
            </w:pPr>
            <w:r>
              <w:rPr>
                <w:rFonts w:ascii="Arial" w:hAnsi="Arial" w:cs="Arial" w:eastAsia="Arial"/>
                <w:b w:val="0"/>
                <w:sz w:val="19"/>
                <w:szCs w:val="19"/>
                <w:rtl/>
                <w:lang w:val="en-US" w:bidi="ar-EG"/>
              </w:rPr>
              <w:t>لا تملك الصلاحية.</w:t>
            </w:r>
          </w:p>
        </w:tc>
        <w:tc>
          <w:tcPr>
            <w:tcW w:type="dxa" w:w="3289"/>
          </w:tcPr>
          <w:p>
            <w:pPr>
              <w:bidi/>
              <w:spacing w:after="20"/>
            </w:pPr>
            <w:r>
              <w:rPr>
                <w:rFonts w:ascii="Arial" w:hAnsi="Arial" w:cs="Arial" w:eastAsia="Arial"/>
                <w:b w:val="0"/>
                <w:sz w:val="19"/>
                <w:szCs w:val="19"/>
                <w:rtl/>
                <w:lang w:val="en-US" w:bidi="ar-EG"/>
              </w:rPr>
              <w:t>اطلبها من مدير النظام (الفصل 8).</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ظهرت رسالة «لا توجد صلاحية» عند فتح صفحة</w:t>
            </w:r>
          </w:p>
        </w:tc>
        <w:tc>
          <w:tcPr>
            <w:tcW w:type="dxa" w:w="3289"/>
            <w:shd w:val="clear" w:color="auto" w:fill="F5F8FC"/>
          </w:tcPr>
          <w:p>
            <w:pPr>
              <w:bidi/>
              <w:spacing w:after="20"/>
            </w:pPr>
            <w:r>
              <w:rPr>
                <w:rFonts w:ascii="Arial" w:hAnsi="Arial" w:cs="Arial" w:eastAsia="Arial"/>
                <w:b w:val="0"/>
                <w:sz w:val="19"/>
                <w:szCs w:val="19"/>
                <w:rtl/>
                <w:lang w:val="en-US" w:bidi="ar-EG"/>
              </w:rPr>
              <w:t xml:space="preserve">الصفحة تحتاج صلاحية إضافية، مثل </w:t>
            </w:r>
            <w:r>
              <w:rPr>
                <w:rFonts w:ascii="Arial" w:hAnsi="Arial" w:cs="Arial" w:eastAsia="Arial"/>
                <w:b/>
                <w:bCs/>
                <w:color w:val="0F2747"/>
                <w:sz w:val="19"/>
                <w:szCs w:val="19"/>
                <w:rtl/>
                <w:lang w:val="en-US" w:bidi="ar-EG"/>
              </w:rPr>
              <w:t>مركز الاستيراد</w:t>
            </w:r>
            <w:r>
              <w:rPr>
                <w:rFonts w:ascii="Arial" w:hAnsi="Arial" w:cs="Arial" w:eastAsia="Arial"/>
                <w:b w:val="0"/>
                <w:sz w:val="19"/>
                <w:szCs w:val="19"/>
                <w:rtl/>
                <w:lang w:val="en-US" w:bidi="ar-EG"/>
              </w:rPr>
              <w:t xml:space="preserve"> لصفحات الاستيراد.</w:t>
            </w:r>
          </w:p>
        </w:tc>
        <w:tc>
          <w:tcPr>
            <w:tcW w:type="dxa" w:w="3289"/>
            <w:shd w:val="clear" w:color="auto" w:fill="F5F8FC"/>
          </w:tcPr>
          <w:p>
            <w:pPr>
              <w:bidi/>
              <w:spacing w:after="20"/>
            </w:pPr>
            <w:r>
              <w:rPr>
                <w:rFonts w:ascii="Arial" w:hAnsi="Arial" w:cs="Arial" w:eastAsia="Arial"/>
                <w:b w:val="0"/>
                <w:sz w:val="19"/>
                <w:szCs w:val="19"/>
                <w:rtl/>
                <w:lang w:val="en-US" w:bidi="ar-EG"/>
              </w:rPr>
              <w:t>اطلب الصلاحية المحددة.</w:t>
            </w:r>
          </w:p>
        </w:tc>
      </w:tr>
      <w:tr>
        <w:trPr>
          <w:cantSplit/>
        </w:trPr>
        <w:tc>
          <w:tcPr>
            <w:tcW w:type="dxa" w:w="3289"/>
          </w:tcPr>
          <w:p>
            <w:pPr>
              <w:bidi/>
              <w:spacing w:after="20"/>
            </w:pPr>
            <w:r>
              <w:rPr>
                <w:rFonts w:ascii="Arial" w:hAnsi="Arial" w:cs="Arial" w:eastAsia="Arial"/>
                <w:b w:val="0"/>
                <w:sz w:val="19"/>
                <w:szCs w:val="19"/>
                <w:rtl/>
                <w:lang w:val="en-US" w:bidi="ar-EG"/>
              </w:rPr>
              <w:t>لا أستطيع تغيير شركة الشحن أو رقم التتبع</w:t>
            </w:r>
          </w:p>
        </w:tc>
        <w:tc>
          <w:tcPr>
            <w:tcW w:type="dxa" w:w="3289"/>
          </w:tcPr>
          <w:p>
            <w:pPr>
              <w:bidi/>
              <w:spacing w:after="20"/>
            </w:pPr>
            <w:r>
              <w:rPr>
                <w:rFonts w:ascii="Arial" w:hAnsi="Arial" w:cs="Arial" w:eastAsia="Arial"/>
                <w:b w:val="0"/>
                <w:sz w:val="19"/>
                <w:szCs w:val="19"/>
                <w:rtl/>
                <w:lang w:val="en-US" w:bidi="ar-EG"/>
              </w:rPr>
              <w:t xml:space="preserve">لا تملك </w:t>
            </w:r>
            <w:r>
              <w:rPr>
                <w:rFonts w:ascii="Arial" w:hAnsi="Arial" w:cs="Arial" w:eastAsia="Arial"/>
                <w:b/>
                <w:bCs/>
                <w:color w:val="0F2747"/>
                <w:sz w:val="19"/>
                <w:szCs w:val="19"/>
                <w:rtl/>
                <w:lang w:val="en-US" w:bidi="ar-EG"/>
              </w:rPr>
              <w:t>تعيين شركة الشحن ورقم الشحنة</w:t>
            </w:r>
            <w:r>
              <w:rPr>
                <w:rFonts w:ascii="Arial" w:hAnsi="Arial" w:cs="Arial" w:eastAsia="Arial"/>
                <w:b w:val="0"/>
                <w:sz w:val="19"/>
                <w:szCs w:val="19"/>
                <w:rtl/>
                <w:lang w:val="en-US" w:bidi="ar-EG"/>
              </w:rPr>
              <w:t>.</w:t>
            </w:r>
          </w:p>
        </w:tc>
        <w:tc>
          <w:tcPr>
            <w:tcW w:type="dxa" w:w="3289"/>
          </w:tcPr>
          <w:p>
            <w:pPr>
              <w:bidi/>
              <w:spacing w:after="20"/>
            </w:pPr>
            <w:r>
              <w:rPr>
                <w:rFonts w:ascii="Arial" w:hAnsi="Arial" w:cs="Arial" w:eastAsia="Arial"/>
                <w:b w:val="0"/>
                <w:sz w:val="19"/>
                <w:szCs w:val="19"/>
                <w:rtl/>
                <w:lang w:val="en-US" w:bidi="ar-EG"/>
              </w:rPr>
              <w:t>اطلبها، أو اترك التعيين لمسؤول الشحن.</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رسالة «هذا العميل موجود بالفعل»</w:t>
            </w:r>
          </w:p>
        </w:tc>
        <w:tc>
          <w:tcPr>
            <w:tcW w:type="dxa" w:w="3289"/>
            <w:shd w:val="clear" w:color="auto" w:fill="F5F8FC"/>
          </w:tcPr>
          <w:p>
            <w:pPr>
              <w:bidi/>
              <w:spacing w:after="20"/>
            </w:pPr>
            <w:r>
              <w:rPr>
                <w:rFonts w:ascii="Arial" w:hAnsi="Arial" w:cs="Arial" w:eastAsia="Arial"/>
                <w:b w:val="0"/>
                <w:sz w:val="19"/>
                <w:szCs w:val="19"/>
                <w:rtl/>
                <w:lang w:val="en-US" w:bidi="ar-EG"/>
              </w:rPr>
              <w:t>رقم الهاتف مسجل لعميل لديك.</w:t>
            </w:r>
          </w:p>
        </w:tc>
        <w:tc>
          <w:tcPr>
            <w:tcW w:type="dxa" w:w="3289"/>
            <w:shd w:val="clear" w:color="auto" w:fill="F5F8FC"/>
          </w:tcPr>
          <w:p>
            <w:pPr>
              <w:bidi/>
              <w:spacing w:after="20"/>
            </w:pPr>
            <w:r>
              <w:rPr>
                <w:rFonts w:ascii="Arial" w:hAnsi="Arial" w:cs="Arial" w:eastAsia="Arial"/>
                <w:b w:val="0"/>
                <w:sz w:val="19"/>
                <w:szCs w:val="19"/>
                <w:rtl/>
                <w:lang w:val="en-US" w:bidi="ar-EG"/>
              </w:rPr>
              <w:t xml:space="preserve">اختر </w:t>
            </w:r>
            <w:r>
              <w:rPr>
                <w:rFonts w:ascii="Arial" w:hAnsi="Arial" w:cs="Arial" w:eastAsia="Arial"/>
                <w:b/>
                <w:bCs/>
                <w:color w:val="0F2747"/>
                <w:sz w:val="19"/>
                <w:szCs w:val="19"/>
                <w:rtl/>
                <w:lang w:val="en-US" w:bidi="ar-EG"/>
              </w:rPr>
              <w:t>إنشاء طلب جديد لنفس العميل</w:t>
            </w:r>
            <w:r>
              <w:rPr>
                <w:rFonts w:ascii="Arial" w:hAnsi="Arial" w:cs="Arial" w:eastAsia="Arial"/>
                <w:b w:val="0"/>
                <w:sz w:val="19"/>
                <w:szCs w:val="19"/>
                <w:rtl/>
                <w:lang w:val="en-US" w:bidi="ar-EG"/>
              </w:rPr>
              <w:t xml:space="preserve"> أو </w:t>
            </w:r>
            <w:r>
              <w:rPr>
                <w:rFonts w:ascii="Arial" w:hAnsi="Arial" w:cs="Arial" w:eastAsia="Arial"/>
                <w:b/>
                <w:bCs/>
                <w:color w:val="0F2747"/>
                <w:sz w:val="19"/>
                <w:szCs w:val="19"/>
                <w:rtl/>
                <w:lang w:val="en-US" w:bidi="ar-EG"/>
              </w:rPr>
              <w:t>إلغاء وعدم التكرار</w:t>
            </w:r>
            <w:r>
              <w:rPr>
                <w:rFonts w:ascii="Arial" w:hAnsi="Arial" w:cs="Arial" w:eastAsia="Arial"/>
                <w:b w:val="0"/>
                <w:sz w:val="19"/>
                <w:szCs w:val="19"/>
                <w:rtl/>
                <w:lang w:val="en-US" w:bidi="ar-EG"/>
              </w:rPr>
              <w:t>.</w:t>
            </w:r>
          </w:p>
        </w:tc>
      </w:tr>
      <w:tr>
        <w:trPr>
          <w:cantSplit/>
        </w:trPr>
        <w:tc>
          <w:tcPr>
            <w:tcW w:type="dxa" w:w="3289"/>
          </w:tcPr>
          <w:p>
            <w:pPr>
              <w:bidi/>
              <w:spacing w:after="20"/>
            </w:pPr>
            <w:r>
              <w:rPr>
                <w:rFonts w:ascii="Arial" w:hAnsi="Arial" w:cs="Arial" w:eastAsia="Arial"/>
                <w:b w:val="0"/>
                <w:sz w:val="19"/>
                <w:szCs w:val="19"/>
                <w:rtl/>
                <w:lang w:val="en-US" w:bidi="ar-EG"/>
              </w:rPr>
              <w:t>«اختر طريقة التعامل مع العميل المسجل قبل الحفظ»</w:t>
            </w:r>
          </w:p>
        </w:tc>
        <w:tc>
          <w:tcPr>
            <w:tcW w:type="dxa" w:w="3289"/>
          </w:tcPr>
          <w:p>
            <w:pPr>
              <w:bidi/>
              <w:spacing w:after="20"/>
            </w:pPr>
            <w:r>
              <w:rPr>
                <w:rFonts w:ascii="Arial" w:hAnsi="Arial" w:cs="Arial" w:eastAsia="Arial"/>
                <w:b w:val="0"/>
                <w:sz w:val="19"/>
                <w:szCs w:val="19"/>
                <w:rtl/>
                <w:lang w:val="en-US" w:bidi="ar-EG"/>
              </w:rPr>
              <w:t>ظهر تحذير العميل الموجود ولم تختر قرارًا.</w:t>
            </w:r>
          </w:p>
        </w:tc>
        <w:tc>
          <w:tcPr>
            <w:tcW w:type="dxa" w:w="3289"/>
          </w:tcPr>
          <w:p>
            <w:pPr>
              <w:bidi/>
              <w:spacing w:after="20"/>
            </w:pPr>
            <w:r>
              <w:rPr>
                <w:rFonts w:ascii="Arial" w:hAnsi="Arial" w:cs="Arial" w:eastAsia="Arial"/>
                <w:b w:val="0"/>
                <w:sz w:val="19"/>
                <w:szCs w:val="19"/>
                <w:rtl/>
                <w:lang w:val="en-US" w:bidi="ar-EG"/>
              </w:rPr>
              <w:t>اختر أحد الزرين في التحذير.</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البحث المتقدم لا يعرض نتائج بالاسم</w:t>
            </w:r>
          </w:p>
        </w:tc>
        <w:tc>
          <w:tcPr>
            <w:tcW w:type="dxa" w:w="3289"/>
            <w:shd w:val="clear" w:color="auto" w:fill="F5F8FC"/>
          </w:tcPr>
          <w:p>
            <w:pPr>
              <w:bidi/>
              <w:spacing w:after="20"/>
            </w:pPr>
            <w:r>
              <w:rPr>
                <w:rFonts w:ascii="Arial" w:hAnsi="Arial" w:cs="Arial" w:eastAsia="Arial"/>
                <w:b w:val="0"/>
                <w:sz w:val="19"/>
                <w:szCs w:val="19"/>
                <w:rtl/>
                <w:lang w:val="en-US" w:bidi="ar-EG"/>
              </w:rPr>
              <w:t>البحث بالاسم يحتاج الاسم الأول والأخير، ولا يعرض شيئًا إذا تطابق أكثر من 5 عملاء.</w:t>
            </w:r>
          </w:p>
        </w:tc>
        <w:tc>
          <w:tcPr>
            <w:tcW w:type="dxa" w:w="3289"/>
            <w:shd w:val="clear" w:color="auto" w:fill="F5F8FC"/>
          </w:tcPr>
          <w:p>
            <w:pPr>
              <w:bidi/>
              <w:spacing w:after="20"/>
            </w:pPr>
            <w:r>
              <w:rPr>
                <w:rFonts w:ascii="Arial" w:hAnsi="Arial" w:cs="Arial" w:eastAsia="Arial"/>
                <w:b w:val="0"/>
                <w:sz w:val="19"/>
                <w:szCs w:val="19"/>
                <w:rtl/>
                <w:lang w:val="en-US" w:bidi="ar-EG"/>
              </w:rPr>
              <w:t>ابحث برقم الهاتف أو رقم الطلب.</w:t>
            </w:r>
          </w:p>
        </w:tc>
      </w:tr>
      <w:tr>
        <w:trPr>
          <w:cantSplit/>
        </w:trPr>
        <w:tc>
          <w:tcPr>
            <w:tcW w:type="dxa" w:w="3289"/>
          </w:tcPr>
          <w:p>
            <w:pPr>
              <w:bidi/>
              <w:spacing w:after="20"/>
            </w:pPr>
            <w:r>
              <w:rPr>
                <w:rFonts w:ascii="Arial" w:hAnsi="Arial" w:cs="Arial" w:eastAsia="Arial"/>
                <w:b w:val="0"/>
                <w:sz w:val="19"/>
                <w:szCs w:val="19"/>
                <w:rtl/>
                <w:lang w:val="en-US" w:bidi="ar-EG"/>
              </w:rPr>
              <w:t>«عدد مرات البحث كبير»</w:t>
            </w:r>
          </w:p>
        </w:tc>
        <w:tc>
          <w:tcPr>
            <w:tcW w:type="dxa" w:w="3289"/>
          </w:tcPr>
          <w:p>
            <w:pPr>
              <w:bidi/>
              <w:spacing w:after="20"/>
            </w:pPr>
            <w:r>
              <w:rPr>
                <w:rFonts w:ascii="Arial" w:hAnsi="Arial" w:cs="Arial" w:eastAsia="Arial"/>
                <w:b w:val="0"/>
                <w:sz w:val="19"/>
                <w:szCs w:val="19"/>
                <w:rtl/>
                <w:lang w:val="en-US" w:bidi="ar-EG"/>
              </w:rPr>
              <w:t>تجاوزت 15 بحثًا في 10 دقائق أو 100 في اليوم.</w:t>
            </w:r>
          </w:p>
        </w:tc>
        <w:tc>
          <w:tcPr>
            <w:tcW w:type="dxa" w:w="3289"/>
          </w:tcPr>
          <w:p>
            <w:pPr>
              <w:bidi/>
              <w:spacing w:after="20"/>
            </w:pPr>
            <w:r>
              <w:rPr>
                <w:rFonts w:ascii="Arial" w:hAnsi="Arial" w:cs="Arial" w:eastAsia="Arial"/>
                <w:b w:val="0"/>
                <w:sz w:val="19"/>
                <w:szCs w:val="19"/>
                <w:rtl/>
                <w:lang w:val="en-US" w:bidi="ar-EG"/>
              </w:rPr>
              <w:t>انتظر بضع دقائق.</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 xml:space="preserve">طلب مُسلَّم يظهر </w:t>
            </w:r>
            <w:r>
              <w:rPr>
                <w:rFonts w:ascii="Arial" w:hAnsi="Arial" w:cs="Arial" w:eastAsia="Arial"/>
                <w:b/>
                <w:bCs/>
                <w:color w:val="0F2747"/>
                <w:sz w:val="19"/>
                <w:szCs w:val="19"/>
                <w:rtl/>
                <w:lang w:val="en-US" w:bidi="ar-EG"/>
              </w:rPr>
              <w:t>فشل الإثبات</w:t>
            </w:r>
          </w:p>
        </w:tc>
        <w:tc>
          <w:tcPr>
            <w:tcW w:type="dxa" w:w="3289"/>
            <w:shd w:val="clear" w:color="auto" w:fill="F5F8FC"/>
          </w:tcPr>
          <w:p>
            <w:pPr>
              <w:bidi/>
              <w:spacing w:after="20"/>
            </w:pPr>
            <w:r>
              <w:rPr>
                <w:rFonts w:ascii="Arial" w:hAnsi="Arial" w:cs="Arial" w:eastAsia="Arial"/>
                <w:b w:val="0"/>
                <w:sz w:val="19"/>
                <w:szCs w:val="19"/>
                <w:rtl/>
                <w:lang w:val="en-US" w:bidi="ar-EG"/>
              </w:rPr>
              <w:t>منتج بلا تكلفة، رصيد غير كافٍ، مستودع غير محدد، حساب ناقص، أو منتج غير نشط.</w:t>
            </w:r>
          </w:p>
        </w:tc>
        <w:tc>
          <w:tcPr>
            <w:tcW w:type="dxa" w:w="3289"/>
            <w:shd w:val="clear" w:color="auto" w:fill="F5F8FC"/>
          </w:tcPr>
          <w:p>
            <w:pPr>
              <w:bidi/>
              <w:spacing w:after="20"/>
            </w:pPr>
            <w:r>
              <w:rPr>
                <w:rFonts w:ascii="Arial" w:hAnsi="Arial" w:cs="Arial" w:eastAsia="Arial"/>
                <w:b w:val="0"/>
                <w:sz w:val="19"/>
                <w:szCs w:val="19"/>
                <w:rtl/>
                <w:lang w:val="en-US" w:bidi="ar-EG"/>
              </w:rPr>
              <w:t xml:space="preserve">عالج السبب المذكور في التنبيه الأحمر ثم </w:t>
            </w:r>
            <w:r>
              <w:rPr>
                <w:rFonts w:ascii="Arial" w:hAnsi="Arial" w:cs="Arial" w:eastAsia="Arial"/>
                <w:b/>
                <w:bCs/>
                <w:color w:val="0F2747"/>
                <w:sz w:val="19"/>
                <w:szCs w:val="19"/>
                <w:rtl/>
                <w:lang w:val="en-US" w:bidi="ar-EG"/>
              </w:rPr>
              <w:t>إعادة محاولة الإثبات</w:t>
            </w:r>
            <w:r>
              <w:rPr>
                <w:rFonts w:ascii="Arial" w:hAnsi="Arial" w:cs="Arial" w:eastAsia="Arial"/>
                <w:b w:val="0"/>
                <w:sz w:val="19"/>
                <w:szCs w:val="19"/>
                <w:rtl/>
                <w:lang w:val="en-US" w:bidi="ar-EG"/>
              </w:rPr>
              <w:t xml:space="preserve"> (الفصل 5).</w:t>
            </w:r>
          </w:p>
        </w:tc>
      </w:tr>
      <w:tr>
        <w:trPr>
          <w:cantSplit/>
        </w:trPr>
        <w:tc>
          <w:tcPr>
            <w:tcW w:type="dxa" w:w="3289"/>
          </w:tcPr>
          <w:p>
            <w:pPr>
              <w:bidi/>
              <w:spacing w:after="20"/>
            </w:pPr>
            <w:r>
              <w:rPr>
                <w:rFonts w:ascii="Arial" w:hAnsi="Arial" w:cs="Arial" w:eastAsia="Arial"/>
                <w:b w:val="0"/>
                <w:sz w:val="19"/>
                <w:szCs w:val="19"/>
                <w:rtl/>
                <w:lang w:val="en-US" w:bidi="ar-EG"/>
              </w:rPr>
              <w:t>«إعادة محاولة الإثبات» مرفوضة</w:t>
            </w:r>
          </w:p>
        </w:tc>
        <w:tc>
          <w:tcPr>
            <w:tcW w:type="dxa" w:w="3289"/>
          </w:tcPr>
          <w:p>
            <w:pPr>
              <w:bidi/>
              <w:spacing w:after="20"/>
            </w:pPr>
            <w:r>
              <w:rPr>
                <w:rFonts w:ascii="Arial" w:hAnsi="Arial" w:cs="Arial" w:eastAsia="Arial"/>
                <w:b w:val="0"/>
                <w:sz w:val="19"/>
                <w:szCs w:val="19"/>
                <w:rtl/>
                <w:lang w:val="en-US" w:bidi="ar-EG"/>
              </w:rPr>
              <w:t>الطلب لم يُسلَّم بعد.</w:t>
            </w:r>
          </w:p>
        </w:tc>
        <w:tc>
          <w:tcPr>
            <w:tcW w:type="dxa" w:w="3289"/>
          </w:tcPr>
          <w:p>
            <w:pPr>
              <w:bidi/>
              <w:spacing w:after="20"/>
            </w:pPr>
            <w:r>
              <w:rPr>
                <w:rFonts w:ascii="Arial" w:hAnsi="Arial" w:cs="Arial" w:eastAsia="Arial"/>
                <w:b w:val="0"/>
                <w:sz w:val="19"/>
                <w:szCs w:val="19"/>
                <w:rtl/>
                <w:lang w:val="en-US" w:bidi="ar-EG"/>
              </w:rPr>
              <w:t>سجّل التسليم أولًا.</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المتاح أقل من الرصيد الفعلي</w:t>
            </w:r>
          </w:p>
        </w:tc>
        <w:tc>
          <w:tcPr>
            <w:tcW w:type="dxa" w:w="3289"/>
            <w:shd w:val="clear" w:color="auto" w:fill="F5F8FC"/>
          </w:tcPr>
          <w:p>
            <w:pPr>
              <w:bidi/>
              <w:spacing w:after="20"/>
            </w:pPr>
            <w:r>
              <w:rPr>
                <w:rFonts w:ascii="Arial" w:hAnsi="Arial" w:cs="Arial" w:eastAsia="Arial"/>
                <w:b w:val="0"/>
                <w:sz w:val="19"/>
                <w:szCs w:val="19"/>
                <w:rtl/>
                <w:lang w:val="en-US" w:bidi="ar-EG"/>
              </w:rPr>
              <w:t>كميات محجوزة لطلبات مشحونة لم تُسلَّم.</w:t>
            </w:r>
          </w:p>
        </w:tc>
        <w:tc>
          <w:tcPr>
            <w:tcW w:type="dxa" w:w="3289"/>
            <w:shd w:val="clear" w:color="auto" w:fill="F5F8FC"/>
          </w:tcPr>
          <w:p>
            <w:pPr>
              <w:bidi/>
              <w:spacing w:after="20"/>
            </w:pPr>
            <w:r>
              <w:rPr>
                <w:rFonts w:ascii="Arial" w:hAnsi="Arial" w:cs="Arial" w:eastAsia="Arial"/>
                <w:b w:val="0"/>
                <w:sz w:val="19"/>
                <w:szCs w:val="19"/>
                <w:rtl/>
                <w:lang w:val="en-US" w:bidi="ar-EG"/>
              </w:rPr>
              <w:t>طبيعي؛ يزول الحجز عند التسليم أو فشله.</w:t>
            </w:r>
          </w:p>
        </w:tc>
      </w:tr>
      <w:tr>
        <w:trPr>
          <w:cantSplit/>
        </w:trPr>
        <w:tc>
          <w:tcPr>
            <w:tcW w:type="dxa" w:w="3289"/>
          </w:tcPr>
          <w:p>
            <w:pPr>
              <w:bidi/>
              <w:spacing w:after="20"/>
            </w:pPr>
            <w:r>
              <w:rPr>
                <w:rFonts w:ascii="Arial" w:hAnsi="Arial" w:cs="Arial" w:eastAsia="Arial"/>
                <w:b w:val="0"/>
                <w:sz w:val="19"/>
                <w:szCs w:val="19"/>
                <w:rtl/>
                <w:lang w:val="en-US" w:bidi="ar-EG"/>
              </w:rPr>
              <w:t>لا يمكن ترحيل أي مستند: «السنة المالية ليس لها رصيد افتتاحي بعد»</w:t>
            </w:r>
          </w:p>
        </w:tc>
        <w:tc>
          <w:tcPr>
            <w:tcW w:type="dxa" w:w="3289"/>
          </w:tcPr>
          <w:p>
            <w:pPr>
              <w:bidi/>
              <w:spacing w:after="20"/>
            </w:pPr>
            <w:r>
              <w:rPr>
                <w:rFonts w:ascii="Arial" w:hAnsi="Arial" w:cs="Arial" w:eastAsia="Arial"/>
                <w:b w:val="0"/>
                <w:sz w:val="19"/>
                <w:szCs w:val="19"/>
                <w:rtl/>
                <w:lang w:val="en-US" w:bidi="ar-EG"/>
              </w:rPr>
              <w:t>لم يُدخل الرصيد الافتتاحي للسنة.</w:t>
            </w:r>
          </w:p>
        </w:tc>
        <w:tc>
          <w:tcPr>
            <w:tcW w:type="dxa" w:w="3289"/>
          </w:tcPr>
          <w:p>
            <w:pPr>
              <w:bidi/>
              <w:spacing w:after="20"/>
            </w:pPr>
            <w:r>
              <w:rPr>
                <w:rFonts w:ascii="Arial" w:hAnsi="Arial" w:cs="Arial" w:eastAsia="Arial"/>
                <w:b w:val="0"/>
                <w:sz w:val="19"/>
                <w:szCs w:val="19"/>
                <w:rtl/>
                <w:lang w:val="en-US" w:bidi="ar-EG"/>
              </w:rPr>
              <w:t xml:space="preserve">أدخله من </w:t>
            </w:r>
            <w:r>
              <w:rPr>
                <w:rFonts w:ascii="Arial" w:hAnsi="Arial" w:cs="Arial" w:eastAsia="Arial"/>
                <w:b/>
                <w:bCs/>
                <w:color w:val="0F2747"/>
                <w:sz w:val="19"/>
                <w:szCs w:val="19"/>
                <w:rtl/>
                <w:lang w:val="en-US" w:bidi="ar-EG"/>
              </w:rPr>
              <w:t>المالية</w:t>
            </w:r>
            <w:r>
              <w:rPr>
                <w:rFonts w:ascii="Arial" w:hAnsi="Arial" w:cs="Arial" w:eastAsia="Arial"/>
                <w:b w:val="0"/>
                <w:sz w:val="19"/>
                <w:szCs w:val="19"/>
                <w:rtl/>
                <w:lang w:val="en-US" w:bidi="ar-EG"/>
              </w:rPr>
              <w:t xml:space="preserve"> ← </w:t>
            </w:r>
            <w:r>
              <w:rPr>
                <w:rFonts w:ascii="Arial" w:hAnsi="Arial" w:cs="Arial" w:eastAsia="Arial"/>
                <w:b/>
                <w:bCs/>
                <w:color w:val="0F2747"/>
                <w:sz w:val="19"/>
                <w:szCs w:val="19"/>
                <w:rtl/>
                <w:lang w:val="en-US" w:bidi="ar-EG"/>
              </w:rPr>
              <w:t>الأرصدة الافتتاحية</w:t>
            </w:r>
            <w:r>
              <w:rPr>
                <w:rFonts w:ascii="Arial" w:hAnsi="Arial" w:cs="Arial" w:eastAsia="Arial"/>
                <w:b w:val="0"/>
                <w:sz w:val="19"/>
                <w:szCs w:val="19"/>
                <w:rtl/>
                <w:lang w:val="en-US" w:bidi="ar-EG"/>
              </w:rPr>
              <w:t>.</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إقفال فترة الشركاء مرفوض</w:t>
            </w:r>
          </w:p>
        </w:tc>
        <w:tc>
          <w:tcPr>
            <w:tcW w:type="dxa" w:w="3289"/>
            <w:shd w:val="clear" w:color="auto" w:fill="F5F8FC"/>
          </w:tcPr>
          <w:p>
            <w:pPr>
              <w:bidi/>
              <w:spacing w:after="20"/>
            </w:pPr>
            <w:r>
              <w:rPr>
                <w:rFonts w:ascii="Arial" w:hAnsi="Arial" w:cs="Arial" w:eastAsia="Arial"/>
                <w:b w:val="0"/>
                <w:sz w:val="19"/>
                <w:szCs w:val="19"/>
                <w:rtl/>
                <w:lang w:val="en-US" w:bidi="ar-EG"/>
              </w:rPr>
              <w:t>حسابا الشركاء غير محددين، أو الفترة ليست شهرًا/ربعًا/سنة كاملة، أو مقفلة من قبل.</w:t>
            </w:r>
          </w:p>
        </w:tc>
        <w:tc>
          <w:tcPr>
            <w:tcW w:type="dxa" w:w="3289"/>
            <w:shd w:val="clear" w:color="auto" w:fill="F5F8FC"/>
          </w:tcPr>
          <w:p>
            <w:pPr>
              <w:bidi/>
              <w:spacing w:after="20"/>
            </w:pPr>
            <w:r>
              <w:rPr>
                <w:rFonts w:ascii="Arial" w:hAnsi="Arial" w:cs="Arial" w:eastAsia="Arial"/>
                <w:b w:val="0"/>
                <w:sz w:val="19"/>
                <w:szCs w:val="19"/>
                <w:rtl/>
                <w:lang w:val="en-US" w:bidi="ar-EG"/>
              </w:rPr>
              <w:t xml:space="preserve">حدّد الحسابين في </w:t>
            </w:r>
            <w:r>
              <w:rPr>
                <w:rFonts w:ascii="Arial" w:hAnsi="Arial" w:cs="Arial" w:eastAsia="Arial"/>
                <w:b/>
                <w:bCs/>
                <w:color w:val="0F2747"/>
                <w:sz w:val="19"/>
                <w:szCs w:val="19"/>
                <w:rtl/>
                <w:lang w:val="en-US" w:bidi="ar-EG"/>
              </w:rPr>
              <w:t>إعدادات الحسابات</w:t>
            </w:r>
            <w:r>
              <w:rPr>
                <w:rFonts w:ascii="Arial" w:hAnsi="Arial" w:cs="Arial" w:eastAsia="Arial"/>
                <w:b w:val="0"/>
                <w:sz w:val="19"/>
                <w:szCs w:val="19"/>
                <w:rtl/>
                <w:lang w:val="en-US" w:bidi="ar-EG"/>
              </w:rPr>
              <w:t xml:space="preserve"> واختر فترة صحيحة.</w:t>
            </w:r>
          </w:p>
        </w:tc>
      </w:tr>
      <w:tr>
        <w:trPr>
          <w:cantSplit/>
        </w:trPr>
        <w:tc>
          <w:tcPr>
            <w:tcW w:type="dxa" w:w="3289"/>
          </w:tcPr>
          <w:p>
            <w:pPr>
              <w:bidi/>
              <w:spacing w:after="20"/>
            </w:pPr>
            <w:r>
              <w:rPr>
                <w:rFonts w:ascii="Arial" w:hAnsi="Arial" w:cs="Arial" w:eastAsia="Arial"/>
                <w:b w:val="0"/>
                <w:sz w:val="19"/>
                <w:szCs w:val="19"/>
                <w:rtl/>
                <w:lang w:val="en-US" w:bidi="ar-EG"/>
              </w:rPr>
              <w:t>مجموع نسب الشركاء يتجاوز 100%</w:t>
            </w:r>
          </w:p>
        </w:tc>
        <w:tc>
          <w:tcPr>
            <w:tcW w:type="dxa" w:w="3289"/>
          </w:tcPr>
          <w:p>
            <w:pPr>
              <w:bidi/>
              <w:spacing w:after="20"/>
            </w:pPr>
            <w:r>
              <w:rPr>
                <w:rFonts w:ascii="Arial" w:hAnsi="Arial" w:cs="Arial" w:eastAsia="Arial"/>
                <w:b w:val="0"/>
                <w:sz w:val="19"/>
                <w:szCs w:val="19"/>
                <w:rtl/>
                <w:lang w:val="en-US" w:bidi="ar-EG"/>
              </w:rPr>
              <w:t>اتفاقيات سارية متداخلة.</w:t>
            </w:r>
          </w:p>
        </w:tc>
        <w:tc>
          <w:tcPr>
            <w:tcW w:type="dxa" w:w="3289"/>
          </w:tcPr>
          <w:p>
            <w:pPr>
              <w:bidi/>
              <w:spacing w:after="20"/>
            </w:pPr>
            <w:r>
              <w:rPr>
                <w:rFonts w:ascii="Arial" w:hAnsi="Arial" w:cs="Arial" w:eastAsia="Arial"/>
                <w:b w:val="0"/>
                <w:sz w:val="19"/>
                <w:szCs w:val="19"/>
                <w:rtl/>
                <w:lang w:val="en-US" w:bidi="ar-EG"/>
              </w:rPr>
              <w:t xml:space="preserve">أنهِ اتفاقية أو عدّل النسب بزر </w:t>
            </w:r>
            <w:r>
              <w:rPr>
                <w:rFonts w:ascii="Arial" w:hAnsi="Arial" w:cs="Arial" w:eastAsia="Arial"/>
                <w:b/>
                <w:bCs/>
                <w:color w:val="0F2747"/>
                <w:sz w:val="19"/>
                <w:szCs w:val="19"/>
                <w:rtl/>
                <w:lang w:val="en-US" w:bidi="ar-EG"/>
              </w:rPr>
              <w:t>تغيير النسبة</w:t>
            </w:r>
            <w:r>
              <w:rPr>
                <w:rFonts w:ascii="Arial" w:hAnsi="Arial" w:cs="Arial" w:eastAsia="Arial"/>
                <w:b w:val="0"/>
                <w:sz w:val="19"/>
                <w:szCs w:val="19"/>
                <w:rtl/>
                <w:lang w:val="en-US" w:bidi="ar-EG"/>
              </w:rPr>
              <w:t>.</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 xml:space="preserve">زر </w:t>
            </w:r>
            <w:r>
              <w:rPr>
                <w:rFonts w:ascii="Arial" w:hAnsi="Arial" w:cs="Arial" w:eastAsia="Arial"/>
                <w:b/>
                <w:bCs/>
                <w:color w:val="0F2747"/>
                <w:sz w:val="19"/>
                <w:szCs w:val="19"/>
                <w:rtl/>
                <w:lang w:val="en-US" w:bidi="ar-EG"/>
              </w:rPr>
              <w:t>التالي</w:t>
            </w:r>
            <w:r>
              <w:rPr>
                <w:rFonts w:ascii="Arial" w:hAnsi="Arial" w:cs="Arial" w:eastAsia="Arial"/>
                <w:b w:val="0"/>
                <w:sz w:val="19"/>
                <w:szCs w:val="19"/>
                <w:rtl/>
                <w:lang w:val="en-US" w:bidi="ar-EG"/>
              </w:rPr>
              <w:t xml:space="preserve"> أو </w:t>
            </w:r>
            <w:r>
              <w:rPr>
                <w:rFonts w:ascii="Arial" w:hAnsi="Arial" w:cs="Arial" w:eastAsia="Arial"/>
                <w:b/>
                <w:bCs/>
                <w:color w:val="0F2747"/>
                <w:sz w:val="19"/>
                <w:szCs w:val="19"/>
                <w:rtl/>
                <w:lang w:val="en-US" w:bidi="ar-EG"/>
              </w:rPr>
              <w:t>حفظ</w:t>
            </w:r>
            <w:r>
              <w:rPr>
                <w:rFonts w:ascii="Arial" w:hAnsi="Arial" w:cs="Arial" w:eastAsia="Arial"/>
                <w:b w:val="0"/>
                <w:sz w:val="19"/>
                <w:szCs w:val="19"/>
                <w:rtl/>
                <w:lang w:val="en-US" w:bidi="ar-EG"/>
              </w:rPr>
              <w:t xml:space="preserve"> لا يعمل</w:t>
            </w:r>
          </w:p>
        </w:tc>
        <w:tc>
          <w:tcPr>
            <w:tcW w:type="dxa" w:w="3289"/>
            <w:shd w:val="clear" w:color="auto" w:fill="F5F8FC"/>
          </w:tcPr>
          <w:p>
            <w:pPr>
              <w:bidi/>
              <w:spacing w:after="20"/>
            </w:pPr>
            <w:r>
              <w:rPr>
                <w:rFonts w:ascii="Arial" w:hAnsi="Arial" w:cs="Arial" w:eastAsia="Arial"/>
                <w:b w:val="0"/>
                <w:sz w:val="19"/>
                <w:szCs w:val="19"/>
                <w:rtl/>
                <w:lang w:val="en-US" w:bidi="ar-EG"/>
              </w:rPr>
              <w:t>حقل مطلوب (*) فارغ أو قيمة غير صحيحة.</w:t>
            </w:r>
          </w:p>
        </w:tc>
        <w:tc>
          <w:tcPr>
            <w:tcW w:type="dxa" w:w="3289"/>
            <w:shd w:val="clear" w:color="auto" w:fill="F5F8FC"/>
          </w:tcPr>
          <w:p>
            <w:pPr>
              <w:bidi/>
              <w:spacing w:after="20"/>
            </w:pPr>
            <w:r>
              <w:rPr>
                <w:rFonts w:ascii="Arial" w:hAnsi="Arial" w:cs="Arial" w:eastAsia="Arial"/>
                <w:b w:val="0"/>
                <w:sz w:val="19"/>
                <w:szCs w:val="19"/>
                <w:rtl/>
                <w:lang w:val="en-US" w:bidi="ar-EG"/>
              </w:rPr>
              <w:t>ابحث عن الحقل ذي الإطار الأحمر والرسالة تحته.</w:t>
            </w:r>
          </w:p>
        </w:tc>
      </w:tr>
      <w:tr>
        <w:trPr>
          <w:cantSplit/>
        </w:trPr>
        <w:tc>
          <w:tcPr>
            <w:tcW w:type="dxa" w:w="3289"/>
          </w:tcPr>
          <w:p>
            <w:pPr>
              <w:bidi/>
              <w:spacing w:after="20"/>
            </w:pPr>
            <w:r>
              <w:rPr>
                <w:rFonts w:ascii="Arial" w:hAnsi="Arial" w:cs="Arial" w:eastAsia="Arial"/>
                <w:b w:val="0"/>
                <w:sz w:val="19"/>
                <w:szCs w:val="19"/>
                <w:rtl/>
                <w:lang w:val="en-US" w:bidi="ar-EG"/>
              </w:rPr>
              <w:t>رقم الهاتف لا يُقبل</w:t>
            </w:r>
          </w:p>
        </w:tc>
        <w:tc>
          <w:tcPr>
            <w:tcW w:type="dxa" w:w="3289"/>
          </w:tcPr>
          <w:p>
            <w:pPr>
              <w:bidi/>
              <w:spacing w:after="20"/>
            </w:pPr>
            <w:r>
              <w:rPr>
                <w:rFonts w:ascii="Arial" w:hAnsi="Arial" w:cs="Arial" w:eastAsia="Arial"/>
                <w:b w:val="0"/>
                <w:sz w:val="19"/>
                <w:szCs w:val="19"/>
                <w:rtl/>
                <w:lang w:val="en-US" w:bidi="ar-EG"/>
              </w:rPr>
              <w:t>الرقم غير صحيح لدولة رمز الاتصال المختار.</w:t>
            </w:r>
          </w:p>
        </w:tc>
        <w:tc>
          <w:tcPr>
            <w:tcW w:type="dxa" w:w="3289"/>
          </w:tcPr>
          <w:p>
            <w:pPr>
              <w:bidi/>
              <w:spacing w:after="20"/>
            </w:pPr>
            <w:r>
              <w:rPr>
                <w:rFonts w:ascii="Arial" w:hAnsi="Arial" w:cs="Arial" w:eastAsia="Arial"/>
                <w:b w:val="0"/>
                <w:sz w:val="19"/>
                <w:szCs w:val="19"/>
                <w:rtl/>
                <w:lang w:val="en-US" w:bidi="ar-EG"/>
              </w:rPr>
              <w:t>اختر رمز الدولة الصحيح ثم اكتب الرقم المحلي.</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تغيّرت صلاحياتي ولم تظهر بعد</w:t>
            </w:r>
          </w:p>
        </w:tc>
        <w:tc>
          <w:tcPr>
            <w:tcW w:type="dxa" w:w="3289"/>
            <w:shd w:val="clear" w:color="auto" w:fill="F5F8FC"/>
          </w:tcPr>
          <w:p>
            <w:pPr>
              <w:bidi/>
              <w:spacing w:after="20"/>
            </w:pPr>
            <w:r>
              <w:rPr>
                <w:rFonts w:ascii="Arial" w:hAnsi="Arial" w:cs="Arial" w:eastAsia="Arial"/>
                <w:b w:val="0"/>
                <w:sz w:val="19"/>
                <w:szCs w:val="19"/>
                <w:rtl/>
                <w:lang w:val="en-US" w:bidi="ar-EG"/>
              </w:rPr>
              <w:t>التحديث يصل للجلسات المفتوحة خلال دقيقة على الأكثر.</w:t>
            </w:r>
          </w:p>
        </w:tc>
        <w:tc>
          <w:tcPr>
            <w:tcW w:type="dxa" w:w="3289"/>
            <w:shd w:val="clear" w:color="auto" w:fill="F5F8FC"/>
          </w:tcPr>
          <w:p>
            <w:pPr>
              <w:bidi/>
              <w:spacing w:after="20"/>
            </w:pPr>
            <w:r>
              <w:rPr>
                <w:rFonts w:ascii="Arial" w:hAnsi="Arial" w:cs="Arial" w:eastAsia="Arial"/>
                <w:b w:val="0"/>
                <w:sz w:val="19"/>
                <w:szCs w:val="19"/>
                <w:rtl/>
                <w:lang w:val="en-US" w:bidi="ar-EG"/>
              </w:rPr>
              <w:t>أعد تحميل الصفحة بعد دقيقة.</w:t>
            </w:r>
          </w:p>
        </w:tc>
      </w:tr>
    </w:tbl>
    <w:p>
      <w:pPr>
        <w:bidi/>
        <w:spacing w:after="40" w:before="0" w:line="300" w:lineRule="auto"/>
      </w:pPr>
    </w:p>
    <w:p>
      <w:pPr>
        <w:bidi/>
        <w:pStyle w:val="Heading2"/>
      </w:pPr>
      <w:bookmarkStart w:id="203" w:name="h12_01"/>
      <w:r>
        <w:rPr>
          <w:rFonts w:ascii="Arial" w:hAnsi="Arial" w:cs="Arial" w:eastAsia="Arial"/>
          <w:b/>
          <w:bCs/>
          <w:color w:val="0F2747"/>
          <w:sz w:val="28"/>
          <w:szCs w:val="28"/>
          <w:rtl/>
          <w:lang w:val="en-US" w:bidi="ar-EG"/>
        </w:rPr>
        <w:t>12.1 قبل التواصل مع الدعم</w:t>
      </w:r>
      <w:bookmarkEnd w:id="203"/>
    </w:p>
    <w:p>
      <w:pPr>
        <w:bidi/>
        <w:spacing w:after="80" w:before="0" w:line="300" w:lineRule="auto"/>
      </w:pPr>
      <w:r>
        <w:rPr>
          <w:rFonts w:ascii="Arial" w:hAnsi="Arial" w:cs="Arial" w:eastAsia="Arial"/>
          <w:b w:val="0"/>
          <w:sz w:val="21"/>
          <w:szCs w:val="21"/>
          <w:rtl/>
          <w:lang w:val="en-US" w:bidi="ar-EG"/>
        </w:rPr>
        <w:t xml:space="preserve">جهّز المعلومات التالية: اسم الصفحة، رقم المستند (مثل </w:t>
      </w:r>
      <w:r>
        <w:rPr>
          <w:rFonts w:ascii="Consolas" w:hAnsi="Consolas" w:cs="Consolas" w:eastAsia="Consolas"/>
          <w:b w:val="0"/>
          <w:color w:val="1B2533"/>
          <w:sz w:val="19"/>
          <w:szCs w:val="19"/>
          <w:lang w:val="en-US" w:bidi="ar-EG"/>
          <w:shd w:val="clear" w:color="auto" w:fill="EEF2F8"/>
        </w:rPr>
        <w:t>STO-2026-000003</w:t>
      </w:r>
      <w:r>
        <w:rPr>
          <w:rFonts w:ascii="Arial" w:hAnsi="Arial" w:cs="Arial" w:eastAsia="Arial"/>
          <w:b w:val="0"/>
          <w:sz w:val="21"/>
          <w:szCs w:val="21"/>
          <w:rtl/>
          <w:lang w:val="en-US" w:bidi="ar-EG"/>
        </w:rPr>
        <w:t>)، نص الرسالة كما ظهرت، والوقت التقريبي. لا ترسل كلمة المرور لأي أحد، ولا حتى للدعم.</w:t>
      </w:r>
    </w:p>
    <w:p>
      <w:pPr>
        <w:pageBreakBefore/>
        <w:bidi/>
        <w:pStyle w:val="Heading1"/>
        <w:pBdr>
          <w:bottom w:val="single" w:sz="18" w:space="4" w:color="3B6FD8"/>
        </w:pBdr>
      </w:pPr>
      <w:bookmarkStart w:id="204" w:name="h13"/>
      <w:r>
        <w:rPr>
          <w:rFonts w:ascii="Arial" w:hAnsi="Arial" w:cs="Arial" w:eastAsia="Arial"/>
          <w:b/>
          <w:bCs/>
          <w:color w:val="0F2747"/>
          <w:sz w:val="40"/>
          <w:szCs w:val="40"/>
          <w:rtl/>
          <w:lang w:val="en-US" w:bidi="ar-EG"/>
        </w:rPr>
        <w:t>13. مسرد المصطلحات</w:t>
      </w:r>
      <w:bookmarkEnd w:id="204"/>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المصطلح</w:t>
            </w:r>
          </w:p>
        </w:tc>
        <w:tc>
          <w:tcPr>
            <w:tcW w:type="dxa" w:w="4933"/>
            <w:shd w:val="clear" w:color="auto" w:fill="0F2747"/>
          </w:tcPr>
          <w:p>
            <w:pPr>
              <w:bidi/>
            </w:pPr>
            <w:r>
              <w:rPr>
                <w:rFonts w:ascii="Arial" w:hAnsi="Arial" w:cs="Arial" w:eastAsia="Arial"/>
                <w:b/>
                <w:bCs/>
                <w:color w:val="FFFFFF"/>
                <w:sz w:val="19"/>
                <w:szCs w:val="19"/>
                <w:rtl/>
                <w:lang w:val="en-US" w:bidi="ar-EG"/>
              </w:rPr>
              <w:t>التعريف</w:t>
            </w:r>
          </w:p>
        </w:tc>
      </w:tr>
      <w:tr>
        <w:trPr>
          <w:cantSplit/>
        </w:trPr>
        <w:tc>
          <w:tcPr>
            <w:tcW w:type="dxa" w:w="4933"/>
          </w:tcPr>
          <w:p>
            <w:pPr>
              <w:bidi/>
              <w:spacing w:after="20"/>
            </w:pPr>
            <w:r>
              <w:rPr>
                <w:rFonts w:ascii="Arial" w:hAnsi="Arial" w:cs="Arial" w:eastAsia="Arial"/>
                <w:b w:val="0"/>
                <w:sz w:val="19"/>
                <w:szCs w:val="19"/>
                <w:rtl/>
                <w:lang w:val="en-US" w:bidi="ar-EG"/>
              </w:rPr>
              <w:t>إثبات البيع</w:t>
            </w:r>
          </w:p>
        </w:tc>
        <w:tc>
          <w:tcPr>
            <w:tcW w:type="dxa" w:w="4933"/>
          </w:tcPr>
          <w:p>
            <w:pPr>
              <w:bidi/>
              <w:spacing w:after="20"/>
            </w:pPr>
            <w:r>
              <w:rPr>
                <w:rFonts w:ascii="Arial" w:hAnsi="Arial" w:cs="Arial" w:eastAsia="Arial"/>
                <w:b w:val="0"/>
                <w:sz w:val="19"/>
                <w:szCs w:val="19"/>
                <w:rtl/>
                <w:lang w:val="en-US" w:bidi="ar-EG"/>
              </w:rPr>
              <w:t>إصدار فاتورة المبيعات وصرف المخزون وترحيل تكلفة البضاعة المباعة لطلب متجر عند تسليمه.</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إجراءات سريعة</w:t>
            </w:r>
          </w:p>
        </w:tc>
        <w:tc>
          <w:tcPr>
            <w:tcW w:type="dxa" w:w="4933"/>
            <w:shd w:val="clear" w:color="auto" w:fill="F5F8FC"/>
          </w:tcPr>
          <w:p>
            <w:pPr>
              <w:bidi/>
              <w:spacing w:after="20"/>
            </w:pPr>
            <w:r>
              <w:rPr>
                <w:rFonts w:ascii="Arial" w:hAnsi="Arial" w:cs="Arial" w:eastAsia="Arial"/>
                <w:b w:val="0"/>
                <w:sz w:val="19"/>
                <w:szCs w:val="19"/>
                <w:rtl/>
                <w:lang w:val="en-US" w:bidi="ar-EG"/>
              </w:rPr>
              <w:t>اختصارات في الشاشة الرئيسية لإنشاء المستندات الشائعة.</w:t>
            </w:r>
          </w:p>
        </w:tc>
      </w:tr>
      <w:tr>
        <w:trPr>
          <w:cantSplit/>
        </w:trPr>
        <w:tc>
          <w:tcPr>
            <w:tcW w:type="dxa" w:w="4933"/>
          </w:tcPr>
          <w:p>
            <w:pPr>
              <w:bidi/>
              <w:spacing w:after="20"/>
            </w:pPr>
            <w:r>
              <w:rPr>
                <w:rFonts w:ascii="Arial" w:hAnsi="Arial" w:cs="Arial" w:eastAsia="Arial"/>
                <w:b w:val="0"/>
                <w:sz w:val="19"/>
                <w:szCs w:val="19"/>
                <w:rtl/>
                <w:lang w:val="en-US" w:bidi="ar-EG"/>
              </w:rPr>
              <w:t>أساس الاحتساب</w:t>
            </w:r>
          </w:p>
        </w:tc>
        <w:tc>
          <w:tcPr>
            <w:tcW w:type="dxa" w:w="4933"/>
          </w:tcPr>
          <w:p>
            <w:pPr>
              <w:bidi/>
              <w:spacing w:after="20"/>
            </w:pPr>
            <w:r>
              <w:rPr>
                <w:rFonts w:ascii="Arial" w:hAnsi="Arial" w:cs="Arial" w:eastAsia="Arial"/>
                <w:b w:val="0"/>
                <w:sz w:val="19"/>
                <w:szCs w:val="19"/>
                <w:rtl/>
                <w:lang w:val="en-US" w:bidi="ar-EG"/>
              </w:rPr>
              <w:t>الربح الذي تُطبَّق عليه نسبة الشريك: مجمل الربح أو صافي الربح.</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أمر الشراء</w:t>
            </w:r>
          </w:p>
        </w:tc>
        <w:tc>
          <w:tcPr>
            <w:tcW w:type="dxa" w:w="4933"/>
            <w:shd w:val="clear" w:color="auto" w:fill="F5F8FC"/>
          </w:tcPr>
          <w:p>
            <w:pPr>
              <w:bidi/>
              <w:spacing w:after="20"/>
            </w:pPr>
            <w:r>
              <w:rPr>
                <w:rFonts w:ascii="Arial" w:hAnsi="Arial" w:cs="Arial" w:eastAsia="Arial"/>
                <w:b w:val="0"/>
                <w:sz w:val="19"/>
                <w:szCs w:val="19"/>
                <w:rtl/>
                <w:lang w:val="en-US" w:bidi="ar-EG"/>
              </w:rPr>
              <w:t>اتفاق مع مورد على الشراء؛ لا يُدخل مخزونًا ولا يُنشئ قيدًا.</w:t>
            </w:r>
          </w:p>
        </w:tc>
      </w:tr>
      <w:tr>
        <w:trPr>
          <w:cantSplit/>
        </w:trPr>
        <w:tc>
          <w:tcPr>
            <w:tcW w:type="dxa" w:w="4933"/>
          </w:tcPr>
          <w:p>
            <w:pPr>
              <w:bidi/>
              <w:spacing w:after="20"/>
            </w:pPr>
            <w:r>
              <w:rPr>
                <w:rFonts w:ascii="Arial" w:hAnsi="Arial" w:cs="Arial" w:eastAsia="Arial"/>
                <w:b w:val="0"/>
                <w:sz w:val="19"/>
                <w:szCs w:val="19"/>
                <w:rtl/>
                <w:lang w:val="en-US" w:bidi="ar-EG"/>
              </w:rPr>
              <w:t>البحث المتقدم عن عميل</w:t>
            </w:r>
          </w:p>
        </w:tc>
        <w:tc>
          <w:tcPr>
            <w:tcW w:type="dxa" w:w="4933"/>
          </w:tcPr>
          <w:p>
            <w:pPr>
              <w:bidi/>
              <w:spacing w:after="20"/>
            </w:pPr>
            <w:r>
              <w:rPr>
                <w:rFonts w:ascii="Arial" w:hAnsi="Arial" w:cs="Arial" w:eastAsia="Arial"/>
                <w:b w:val="0"/>
                <w:sz w:val="19"/>
                <w:szCs w:val="19"/>
                <w:rtl/>
                <w:lang w:val="en-US" w:bidi="ar-EG"/>
              </w:rPr>
              <w:t>أداة مقيّدة ومسجّلة للتأكد من وجود عميل في الشركة ولمن يتبع.</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تحصيلات المتجر</w:t>
            </w:r>
          </w:p>
        </w:tc>
        <w:tc>
          <w:tcPr>
            <w:tcW w:type="dxa" w:w="4933"/>
            <w:shd w:val="clear" w:color="auto" w:fill="F5F8FC"/>
          </w:tcPr>
          <w:p>
            <w:pPr>
              <w:bidi/>
              <w:spacing w:after="20"/>
            </w:pPr>
            <w:r>
              <w:rPr>
                <w:rFonts w:ascii="Arial" w:hAnsi="Arial" w:cs="Arial" w:eastAsia="Arial"/>
                <w:b w:val="0"/>
                <w:sz w:val="19"/>
                <w:szCs w:val="19"/>
                <w:rtl/>
                <w:lang w:val="en-US" w:bidi="ar-EG"/>
              </w:rPr>
              <w:t>شاشة المالية لتأكيد أو رفض المدفوعات التي أبلغت عنها المبيعات أو شركات الشحن.</w:t>
            </w:r>
          </w:p>
        </w:tc>
      </w:tr>
      <w:tr>
        <w:trPr>
          <w:cantSplit/>
        </w:trPr>
        <w:tc>
          <w:tcPr>
            <w:tcW w:type="dxa" w:w="4933"/>
          </w:tcPr>
          <w:p>
            <w:pPr>
              <w:bidi/>
              <w:spacing w:after="20"/>
            </w:pPr>
            <w:r>
              <w:rPr>
                <w:rFonts w:ascii="Arial" w:hAnsi="Arial" w:cs="Arial" w:eastAsia="Arial"/>
                <w:b w:val="0"/>
                <w:sz w:val="19"/>
                <w:szCs w:val="19"/>
                <w:rtl/>
                <w:lang w:val="en-US" w:bidi="ar-EG"/>
              </w:rPr>
              <w:t>تكلفة البضاعة المباعة</w:t>
            </w:r>
          </w:p>
        </w:tc>
        <w:tc>
          <w:tcPr>
            <w:tcW w:type="dxa" w:w="4933"/>
          </w:tcPr>
          <w:p>
            <w:pPr>
              <w:bidi/>
              <w:spacing w:after="20"/>
            </w:pPr>
            <w:r>
              <w:rPr>
                <w:rFonts w:ascii="Arial" w:hAnsi="Arial" w:cs="Arial" w:eastAsia="Arial"/>
                <w:b w:val="0"/>
                <w:sz w:val="19"/>
                <w:szCs w:val="19"/>
                <w:rtl/>
                <w:lang w:val="en-US" w:bidi="ar-EG"/>
              </w:rPr>
              <w:t>تكلفة الأصناف المسلَّمة للعميل بمتوسط التكلفة وقت التسليم.</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الجلسة</w:t>
            </w:r>
          </w:p>
        </w:tc>
        <w:tc>
          <w:tcPr>
            <w:tcW w:type="dxa" w:w="4933"/>
            <w:shd w:val="clear" w:color="auto" w:fill="F5F8FC"/>
          </w:tcPr>
          <w:p>
            <w:pPr>
              <w:bidi/>
              <w:spacing w:after="20"/>
            </w:pPr>
            <w:r>
              <w:rPr>
                <w:rFonts w:ascii="Arial" w:hAnsi="Arial" w:cs="Arial" w:eastAsia="Arial"/>
                <w:b w:val="0"/>
                <w:sz w:val="19"/>
                <w:szCs w:val="19"/>
                <w:rtl/>
                <w:lang w:val="en-US" w:bidi="ar-EG"/>
              </w:rPr>
              <w:t>فترة دخولك للنظام؛ تنتهي بالخروج أو إغلاق المتصفح أو ساعتين دون نشاط أو 12 ساعة.</w:t>
            </w:r>
          </w:p>
        </w:tc>
      </w:tr>
      <w:tr>
        <w:trPr>
          <w:cantSplit/>
        </w:trPr>
        <w:tc>
          <w:tcPr>
            <w:tcW w:type="dxa" w:w="4933"/>
          </w:tcPr>
          <w:p>
            <w:pPr>
              <w:bidi/>
              <w:spacing w:after="20"/>
            </w:pPr>
            <w:r>
              <w:rPr>
                <w:rFonts w:ascii="Arial" w:hAnsi="Arial" w:cs="Arial" w:eastAsia="Arial"/>
                <w:b w:val="0"/>
                <w:sz w:val="19"/>
                <w:szCs w:val="19"/>
                <w:rtl/>
                <w:lang w:val="en-US" w:bidi="ar-EG"/>
              </w:rPr>
              <w:t>الحجز</w:t>
            </w:r>
          </w:p>
        </w:tc>
        <w:tc>
          <w:tcPr>
            <w:tcW w:type="dxa" w:w="4933"/>
          </w:tcPr>
          <w:p>
            <w:pPr>
              <w:bidi/>
              <w:spacing w:after="20"/>
            </w:pPr>
            <w:r>
              <w:rPr>
                <w:rFonts w:ascii="Arial" w:hAnsi="Arial" w:cs="Arial" w:eastAsia="Arial"/>
                <w:b w:val="0"/>
                <w:sz w:val="19"/>
                <w:szCs w:val="19"/>
                <w:rtl/>
                <w:lang w:val="en-US" w:bidi="ar-EG"/>
              </w:rPr>
              <w:t>كمية محجوزة لطلب مشحون؛ تُنقص المتاح ولا تُنقص الرصيد الفعلي.</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الرصيد الفعلي</w:t>
            </w:r>
          </w:p>
        </w:tc>
        <w:tc>
          <w:tcPr>
            <w:tcW w:type="dxa" w:w="4933"/>
            <w:shd w:val="clear" w:color="auto" w:fill="F5F8FC"/>
          </w:tcPr>
          <w:p>
            <w:pPr>
              <w:bidi/>
              <w:spacing w:after="20"/>
            </w:pPr>
            <w:r>
              <w:rPr>
                <w:rFonts w:ascii="Arial" w:hAnsi="Arial" w:cs="Arial" w:eastAsia="Arial"/>
                <w:b w:val="0"/>
                <w:sz w:val="19"/>
                <w:szCs w:val="19"/>
                <w:rtl/>
                <w:lang w:val="en-US" w:bidi="ar-EG"/>
              </w:rPr>
              <w:t>الكمية الموجودة فعلًا في المستودع.</w:t>
            </w:r>
          </w:p>
        </w:tc>
      </w:tr>
      <w:tr>
        <w:trPr>
          <w:cantSplit/>
        </w:trPr>
        <w:tc>
          <w:tcPr>
            <w:tcW w:type="dxa" w:w="4933"/>
          </w:tcPr>
          <w:p>
            <w:pPr>
              <w:bidi/>
              <w:spacing w:after="20"/>
            </w:pPr>
            <w:r>
              <w:rPr>
                <w:rFonts w:ascii="Arial" w:hAnsi="Arial" w:cs="Arial" w:eastAsia="Arial"/>
                <w:b w:val="0"/>
                <w:sz w:val="19"/>
                <w:szCs w:val="19"/>
                <w:rtl/>
                <w:lang w:val="en-US" w:bidi="ar-EG"/>
              </w:rPr>
              <w:t>الرصيد المستحق</w:t>
            </w:r>
          </w:p>
        </w:tc>
        <w:tc>
          <w:tcPr>
            <w:tcW w:type="dxa" w:w="4933"/>
          </w:tcPr>
          <w:p>
            <w:pPr>
              <w:bidi/>
              <w:spacing w:after="20"/>
            </w:pPr>
            <w:r>
              <w:rPr>
                <w:rFonts w:ascii="Arial" w:hAnsi="Arial" w:cs="Arial" w:eastAsia="Arial"/>
                <w:b w:val="0"/>
                <w:sz w:val="19"/>
                <w:szCs w:val="19"/>
                <w:rtl/>
                <w:lang w:val="en-US" w:bidi="ar-EG"/>
              </w:rPr>
              <w:t>ما تبقى على العميل بعد خصم ما دفعه.</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سند القبض</w:t>
            </w:r>
          </w:p>
        </w:tc>
        <w:tc>
          <w:tcPr>
            <w:tcW w:type="dxa" w:w="4933"/>
            <w:shd w:val="clear" w:color="auto" w:fill="F5F8FC"/>
          </w:tcPr>
          <w:p>
            <w:pPr>
              <w:bidi/>
              <w:spacing w:after="20"/>
            </w:pPr>
            <w:r>
              <w:rPr>
                <w:rFonts w:ascii="Arial" w:hAnsi="Arial" w:cs="Arial" w:eastAsia="Arial"/>
                <w:b w:val="0"/>
                <w:sz w:val="19"/>
                <w:szCs w:val="19"/>
                <w:rtl/>
                <w:lang w:val="en-US" w:bidi="ar-EG"/>
              </w:rPr>
              <w:t>مستند محاسبي لاستلام مبلغ من عميل.</w:t>
            </w:r>
          </w:p>
        </w:tc>
      </w:tr>
      <w:tr>
        <w:trPr>
          <w:cantSplit/>
        </w:trPr>
        <w:tc>
          <w:tcPr>
            <w:tcW w:type="dxa" w:w="4933"/>
          </w:tcPr>
          <w:p>
            <w:pPr>
              <w:bidi/>
              <w:spacing w:after="20"/>
            </w:pPr>
            <w:r>
              <w:rPr>
                <w:rFonts w:ascii="Arial" w:hAnsi="Arial" w:cs="Arial" w:eastAsia="Arial"/>
                <w:b w:val="0"/>
                <w:sz w:val="19"/>
                <w:szCs w:val="19"/>
                <w:rtl/>
                <w:lang w:val="en-US" w:bidi="ar-EG"/>
              </w:rPr>
              <w:t>السجلات المرتبطة</w:t>
            </w:r>
          </w:p>
        </w:tc>
        <w:tc>
          <w:tcPr>
            <w:tcW w:type="dxa" w:w="4933"/>
          </w:tcPr>
          <w:p>
            <w:pPr>
              <w:bidi/>
              <w:spacing w:after="20"/>
            </w:pPr>
            <w:r>
              <w:rPr>
                <w:rFonts w:ascii="Arial" w:hAnsi="Arial" w:cs="Arial" w:eastAsia="Arial"/>
                <w:b w:val="0"/>
                <w:sz w:val="19"/>
                <w:szCs w:val="19"/>
                <w:rtl/>
                <w:lang w:val="en-US" w:bidi="ar-EG"/>
              </w:rPr>
              <w:t>لوحة تعرض كل المستندات والقيود والحركات الناتجة عن مستند.</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الشريك</w:t>
            </w:r>
          </w:p>
        </w:tc>
        <w:tc>
          <w:tcPr>
            <w:tcW w:type="dxa" w:w="4933"/>
            <w:shd w:val="clear" w:color="auto" w:fill="F5F8FC"/>
          </w:tcPr>
          <w:p>
            <w:pPr>
              <w:bidi/>
              <w:spacing w:after="20"/>
            </w:pPr>
            <w:r>
              <w:rPr>
                <w:rFonts w:ascii="Arial" w:hAnsi="Arial" w:cs="Arial" w:eastAsia="Arial"/>
                <w:b w:val="0"/>
                <w:sz w:val="19"/>
                <w:szCs w:val="19"/>
                <w:rtl/>
                <w:lang w:val="en-US" w:bidi="ar-EG"/>
              </w:rPr>
              <w:t>شريك في الشركة له نسبة أرباح حسب اتفاقية سارية.</w:t>
            </w:r>
          </w:p>
        </w:tc>
      </w:tr>
      <w:tr>
        <w:trPr>
          <w:cantSplit/>
        </w:trPr>
        <w:tc>
          <w:tcPr>
            <w:tcW w:type="dxa" w:w="4933"/>
          </w:tcPr>
          <w:p>
            <w:pPr>
              <w:bidi/>
              <w:spacing w:after="20"/>
            </w:pPr>
            <w:r>
              <w:rPr>
                <w:rFonts w:ascii="Arial" w:hAnsi="Arial" w:cs="Arial" w:eastAsia="Arial"/>
                <w:b w:val="0"/>
                <w:sz w:val="19"/>
                <w:szCs w:val="19"/>
                <w:rtl/>
                <w:lang w:val="en-US" w:bidi="ar-EG"/>
              </w:rPr>
              <w:t>صافي الربح</w:t>
            </w:r>
          </w:p>
        </w:tc>
        <w:tc>
          <w:tcPr>
            <w:tcW w:type="dxa" w:w="4933"/>
          </w:tcPr>
          <w:p>
            <w:pPr>
              <w:bidi/>
              <w:spacing w:after="20"/>
            </w:pPr>
            <w:r>
              <w:rPr>
                <w:rFonts w:ascii="Arial" w:hAnsi="Arial" w:cs="Arial" w:eastAsia="Arial"/>
                <w:b w:val="0"/>
                <w:sz w:val="19"/>
                <w:szCs w:val="19"/>
                <w:rtl/>
                <w:lang w:val="en-US" w:bidi="ar-EG"/>
              </w:rPr>
              <w:t>مجمل الربح ناقص المصروفات والبنود الأخرى.</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الصلاحيات الافتراضية</w:t>
            </w:r>
          </w:p>
        </w:tc>
        <w:tc>
          <w:tcPr>
            <w:tcW w:type="dxa" w:w="4933"/>
            <w:shd w:val="clear" w:color="auto" w:fill="F5F8FC"/>
          </w:tcPr>
          <w:p>
            <w:pPr>
              <w:bidi/>
              <w:spacing w:after="20"/>
            </w:pPr>
            <w:r>
              <w:rPr>
                <w:rFonts w:ascii="Arial" w:hAnsi="Arial" w:cs="Arial" w:eastAsia="Arial"/>
                <w:b w:val="0"/>
                <w:sz w:val="19"/>
                <w:szCs w:val="19"/>
                <w:rtl/>
                <w:lang w:val="en-US" w:bidi="ar-EG"/>
              </w:rPr>
              <w:t>صلاحيات المسمى الوظيفي التي يرثها كل من يحمله.</w:t>
            </w:r>
          </w:p>
        </w:tc>
      </w:tr>
      <w:tr>
        <w:trPr>
          <w:cantSplit/>
        </w:trPr>
        <w:tc>
          <w:tcPr>
            <w:tcW w:type="dxa" w:w="4933"/>
          </w:tcPr>
          <w:p>
            <w:pPr>
              <w:bidi/>
              <w:spacing w:after="20"/>
            </w:pPr>
            <w:r>
              <w:rPr>
                <w:rFonts w:ascii="Arial" w:hAnsi="Arial" w:cs="Arial" w:eastAsia="Arial"/>
                <w:b w:val="0"/>
                <w:sz w:val="19"/>
                <w:szCs w:val="19"/>
                <w:rtl/>
                <w:lang w:val="en-US" w:bidi="ar-EG"/>
              </w:rPr>
              <w:t>طلب متجر</w:t>
            </w:r>
          </w:p>
        </w:tc>
        <w:tc>
          <w:tcPr>
            <w:tcW w:type="dxa" w:w="4933"/>
          </w:tcPr>
          <w:p>
            <w:pPr>
              <w:bidi/>
              <w:spacing w:after="20"/>
            </w:pPr>
            <w:r>
              <w:rPr>
                <w:rFonts w:ascii="Arial" w:hAnsi="Arial" w:cs="Arial" w:eastAsia="Arial"/>
                <w:b w:val="0"/>
                <w:sz w:val="19"/>
                <w:szCs w:val="19"/>
                <w:rtl/>
                <w:lang w:val="en-US" w:bidi="ar-EG"/>
              </w:rPr>
              <w:t>طلب بيع لعميل نهائي يُشحن أو يُستلم، يدويًا أو مستوردًا من المتجر الإلكتروني.</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الطقم (المجموعة)</w:t>
            </w:r>
          </w:p>
        </w:tc>
        <w:tc>
          <w:tcPr>
            <w:tcW w:type="dxa" w:w="4933"/>
            <w:shd w:val="clear" w:color="auto" w:fill="F5F8FC"/>
          </w:tcPr>
          <w:p>
            <w:pPr>
              <w:bidi/>
              <w:spacing w:after="20"/>
            </w:pPr>
            <w:r>
              <w:rPr>
                <w:rFonts w:ascii="Arial" w:hAnsi="Arial" w:cs="Arial" w:eastAsia="Arial"/>
                <w:b w:val="0"/>
                <w:sz w:val="19"/>
                <w:szCs w:val="19"/>
                <w:rtl/>
                <w:lang w:val="en-US" w:bidi="ar-EG"/>
              </w:rPr>
              <w:t>منتج يُباع كبند واحد ويُجهَّز من مكوّنات؛ ليس له رصيد خاص.</w:t>
            </w:r>
          </w:p>
        </w:tc>
      </w:tr>
      <w:tr>
        <w:trPr>
          <w:cantSplit/>
        </w:trPr>
        <w:tc>
          <w:tcPr>
            <w:tcW w:type="dxa" w:w="4933"/>
          </w:tcPr>
          <w:p>
            <w:pPr>
              <w:bidi/>
              <w:spacing w:after="20"/>
            </w:pPr>
            <w:r>
              <w:rPr>
                <w:rFonts w:ascii="Arial" w:hAnsi="Arial" w:cs="Arial" w:eastAsia="Arial"/>
                <w:b w:val="0"/>
                <w:sz w:val="19"/>
                <w:szCs w:val="19"/>
                <w:rtl/>
                <w:lang w:val="en-US" w:bidi="ar-EG"/>
              </w:rPr>
              <w:t>العميل المتكرر</w:t>
            </w:r>
          </w:p>
        </w:tc>
        <w:tc>
          <w:tcPr>
            <w:tcW w:type="dxa" w:w="4933"/>
          </w:tcPr>
          <w:p>
            <w:pPr>
              <w:bidi/>
              <w:spacing w:after="20"/>
            </w:pPr>
            <w:r>
              <w:rPr>
                <w:rFonts w:ascii="Arial" w:hAnsi="Arial" w:cs="Arial" w:eastAsia="Arial"/>
                <w:b w:val="0"/>
                <w:sz w:val="19"/>
                <w:szCs w:val="19"/>
                <w:rtl/>
                <w:lang w:val="en-US" w:bidi="ar-EG"/>
              </w:rPr>
              <w:t>عميل له طلبان أو أكثر غير ملغيين.</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عميل محتمل (ليد)</w:t>
            </w:r>
          </w:p>
        </w:tc>
        <w:tc>
          <w:tcPr>
            <w:tcW w:type="dxa" w:w="4933"/>
            <w:shd w:val="clear" w:color="auto" w:fill="F5F8FC"/>
          </w:tcPr>
          <w:p>
            <w:pPr>
              <w:bidi/>
              <w:spacing w:after="20"/>
            </w:pPr>
            <w:r>
              <w:rPr>
                <w:rFonts w:ascii="Arial" w:hAnsi="Arial" w:cs="Arial" w:eastAsia="Arial"/>
                <w:b w:val="0"/>
                <w:sz w:val="19"/>
                <w:szCs w:val="19"/>
                <w:rtl/>
                <w:lang w:val="en-US" w:bidi="ar-EG"/>
              </w:rPr>
              <w:t>شخص مهتم لم يُنشأ له طلب بعد.</w:t>
            </w:r>
          </w:p>
        </w:tc>
      </w:tr>
      <w:tr>
        <w:trPr>
          <w:cantSplit/>
        </w:trPr>
        <w:tc>
          <w:tcPr>
            <w:tcW w:type="dxa" w:w="4933"/>
          </w:tcPr>
          <w:p>
            <w:pPr>
              <w:bidi/>
              <w:spacing w:after="20"/>
            </w:pPr>
            <w:r>
              <w:rPr>
                <w:rFonts w:ascii="Arial" w:hAnsi="Arial" w:cs="Arial" w:eastAsia="Arial"/>
                <w:b w:val="0"/>
                <w:sz w:val="19"/>
                <w:szCs w:val="19"/>
                <w:rtl/>
                <w:lang w:val="en-US" w:bidi="ar-EG"/>
              </w:rPr>
              <w:t>فشل الإثبات</w:t>
            </w:r>
          </w:p>
        </w:tc>
        <w:tc>
          <w:tcPr>
            <w:tcW w:type="dxa" w:w="4933"/>
          </w:tcPr>
          <w:p>
            <w:pPr>
              <w:bidi/>
              <w:spacing w:after="20"/>
            </w:pPr>
            <w:r>
              <w:rPr>
                <w:rFonts w:ascii="Arial" w:hAnsi="Arial" w:cs="Arial" w:eastAsia="Arial"/>
                <w:b w:val="0"/>
                <w:sz w:val="19"/>
                <w:szCs w:val="19"/>
                <w:rtl/>
                <w:lang w:val="en-US" w:bidi="ar-EG"/>
              </w:rPr>
              <w:t>حالة طلب مُسلَّم تعذّر إصدار فاتورته أو صرف مخزونه، مع ذكر السبب.</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فترة الأرباح</w:t>
            </w:r>
          </w:p>
        </w:tc>
        <w:tc>
          <w:tcPr>
            <w:tcW w:type="dxa" w:w="4933"/>
            <w:shd w:val="clear" w:color="auto" w:fill="F5F8FC"/>
          </w:tcPr>
          <w:p>
            <w:pPr>
              <w:bidi/>
              <w:spacing w:after="20"/>
            </w:pPr>
            <w:r>
              <w:rPr>
                <w:rFonts w:ascii="Arial" w:hAnsi="Arial" w:cs="Arial" w:eastAsia="Arial"/>
                <w:b w:val="0"/>
                <w:sz w:val="19"/>
                <w:szCs w:val="19"/>
                <w:rtl/>
                <w:lang w:val="en-US" w:bidi="ar-EG"/>
              </w:rPr>
              <w:t>شهر أو ربع أو سنة تُحسب عنها أنصبة الشركاء وتُقفل.</w:t>
            </w:r>
          </w:p>
        </w:tc>
      </w:tr>
      <w:tr>
        <w:trPr>
          <w:cantSplit/>
        </w:trPr>
        <w:tc>
          <w:tcPr>
            <w:tcW w:type="dxa" w:w="4933"/>
          </w:tcPr>
          <w:p>
            <w:pPr>
              <w:bidi/>
              <w:spacing w:after="20"/>
            </w:pPr>
            <w:r>
              <w:rPr>
                <w:rFonts w:ascii="Arial" w:hAnsi="Arial" w:cs="Arial" w:eastAsia="Arial"/>
                <w:b w:val="0"/>
                <w:sz w:val="19"/>
                <w:szCs w:val="19"/>
                <w:rtl/>
                <w:lang w:val="en-US" w:bidi="ar-EG"/>
              </w:rPr>
              <w:t>القيد اليومي</w:t>
            </w:r>
          </w:p>
        </w:tc>
        <w:tc>
          <w:tcPr>
            <w:tcW w:type="dxa" w:w="4933"/>
          </w:tcPr>
          <w:p>
            <w:pPr>
              <w:bidi/>
              <w:spacing w:after="20"/>
            </w:pPr>
            <w:r>
              <w:rPr>
                <w:rFonts w:ascii="Arial" w:hAnsi="Arial" w:cs="Arial" w:eastAsia="Arial"/>
                <w:b w:val="0"/>
                <w:sz w:val="19"/>
                <w:szCs w:val="19"/>
                <w:rtl/>
                <w:lang w:val="en-US" w:bidi="ar-EG"/>
              </w:rPr>
              <w:t>تسجيل محاسبي متوازن (مدين = دائن).</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المتاح</w:t>
            </w:r>
          </w:p>
        </w:tc>
        <w:tc>
          <w:tcPr>
            <w:tcW w:type="dxa" w:w="4933"/>
            <w:shd w:val="clear" w:color="auto" w:fill="F5F8FC"/>
          </w:tcPr>
          <w:p>
            <w:pPr>
              <w:bidi/>
              <w:spacing w:after="20"/>
            </w:pPr>
            <w:r>
              <w:rPr>
                <w:rFonts w:ascii="Arial" w:hAnsi="Arial" w:cs="Arial" w:eastAsia="Arial"/>
                <w:b w:val="0"/>
                <w:sz w:val="19"/>
                <w:szCs w:val="19"/>
                <w:rtl/>
                <w:lang w:val="en-US" w:bidi="ar-EG"/>
              </w:rPr>
              <w:t>الرصيد الفعلي ناقص المحجوز.</w:t>
            </w:r>
          </w:p>
        </w:tc>
      </w:tr>
      <w:tr>
        <w:trPr>
          <w:cantSplit/>
        </w:trPr>
        <w:tc>
          <w:tcPr>
            <w:tcW w:type="dxa" w:w="4933"/>
          </w:tcPr>
          <w:p>
            <w:pPr>
              <w:bidi/>
              <w:spacing w:after="20"/>
            </w:pPr>
            <w:r>
              <w:rPr>
                <w:rFonts w:ascii="Arial" w:hAnsi="Arial" w:cs="Arial" w:eastAsia="Arial"/>
                <w:b w:val="0"/>
                <w:sz w:val="19"/>
                <w:szCs w:val="19"/>
                <w:rtl/>
                <w:lang w:val="en-US" w:bidi="ar-EG"/>
              </w:rPr>
              <w:t>مجمل الربح</w:t>
            </w:r>
          </w:p>
        </w:tc>
        <w:tc>
          <w:tcPr>
            <w:tcW w:type="dxa" w:w="4933"/>
          </w:tcPr>
          <w:p>
            <w:pPr>
              <w:bidi/>
              <w:spacing w:after="20"/>
            </w:pPr>
            <w:r>
              <w:rPr>
                <w:rFonts w:ascii="Arial" w:hAnsi="Arial" w:cs="Arial" w:eastAsia="Arial"/>
                <w:b w:val="0"/>
                <w:sz w:val="19"/>
                <w:szCs w:val="19"/>
                <w:rtl/>
                <w:lang w:val="en-US" w:bidi="ar-EG"/>
              </w:rPr>
              <w:t>صافي الإيرادات ناقص تكلفة المبيعات.</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المحتجز للشركة</w:t>
            </w:r>
          </w:p>
        </w:tc>
        <w:tc>
          <w:tcPr>
            <w:tcW w:type="dxa" w:w="4933"/>
            <w:shd w:val="clear" w:color="auto" w:fill="F5F8FC"/>
          </w:tcPr>
          <w:p>
            <w:pPr>
              <w:bidi/>
              <w:spacing w:after="20"/>
            </w:pPr>
            <w:r>
              <w:rPr>
                <w:rFonts w:ascii="Arial" w:hAnsi="Arial" w:cs="Arial" w:eastAsia="Arial"/>
                <w:b w:val="0"/>
                <w:sz w:val="19"/>
                <w:szCs w:val="19"/>
                <w:rtl/>
                <w:lang w:val="en-US" w:bidi="ar-EG"/>
              </w:rPr>
              <w:t>ما يتبقى من الربح بعد أنصبة الشركاء.</w:t>
            </w:r>
          </w:p>
        </w:tc>
      </w:tr>
      <w:tr>
        <w:trPr>
          <w:cantSplit/>
        </w:trPr>
        <w:tc>
          <w:tcPr>
            <w:tcW w:type="dxa" w:w="4933"/>
          </w:tcPr>
          <w:p>
            <w:pPr>
              <w:bidi/>
              <w:spacing w:after="20"/>
            </w:pPr>
            <w:r>
              <w:rPr>
                <w:rFonts w:ascii="Arial" w:hAnsi="Arial" w:cs="Arial" w:eastAsia="Arial"/>
                <w:b w:val="0"/>
                <w:sz w:val="19"/>
                <w:szCs w:val="19"/>
                <w:rtl/>
                <w:lang w:val="en-US" w:bidi="ar-EG"/>
              </w:rPr>
              <w:t>مرتجع قيد المعالجة</w:t>
            </w:r>
          </w:p>
        </w:tc>
        <w:tc>
          <w:tcPr>
            <w:tcW w:type="dxa" w:w="4933"/>
          </w:tcPr>
          <w:p>
            <w:pPr>
              <w:bidi/>
              <w:spacing w:after="20"/>
            </w:pPr>
            <w:r>
              <w:rPr>
                <w:rFonts w:ascii="Arial" w:hAnsi="Arial" w:cs="Arial" w:eastAsia="Arial"/>
                <w:b w:val="0"/>
                <w:sz w:val="19"/>
                <w:szCs w:val="19"/>
                <w:rtl/>
                <w:lang w:val="en-US" w:bidi="ar-EG"/>
              </w:rPr>
              <w:t>طلب أُرجع بعد تسليمه وينتظر تسجيل مرتجع المبيعات.</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مدفوع مقدمًا (للشريك)</w:t>
            </w:r>
          </w:p>
        </w:tc>
        <w:tc>
          <w:tcPr>
            <w:tcW w:type="dxa" w:w="4933"/>
            <w:shd w:val="clear" w:color="auto" w:fill="F5F8FC"/>
          </w:tcPr>
          <w:p>
            <w:pPr>
              <w:bidi/>
              <w:spacing w:after="20"/>
            </w:pPr>
            <w:r>
              <w:rPr>
                <w:rFonts w:ascii="Arial" w:hAnsi="Arial" w:cs="Arial" w:eastAsia="Arial"/>
                <w:b w:val="0"/>
                <w:sz w:val="19"/>
                <w:szCs w:val="19"/>
                <w:rtl/>
                <w:lang w:val="en-US" w:bidi="ar-EG"/>
              </w:rPr>
              <w:t>ما دُفع للشريك زيادة عن أنصبته المعتمدة.</w:t>
            </w:r>
          </w:p>
        </w:tc>
      </w:tr>
      <w:tr>
        <w:trPr>
          <w:cantSplit/>
        </w:trPr>
        <w:tc>
          <w:tcPr>
            <w:tcW w:type="dxa" w:w="4933"/>
          </w:tcPr>
          <w:p>
            <w:pPr>
              <w:bidi/>
              <w:spacing w:after="20"/>
            </w:pPr>
            <w:r>
              <w:rPr>
                <w:rFonts w:ascii="Arial" w:hAnsi="Arial" w:cs="Arial" w:eastAsia="Arial"/>
                <w:b w:val="0"/>
                <w:sz w:val="19"/>
                <w:szCs w:val="19"/>
                <w:rtl/>
                <w:lang w:val="en-US" w:bidi="ar-EG"/>
              </w:rPr>
              <w:t>المسمى الوظيفي</w:t>
            </w:r>
          </w:p>
        </w:tc>
        <w:tc>
          <w:tcPr>
            <w:tcW w:type="dxa" w:w="4933"/>
          </w:tcPr>
          <w:p>
            <w:pPr>
              <w:bidi/>
              <w:spacing w:after="20"/>
            </w:pPr>
            <w:r>
              <w:rPr>
                <w:rFonts w:ascii="Arial" w:hAnsi="Arial" w:cs="Arial" w:eastAsia="Arial"/>
                <w:b w:val="0"/>
                <w:sz w:val="19"/>
                <w:szCs w:val="19"/>
                <w:rtl/>
                <w:lang w:val="en-US" w:bidi="ar-EG"/>
              </w:rPr>
              <w:t>وصف الوظيفة، ويحمل الصلاحيات الافتراضية.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منحة فردية</w:t>
            </w:r>
          </w:p>
        </w:tc>
        <w:tc>
          <w:tcPr>
            <w:tcW w:type="dxa" w:w="4933"/>
            <w:shd w:val="clear" w:color="auto" w:fill="F5F8FC"/>
          </w:tcPr>
          <w:p>
            <w:pPr>
              <w:bidi/>
              <w:spacing w:after="20"/>
            </w:pPr>
            <w:r>
              <w:rPr>
                <w:rFonts w:ascii="Arial" w:hAnsi="Arial" w:cs="Arial" w:eastAsia="Arial"/>
                <w:b w:val="0"/>
                <w:sz w:val="19"/>
                <w:szCs w:val="19"/>
                <w:rtl/>
                <w:lang w:val="en-US" w:bidi="ar-EG"/>
              </w:rPr>
              <w:t>صلاحية أُعطيت لمستخدم بعينه إضافة إلى صلاحيات مسماه.</w:t>
            </w:r>
          </w:p>
        </w:tc>
      </w:tr>
      <w:tr>
        <w:trPr>
          <w:cantSplit/>
        </w:trPr>
        <w:tc>
          <w:tcPr>
            <w:tcW w:type="dxa" w:w="4933"/>
          </w:tcPr>
          <w:p>
            <w:pPr>
              <w:bidi/>
              <w:spacing w:after="20"/>
            </w:pPr>
            <w:r>
              <w:rPr>
                <w:rFonts w:ascii="Arial" w:hAnsi="Arial" w:cs="Arial" w:eastAsia="Arial"/>
                <w:b w:val="0"/>
                <w:sz w:val="19"/>
                <w:szCs w:val="19"/>
                <w:rtl/>
                <w:lang w:val="en-US" w:bidi="ar-EG"/>
              </w:rPr>
              <w:t>منع فردي</w:t>
            </w:r>
          </w:p>
        </w:tc>
        <w:tc>
          <w:tcPr>
            <w:tcW w:type="dxa" w:w="4933"/>
          </w:tcPr>
          <w:p>
            <w:pPr>
              <w:bidi/>
              <w:spacing w:after="20"/>
            </w:pPr>
            <w:r>
              <w:rPr>
                <w:rFonts w:ascii="Arial" w:hAnsi="Arial" w:cs="Arial" w:eastAsia="Arial"/>
                <w:b w:val="0"/>
                <w:sz w:val="19"/>
                <w:szCs w:val="19"/>
                <w:rtl/>
                <w:lang w:val="en-US" w:bidi="ar-EG"/>
              </w:rPr>
              <w:t>صلاحية مُنعت عن مستخدم بعينه حتى لو ورثها؛ المنع يغلب دائمًا.</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المعتمد (للشريك)</w:t>
            </w:r>
          </w:p>
        </w:tc>
        <w:tc>
          <w:tcPr>
            <w:tcW w:type="dxa" w:w="4933"/>
            <w:shd w:val="clear" w:color="auto" w:fill="F5F8FC"/>
          </w:tcPr>
          <w:p>
            <w:pPr>
              <w:bidi/>
              <w:spacing w:after="20"/>
            </w:pPr>
            <w:r>
              <w:rPr>
                <w:rFonts w:ascii="Arial" w:hAnsi="Arial" w:cs="Arial" w:eastAsia="Arial"/>
                <w:b w:val="0"/>
                <w:sz w:val="19"/>
                <w:szCs w:val="19"/>
                <w:rtl/>
                <w:lang w:val="en-US" w:bidi="ar-EG"/>
              </w:rPr>
              <w:t>أنصبة الشريك من الفترات المقفلة فقط.</w:t>
            </w:r>
          </w:p>
        </w:tc>
      </w:tr>
      <w:tr>
        <w:trPr>
          <w:cantSplit/>
        </w:trPr>
        <w:tc>
          <w:tcPr>
            <w:tcW w:type="dxa" w:w="4933"/>
          </w:tcPr>
          <w:p>
            <w:pPr>
              <w:bidi/>
              <w:spacing w:after="20"/>
            </w:pPr>
            <w:r>
              <w:rPr>
                <w:rFonts w:ascii="Arial" w:hAnsi="Arial" w:cs="Arial" w:eastAsia="Arial"/>
                <w:b w:val="0"/>
                <w:sz w:val="19"/>
                <w:szCs w:val="19"/>
                <w:rtl/>
                <w:lang w:val="en-US" w:bidi="ar-EG"/>
              </w:rPr>
              <w:t>التقديري</w:t>
            </w:r>
          </w:p>
        </w:tc>
        <w:tc>
          <w:tcPr>
            <w:tcW w:type="dxa" w:w="4933"/>
          </w:tcPr>
          <w:p>
            <w:pPr>
              <w:bidi/>
              <w:spacing w:after="20"/>
            </w:pPr>
            <w:r>
              <w:rPr>
                <w:rFonts w:ascii="Arial" w:hAnsi="Arial" w:cs="Arial" w:eastAsia="Arial"/>
                <w:b w:val="0"/>
                <w:sz w:val="19"/>
                <w:szCs w:val="19"/>
                <w:rtl/>
                <w:lang w:val="en-US" w:bidi="ar-EG"/>
              </w:rPr>
              <w:t>رقم يُحسب الآن من القيود المرحّلة ويتغير حتى إقفال الفترة.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معاينة الأثر</w:t>
            </w:r>
          </w:p>
        </w:tc>
        <w:tc>
          <w:tcPr>
            <w:tcW w:type="dxa" w:w="4933"/>
            <w:shd w:val="clear" w:color="auto" w:fill="F5F8FC"/>
          </w:tcPr>
          <w:p>
            <w:pPr>
              <w:bidi/>
              <w:spacing w:after="20"/>
            </w:pPr>
            <w:r>
              <w:rPr>
                <w:rFonts w:ascii="Arial" w:hAnsi="Arial" w:cs="Arial" w:eastAsia="Arial"/>
                <w:b w:val="0"/>
                <w:sz w:val="19"/>
                <w:szCs w:val="19"/>
                <w:rtl/>
                <w:lang w:val="en-US" w:bidi="ar-EG"/>
              </w:rPr>
              <w:t>عرض ما يكتسبه ويفقده كل مستخدم قبل حفظ تغيير صلاحيات المسمى الوظيفي.</w:t>
            </w:r>
          </w:p>
        </w:tc>
      </w:tr>
      <w:tr>
        <w:trPr>
          <w:cantSplit/>
        </w:trPr>
        <w:tc>
          <w:tcPr>
            <w:tcW w:type="dxa" w:w="4933"/>
          </w:tcPr>
          <w:p>
            <w:pPr>
              <w:bidi/>
              <w:spacing w:after="20"/>
            </w:pPr>
            <w:r>
              <w:rPr>
                <w:rFonts w:ascii="Arial" w:hAnsi="Arial" w:cs="Arial" w:eastAsia="Arial"/>
                <w:b w:val="0"/>
                <w:sz w:val="19"/>
                <w:szCs w:val="19"/>
                <w:rtl/>
                <w:lang w:val="en-US" w:bidi="ar-EG"/>
              </w:rPr>
              <w:t>المنتج المجمّع</w:t>
            </w:r>
          </w:p>
        </w:tc>
        <w:tc>
          <w:tcPr>
            <w:tcW w:type="dxa" w:w="4933"/>
          </w:tcPr>
          <w:p>
            <w:pPr>
              <w:bidi/>
              <w:spacing w:after="20"/>
            </w:pPr>
            <w:r>
              <w:rPr>
                <w:rFonts w:ascii="Arial" w:hAnsi="Arial" w:cs="Arial" w:eastAsia="Arial"/>
                <w:b w:val="0"/>
                <w:sz w:val="19"/>
                <w:szCs w:val="19"/>
                <w:rtl/>
                <w:lang w:val="en-US" w:bidi="ar-EG"/>
              </w:rPr>
              <w:t>منتج يُنتج بأمر تجميع وله رصيد خاص، ويُصرف هو نفسه عند البيع.</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الوكيل</w:t>
            </w:r>
          </w:p>
        </w:tc>
        <w:tc>
          <w:tcPr>
            <w:tcW w:type="dxa" w:w="4933"/>
            <w:shd w:val="clear" w:color="auto" w:fill="F5F8FC"/>
          </w:tcPr>
          <w:p>
            <w:pPr>
              <w:bidi/>
              <w:spacing w:after="20"/>
            </w:pPr>
            <w:r>
              <w:rPr>
                <w:rFonts w:ascii="Arial" w:hAnsi="Arial" w:cs="Arial" w:eastAsia="Arial"/>
                <w:b w:val="0"/>
                <w:sz w:val="19"/>
                <w:szCs w:val="19"/>
                <w:rtl/>
                <w:lang w:val="en-US" w:bidi="ar-EG"/>
              </w:rPr>
              <w:t>جهة خارجية تبيع بضاعتها عبر الشركة ولها بوابة خاصة.</w:t>
            </w:r>
          </w:p>
        </w:tc>
      </w:tr>
      <w:tr>
        <w:trPr>
          <w:cantSplit/>
        </w:trPr>
        <w:tc>
          <w:tcPr>
            <w:tcW w:type="dxa" w:w="4933"/>
          </w:tcPr>
          <w:p>
            <w:pPr>
              <w:bidi/>
              <w:spacing w:after="20"/>
            </w:pPr>
            <w:r>
              <w:rPr>
                <w:rFonts w:ascii="Arial" w:hAnsi="Arial" w:cs="Arial" w:eastAsia="Arial"/>
                <w:b w:val="0"/>
                <w:sz w:val="19"/>
                <w:szCs w:val="19"/>
                <w:rtl/>
                <w:lang w:val="en-US" w:bidi="ar-EG"/>
              </w:rPr>
              <w:t>بضاعة الوكيل</w:t>
            </w:r>
          </w:p>
        </w:tc>
        <w:tc>
          <w:tcPr>
            <w:tcW w:type="dxa" w:w="4933"/>
          </w:tcPr>
          <w:p>
            <w:pPr>
              <w:bidi/>
              <w:spacing w:after="20"/>
            </w:pPr>
            <w:r>
              <w:rPr>
                <w:rFonts w:ascii="Arial" w:hAnsi="Arial" w:cs="Arial" w:eastAsia="Arial"/>
                <w:b w:val="0"/>
                <w:sz w:val="19"/>
                <w:szCs w:val="19"/>
                <w:rtl/>
                <w:lang w:val="en-US" w:bidi="ar-EG"/>
              </w:rPr>
              <w:t>منتجات يملكها الوكيل ومخزّنة لدى الشركة، ولا تدخل قيمة مخزون الشركة.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رقم التتبع (رقم الشحنة)</w:t>
            </w:r>
          </w:p>
        </w:tc>
        <w:tc>
          <w:tcPr>
            <w:tcW w:type="dxa" w:w="4933"/>
            <w:shd w:val="clear" w:color="auto" w:fill="F5F8FC"/>
          </w:tcPr>
          <w:p>
            <w:pPr>
              <w:bidi/>
              <w:spacing w:after="20"/>
            </w:pPr>
            <w:r>
              <w:rPr>
                <w:rFonts w:ascii="Arial" w:hAnsi="Arial" w:cs="Arial" w:eastAsia="Arial"/>
                <w:b w:val="0"/>
                <w:sz w:val="19"/>
                <w:szCs w:val="19"/>
                <w:rtl/>
                <w:lang w:val="en-US" w:bidi="ar-EG"/>
              </w:rPr>
              <w:t>رقم الطرد لدى شركة الشحن.</w:t>
            </w:r>
          </w:p>
        </w:tc>
      </w:tr>
    </w:tbl>
    <w:p>
      <w:pPr>
        <w:bidi/>
        <w:spacing w:after="40" w:before="0" w:line="300" w:lineRule="auto"/>
      </w:pPr>
    </w:p>
    <w:sectPr w:rsidR="00FC693F" w:rsidRPr="0006063C" w:rsidSect="00034616">
      <w:headerReference w:type="default" r:id="rId9"/>
      <w:footerReference w:type="default" r:id="rId10"/>
      <w:pgSz w:w="11906" w:h="16838"/>
      <w:pgMar w:top="1247" w:right="1020" w:bottom="1134" w:left="1020" w:header="510" w:footer="510" w:gutter="0"/>
      <w:cols w:space="720"/>
      <w:docGrid w:linePitch="360"/>
      <w:titlePg/>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jc w:val="center"/>
    </w:pPr>
    <w:r>
      <w:rPr>
        <w:rFonts w:ascii="Arial" w:hAnsi="Arial" w:cs="Arial" w:eastAsia="Arial"/>
        <w:color w:val="5B6B82"/>
        <w:sz w:val="17"/>
        <w:szCs w:val="17"/>
        <w:rtl/>
        <w:lang w:val="en-US" w:bidi="ar-EG"/>
      </w:rPr>
      <w:t xml:space="preserve">صفحة </w:t>
    </w:r>
    <w:r>
      <w:rPr>
        <w:rFonts w:ascii="Arial" w:hAnsi="Arial" w:cs="Arial" w:eastAsia="Arial"/>
        <w:color w:val="5B6B82"/>
        <w:sz w:val="17"/>
        <w:szCs w:val="17"/>
        <w:lang w:val="en-US" w:bidi="ar-EG"/>
      </w:rPr>
      <w:fldChar w:fldCharType="begin"/>
    </w:r>
    <w:r>
      <w:rPr>
        <w:rFonts w:ascii="Arial" w:hAnsi="Arial" w:cs="Arial" w:eastAsia="Arial"/>
        <w:color w:val="5B6B82"/>
        <w:sz w:val="17"/>
        <w:szCs w:val="17"/>
        <w:lang w:val="en-US" w:bidi="ar-EG"/>
      </w:rPr>
      <w:instrText xml:space="preserve"> PAGE </w:instrText>
    </w:r>
    <w:r>
      <w:rPr>
        <w:rFonts w:ascii="Arial" w:hAnsi="Arial" w:cs="Arial" w:eastAsia="Arial"/>
        <w:color w:val="5B6B82"/>
        <w:sz w:val="17"/>
        <w:szCs w:val="17"/>
        <w:lang w:val="en-US" w:bidi="ar-EG"/>
      </w:rPr>
      <w:fldChar w:fldCharType="separate"/>
    </w:r>
    <w:r>
      <w:rPr>
        <w:rFonts w:ascii="Arial" w:hAnsi="Arial" w:cs="Arial" w:eastAsia="Arial"/>
        <w:color w:val="5B6B82"/>
        <w:sz w:val="17"/>
        <w:szCs w:val="17"/>
        <w:lang w:val="en-US" w:bidi="ar-EG"/>
      </w:rPr>
      <w:t>1</w:t>
    </w:r>
    <w:r>
      <w:rPr>
        <w:rFonts w:ascii="Arial" w:hAnsi="Arial" w:cs="Arial" w:eastAsia="Arial"/>
        <w:color w:val="5B6B82"/>
        <w:sz w:val="17"/>
        <w:szCs w:val="17"/>
        <w:lang w:val="en-US" w:bidi="ar-EG"/>
      </w:rPr>
      <w:fldChar w:fldCharType="end"/>
    </w:r>
    <w:r>
      <w:rPr>
        <w:rFonts w:ascii="Arial" w:hAnsi="Arial" w:cs="Arial" w:eastAsia="Arial"/>
        <w:color w:val="5B6B82"/>
        <w:sz w:val="17"/>
        <w:szCs w:val="17"/>
        <w:rtl/>
        <w:lang w:val="en-US" w:bidi="ar-EG"/>
      </w:rPr>
      <w:t xml:space="preserve"> من </w:t>
    </w:r>
    <w:r>
      <w:rPr>
        <w:rFonts w:ascii="Arial" w:hAnsi="Arial" w:cs="Arial" w:eastAsia="Arial"/>
        <w:color w:val="5B6B82"/>
        <w:sz w:val="17"/>
        <w:szCs w:val="17"/>
        <w:lang w:val="en-US" w:bidi="ar-EG"/>
      </w:rPr>
      <w:fldChar w:fldCharType="begin"/>
    </w:r>
    <w:r>
      <w:rPr>
        <w:rFonts w:ascii="Arial" w:hAnsi="Arial" w:cs="Arial" w:eastAsia="Arial"/>
        <w:color w:val="5B6B82"/>
        <w:sz w:val="17"/>
        <w:szCs w:val="17"/>
        <w:lang w:val="en-US" w:bidi="ar-EG"/>
      </w:rPr>
      <w:instrText xml:space="preserve"> NUMPAGES </w:instrText>
    </w:r>
    <w:r>
      <w:rPr>
        <w:rFonts w:ascii="Arial" w:hAnsi="Arial" w:cs="Arial" w:eastAsia="Arial"/>
        <w:color w:val="5B6B82"/>
        <w:sz w:val="17"/>
        <w:szCs w:val="17"/>
        <w:lang w:val="en-US" w:bidi="ar-EG"/>
      </w:rPr>
      <w:fldChar w:fldCharType="separate"/>
    </w:r>
    <w:r>
      <w:rPr>
        <w:rFonts w:ascii="Arial" w:hAnsi="Arial" w:cs="Arial" w:eastAsia="Arial"/>
        <w:color w:val="5B6B82"/>
        <w:sz w:val="17"/>
        <w:szCs w:val="17"/>
        <w:lang w:val="en-US" w:bidi="ar-EG"/>
      </w:rPr>
      <w:t>1</w:t>
    </w:r>
    <w:r>
      <w:rPr>
        <w:rFonts w:ascii="Arial" w:hAnsi="Arial" w:cs="Arial" w:eastAsia="Arial"/>
        <w:color w:val="5B6B82"/>
        <w:sz w:val="17"/>
        <w:szCs w:val="17"/>
        <w:lang w:val="en-US" w:bidi="ar-EG"/>
      </w:rPr>
      <w:fldChar w:fldCharType="end"/>
    </w:r>
    <w:r>
      <w:rPr>
        <w:rFonts w:ascii="Arial" w:hAnsi="Arial" w:cs="Arial" w:eastAsia="Arial"/>
        <w:color w:val="8A97AA"/>
        <w:sz w:val="15"/>
        <w:szCs w:val="15"/>
        <w:lang w:val="en-US" w:bidi="ar-EG"/>
      </w:rPr>
      <w:t xml:space="preserve">     ·     SHA 02368c18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pBdr>
        <w:bottom w:val="single" w:sz="6" w:space="4" w:color="3B6FD8"/>
      </w:pBdr>
    </w:pPr>
    <w:r>
      <w:drawing>
        <wp:inline xmlns:a="http://schemas.openxmlformats.org/drawingml/2006/main" xmlns:pic="http://schemas.openxmlformats.org/drawingml/2006/picture">
          <wp:extent cx="196465" cy="198000"/>
          <wp:docPr id="1" name="Picture 1"/>
          <wp:cNvGraphicFramePr>
            <a:graphicFrameLocks noChangeAspect="1"/>
          </wp:cNvGraphicFramePr>
          <a:graphic>
            <a:graphicData uri="http://schemas.openxmlformats.org/drawingml/2006/picture">
              <pic:pic>
                <pic:nvPicPr>
                  <pic:cNvPr id="0" name="oms-icon.png"/>
                  <pic:cNvPicPr/>
                </pic:nvPicPr>
                <pic:blipFill>
                  <a:blip r:embed="rId1"/>
                  <a:stretch>
                    <a:fillRect/>
                  </a:stretch>
                </pic:blipFill>
                <pic:spPr>
                  <a:xfrm>
                    <a:off x="0" y="0"/>
                    <a:ext cx="196465" cy="198000"/>
                  </a:xfrm>
                  <a:prstGeom prst="rect"/>
                </pic:spPr>
              </pic:pic>
            </a:graphicData>
          </a:graphic>
        </wp:inline>
      </w:drawing>
    </w:r>
    <w:r>
      <w:rPr>
        <w:rFonts w:ascii="Arial" w:hAnsi="Arial" w:cs="Arial" w:eastAsia="Arial"/>
        <w:b/>
        <w:bCs/>
        <w:color w:val="0F2747"/>
        <w:sz w:val="17"/>
        <w:szCs w:val="17"/>
        <w:rtl/>
        <w:lang w:val="en-US" w:bidi="ar-EG"/>
      </w:rPr>
      <w:t xml:space="preserve">  دليل مستخدم OMS</w:t>
    </w:r>
    <w:r>
      <w:rPr>
        <w:rFonts w:ascii="Arial" w:hAnsi="Arial" w:cs="Arial" w:eastAsia="Arial"/>
        <w:color w:val="5B6B82"/>
        <w:sz w:val="17"/>
        <w:szCs w:val="17"/>
        <w:rtl/>
        <w:lang w:val="en-US" w:bidi="ar-EG"/>
      </w:rPr>
      <w:t xml:space="preserve">   ·   الإصدار R14   ·   2026-10-07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bidi="ar-EG"/>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1"/>
      <w:lang w:val="en-US" w:bidi="ar-E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bidi/>
    </w:pPr>
    <w:rPr>
      <w:rFonts w:ascii="Arial" w:hAnsi="Arial" w:cs="Arial" w:eastAsia="Arial"/>
      <w:b/>
      <w:bCs/>
      <w:color w:val="0F2747"/>
      <w:sz w:val="40"/>
      <w:szCs w:val="28"/>
      <w:lang w:val="en-US" w:bidi="ar-EG"/>
      <w:szCs w:val="40"/>
      <w:bCs/>
    </w:rPr>
  </w:style>
  <w:style w:type="paragraph" w:styleId="Heading2">
    <w:name w:val="heading 2"/>
    <w:basedOn w:val="Normal"/>
    <w:next w:val="Normal"/>
    <w:link w:val="Heading2Char"/>
    <w:uiPriority w:val="9"/>
    <w:unhideWhenUsed/>
    <w:qFormat/>
    <w:rsid w:val="00FC693F"/>
    <w:pPr>
      <w:keepNext/>
      <w:keepLines/>
      <w:spacing w:before="280" w:after="120"/>
      <w:outlineLvl w:val="1"/>
      <w:bidi/>
    </w:pPr>
    <w:rPr>
      <w:rFonts w:ascii="Arial" w:hAnsi="Arial" w:cs="Arial" w:eastAsia="Arial"/>
      <w:b/>
      <w:bCs/>
      <w:color w:val="0F2747"/>
      <w:sz w:val="28"/>
      <w:szCs w:val="26"/>
      <w:lang w:val="en-US" w:bidi="ar-EG"/>
      <w:szCs w:val="28"/>
      <w:bCs/>
    </w:rPr>
  </w:style>
  <w:style w:type="paragraph" w:styleId="Heading3">
    <w:name w:val="heading 3"/>
    <w:basedOn w:val="Normal"/>
    <w:next w:val="Normal"/>
    <w:link w:val="Heading3Char"/>
    <w:uiPriority w:val="9"/>
    <w:unhideWhenUsed/>
    <w:qFormat/>
    <w:rsid w:val="00FC693F"/>
    <w:pPr>
      <w:keepNext/>
      <w:keepLines/>
      <w:spacing w:before="280" w:after="120"/>
      <w:outlineLvl w:val="2"/>
      <w:bidi/>
    </w:pPr>
    <w:rPr>
      <w:rFonts w:ascii="Arial" w:hAnsi="Arial" w:cs="Arial" w:eastAsia="Arial"/>
      <w:b/>
      <w:bCs/>
      <w:color w:val="24456F"/>
      <w:sz w:val="24"/>
      <w:lang w:val="en-US" w:bidi="ar-EG"/>
      <w:szCs w:val="24"/>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bidi/>
    </w:pPr>
    <w:rPr>
      <w:rFonts w:ascii="Arial" w:hAnsi="Arial" w:cs="Arial" w:eastAsia="Arial"/>
      <w:color w:val="17365D" w:themeColor="text2" w:themeShade="BF"/>
      <w:spacing w:val="5"/>
      <w:kern w:val="28"/>
      <w:sz w:val="52"/>
      <w:szCs w:val="52"/>
      <w:lang w:val="en-US" w:bidi="ar-EG"/>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مستخدم OMS — R14</dc:title>
  <dc:subject>OMS R14 (02368c18)</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