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color w:val="2E74B5"/>
          <w:sz w:val="24"/>
        </w:rPr>
        <w:t>PROJET CYBERDECEPTION</w:t>
      </w:r>
    </w:p>
    <w:p>
      <w:pPr>
        <w:jc w:val="center"/>
      </w:pPr>
      <w:r>
        <w:rPr>
          <w:rFonts w:ascii="Calibri" w:hAnsi="Calibri"/>
          <w:b/>
          <w:i w:val="0"/>
          <w:color w:val="0B2545"/>
          <w:sz w:val="56"/>
        </w:rPr>
        <w:t>DECEPTR v1 MVP</w:t>
      </w:r>
    </w:p>
    <w:p>
      <w:pPr>
        <w:jc w:val="center"/>
      </w:pPr>
      <w:r>
        <w:rPr>
          <w:rFonts w:ascii="Calibri" w:hAnsi="Calibri"/>
          <w:b w:val="0"/>
          <w:i w:val="0"/>
          <w:color w:val="5A626E"/>
          <w:sz w:val="26"/>
        </w:rPr>
        <w:t>Guide complet - Architecture - Installation manuelle - Configuration - Tests - Exploitation</w:t>
      </w:r>
    </w:p>
    <w:p/>
    <w:tbl>
      <w:tblPr>
        <w:tblStyle w:val="TableGrid"/>
        <w:tblW w:type="auto" w:w="0"/>
        <w:tblLayout w:type="fixed"/>
        <w:tblLook w:firstColumn="1" w:firstRow="1" w:lastColumn="0" w:lastRow="0" w:noHBand="0" w:noVBand="1" w:val="04A0"/>
      </w:tblPr>
      <w:tblGrid>
        <w:gridCol w:w="4680"/>
        <w:gridCol w:w="4680"/>
      </w:tblGrid>
      <w:tr>
        <w:tc>
          <w:tcPr>
            <w:tcW w:type="dxa" w:w="2232"/>
            <w:shd w:fill="E8EEF5"/>
            <w:tcMar>
              <w:top w:w="80" w:type="dxa"/>
              <w:start w:w="120" w:type="dxa"/>
              <w:bottom w:w="80" w:type="dxa"/>
              <w:end w:w="120" w:type="dxa"/>
            </w:tcMar>
            <w:vAlign w:val="center"/>
          </w:tcPr>
          <w:p>
            <w:r>
              <w:rPr>
                <w:rFonts w:ascii="Calibri" w:hAnsi="Calibri"/>
                <w:b/>
                <w:color w:val="0B2545"/>
                <w:sz w:val="19"/>
              </w:rPr>
              <w:t>Champ</w:t>
            </w:r>
          </w:p>
        </w:tc>
        <w:tc>
          <w:tcPr>
            <w:tcW w:type="dxa" w:w="7128"/>
            <w:shd w:fill="E8EEF5"/>
            <w:tcMar>
              <w:top w:w="80" w:type="dxa"/>
              <w:start w:w="120" w:type="dxa"/>
              <w:bottom w:w="80" w:type="dxa"/>
              <w:end w:w="120" w:type="dxa"/>
            </w:tcMar>
            <w:vAlign w:val="center"/>
          </w:tcPr>
          <w:p>
            <w:r>
              <w:rPr>
                <w:rFonts w:ascii="Calibri" w:hAnsi="Calibri"/>
                <w:b/>
                <w:color w:val="0B2545"/>
                <w:sz w:val="19"/>
              </w:rPr>
              <w:t>Valeur</w:t>
            </w:r>
          </w:p>
        </w:tc>
      </w:tr>
      <w:tr>
        <w:tc>
          <w:tcPr>
            <w:tcW w:type="dxa" w:w="2232"/>
            <w:tcMar>
              <w:top w:w="80" w:type="dxa"/>
              <w:start w:w="120" w:type="dxa"/>
              <w:bottom w:w="80" w:type="dxa"/>
              <w:end w:w="120" w:type="dxa"/>
            </w:tcMar>
            <w:vAlign w:val="center"/>
          </w:tcPr>
          <w:p>
            <w:r>
              <w:rPr>
                <w:rFonts w:ascii="Calibri" w:hAnsi="Calibri"/>
                <w:sz w:val="18"/>
              </w:rPr>
              <w:t>Institution</w:t>
            </w:r>
          </w:p>
        </w:tc>
        <w:tc>
          <w:tcPr>
            <w:tcW w:type="dxa" w:w="7128"/>
            <w:tcMar>
              <w:top w:w="80" w:type="dxa"/>
              <w:start w:w="120" w:type="dxa"/>
              <w:bottom w:w="80" w:type="dxa"/>
              <w:end w:w="120" w:type="dxa"/>
            </w:tcMar>
            <w:vAlign w:val="center"/>
          </w:tcPr>
          <w:p>
            <w:r>
              <w:rPr>
                <w:rFonts w:ascii="Calibri" w:hAnsi="Calibri"/>
                <w:sz w:val="18"/>
              </w:rPr>
              <w:t>Chambre des Representants du Maroc - DSI / Cybersecurite</w:t>
            </w:r>
          </w:p>
        </w:tc>
      </w:tr>
      <w:tr>
        <w:tc>
          <w:tcPr>
            <w:tcW w:type="dxa" w:w="2232"/>
            <w:tcMar>
              <w:top w:w="80" w:type="dxa"/>
              <w:start w:w="120" w:type="dxa"/>
              <w:bottom w:w="80" w:type="dxa"/>
              <w:end w:w="120" w:type="dxa"/>
            </w:tcMar>
            <w:vAlign w:val="center"/>
          </w:tcPr>
          <w:p>
            <w:r>
              <w:rPr>
                <w:rFonts w:ascii="Calibri" w:hAnsi="Calibri"/>
                <w:sz w:val="18"/>
              </w:rPr>
              <w:t>Projet</w:t>
            </w:r>
          </w:p>
        </w:tc>
        <w:tc>
          <w:tcPr>
            <w:tcW w:type="dxa" w:w="7128"/>
            <w:tcMar>
              <w:top w:w="80" w:type="dxa"/>
              <w:start w:w="120" w:type="dxa"/>
              <w:bottom w:w="80" w:type="dxa"/>
              <w:end w:w="120" w:type="dxa"/>
            </w:tcMar>
            <w:vAlign w:val="center"/>
          </w:tcPr>
          <w:p>
            <w:r>
              <w:rPr>
                <w:rFonts w:ascii="Calibri" w:hAnsi="Calibri"/>
                <w:sz w:val="18"/>
              </w:rPr>
              <w:t>Plateforme de cyberdeception DECEPTR v1 MVP</w:t>
            </w:r>
          </w:p>
        </w:tc>
      </w:tr>
      <w:tr>
        <w:tc>
          <w:tcPr>
            <w:tcW w:type="dxa" w:w="2232"/>
            <w:tcMar>
              <w:top w:w="80" w:type="dxa"/>
              <w:start w:w="120" w:type="dxa"/>
              <w:bottom w:w="80" w:type="dxa"/>
              <w:end w:w="120" w:type="dxa"/>
            </w:tcMar>
            <w:vAlign w:val="center"/>
          </w:tcPr>
          <w:p>
            <w:r>
              <w:rPr>
                <w:rFonts w:ascii="Calibri" w:hAnsi="Calibri"/>
                <w:sz w:val="18"/>
              </w:rPr>
              <w:t>Sujet</w:t>
            </w:r>
          </w:p>
        </w:tc>
        <w:tc>
          <w:tcPr>
            <w:tcW w:type="dxa" w:w="7128"/>
            <w:tcMar>
              <w:top w:w="80" w:type="dxa"/>
              <w:start w:w="120" w:type="dxa"/>
              <w:bottom w:w="80" w:type="dxa"/>
              <w:end w:w="120" w:type="dxa"/>
            </w:tcMar>
            <w:vAlign w:val="center"/>
          </w:tcPr>
          <w:p>
            <w:r>
              <w:rPr>
                <w:rFonts w:ascii="Calibri" w:hAnsi="Calibri"/>
                <w:sz w:val="18"/>
              </w:rPr>
              <w:t>Honeypot Cowrie T-Pot, pipeline ELK, alerting et dashboard SOC</w:t>
            </w:r>
          </w:p>
        </w:tc>
      </w:tr>
      <w:tr>
        <w:tc>
          <w:tcPr>
            <w:tcW w:type="dxa" w:w="2232"/>
            <w:tcMar>
              <w:top w:w="80" w:type="dxa"/>
              <w:start w:w="120" w:type="dxa"/>
              <w:bottom w:w="80" w:type="dxa"/>
              <w:end w:w="120" w:type="dxa"/>
            </w:tcMar>
            <w:vAlign w:val="center"/>
          </w:tcPr>
          <w:p>
            <w:r>
              <w:rPr>
                <w:rFonts w:ascii="Calibri" w:hAnsi="Calibri"/>
                <w:sz w:val="18"/>
              </w:rPr>
              <w:t>Stack</w:t>
            </w:r>
          </w:p>
        </w:tc>
        <w:tc>
          <w:tcPr>
            <w:tcW w:type="dxa" w:w="7128"/>
            <w:tcMar>
              <w:top w:w="80" w:type="dxa"/>
              <w:start w:w="120" w:type="dxa"/>
              <w:bottom w:w="80" w:type="dxa"/>
              <w:end w:w="120" w:type="dxa"/>
            </w:tcMar>
            <w:vAlign w:val="center"/>
          </w:tcPr>
          <w:p>
            <w:r>
              <w:rPr>
                <w:rFonts w:ascii="Calibri" w:hAnsi="Calibri"/>
                <w:sz w:val="18"/>
              </w:rPr>
              <w:t>Docker, T-Pot Cowrie, Filebeat, Logstash, Redis, Python, Elasticsearch, MySQL, MinIO, Kibana, FastAPI, ElastAlert</w:t>
            </w:r>
          </w:p>
        </w:tc>
      </w:tr>
      <w:tr>
        <w:tc>
          <w:tcPr>
            <w:tcW w:type="dxa" w:w="2232"/>
            <w:tcMar>
              <w:top w:w="80" w:type="dxa"/>
              <w:start w:w="120" w:type="dxa"/>
              <w:bottom w:w="80" w:type="dxa"/>
              <w:end w:w="120" w:type="dxa"/>
            </w:tcMar>
            <w:vAlign w:val="center"/>
          </w:tcPr>
          <w:p>
            <w:r>
              <w:rPr>
                <w:rFonts w:ascii="Calibri" w:hAnsi="Calibri"/>
                <w:sz w:val="18"/>
              </w:rPr>
              <w:t>Date</w:t>
            </w:r>
          </w:p>
        </w:tc>
        <w:tc>
          <w:tcPr>
            <w:tcW w:type="dxa" w:w="7128"/>
            <w:tcMar>
              <w:top w:w="80" w:type="dxa"/>
              <w:start w:w="120" w:type="dxa"/>
              <w:bottom w:w="80" w:type="dxa"/>
              <w:end w:w="120" w:type="dxa"/>
            </w:tcMar>
            <w:vAlign w:val="center"/>
          </w:tcPr>
          <w:p>
            <w:r>
              <w:rPr>
                <w:rFonts w:ascii="Calibri" w:hAnsi="Calibri"/>
                <w:sz w:val="18"/>
              </w:rPr>
              <w:t>Juin 2026</w:t>
            </w:r>
          </w:p>
        </w:tc>
      </w:tr>
      <w:tr>
        <w:tc>
          <w:tcPr>
            <w:tcW w:type="dxa" w:w="2232"/>
            <w:tcMar>
              <w:top w:w="80" w:type="dxa"/>
              <w:start w:w="120" w:type="dxa"/>
              <w:bottom w:w="80" w:type="dxa"/>
              <w:end w:w="120" w:type="dxa"/>
            </w:tcMar>
            <w:vAlign w:val="center"/>
          </w:tcPr>
          <w:p>
            <w:r>
              <w:rPr>
                <w:rFonts w:ascii="Calibri" w:hAnsi="Calibri"/>
                <w:sz w:val="18"/>
              </w:rPr>
              <w:t>Dossier final</w:t>
            </w:r>
          </w:p>
        </w:tc>
        <w:tc>
          <w:tcPr>
            <w:tcW w:type="dxa" w:w="7128"/>
            <w:tcMar>
              <w:top w:w="80" w:type="dxa"/>
              <w:start w:w="120" w:type="dxa"/>
              <w:bottom w:w="80" w:type="dxa"/>
              <w:end w:w="120" w:type="dxa"/>
            </w:tcMar>
            <w:vAlign w:val="center"/>
          </w:tcPr>
          <w:p>
            <w:r>
              <w:rPr>
                <w:rFonts w:ascii="Calibri" w:hAnsi="Calibri"/>
                <w:sz w:val="18"/>
              </w:rPr>
              <w:t>D:\assir\Ismagi\PFA\DECEPTR-FINAL</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Ce document couvre</w:t>
            </w:r>
            <w:r>
              <w:br/>
            </w:r>
            <w:r>
              <w:rPr>
                <w:rFonts w:ascii="Calibri" w:hAnsi="Calibri"/>
                <w:sz w:val="20"/>
              </w:rPr>
              <w:t>Les erreurs connues, l'architecture complete, l'installation manuelle, la configuration manuelle de chaque service, les commandes de demarrage, les tests bout-en-bout, les dashboards, la maintenance et la checklist de validation.</w:t>
            </w:r>
          </w:p>
        </w:tc>
      </w:tr>
    </w:tbl>
    <w:p/>
    <w:p>
      <w:r>
        <w:br w:type="page"/>
      </w:r>
    </w:p>
    <w:p>
      <w:pPr>
        <w:pStyle w:val="Heading1"/>
      </w:pPr>
      <w:r>
        <w:t>Sommaire</w:t>
      </w:r>
    </w:p>
    <w:p>
      <w:pPr>
        <w:pStyle w:val="ListNumber"/>
        <w:spacing w:after="80"/>
      </w:pPr>
      <w:r>
        <w:t>1. Erreurs et problemes connus</w:t>
      </w:r>
    </w:p>
    <w:p>
      <w:pPr>
        <w:pStyle w:val="ListNumber"/>
        <w:spacing w:after="80"/>
      </w:pPr>
      <w:r>
        <w:t>2. Architecture globale du projet</w:t>
      </w:r>
    </w:p>
    <w:p>
      <w:pPr>
        <w:pStyle w:val="ListNumber"/>
        <w:spacing w:after="80"/>
      </w:pPr>
      <w:r>
        <w:t>3. Prerequis et preparation de la machine</w:t>
      </w:r>
    </w:p>
    <w:p>
      <w:pPr>
        <w:pStyle w:val="ListNumber"/>
        <w:spacing w:after="80"/>
      </w:pPr>
      <w:r>
        <w:t>4. Construire DECEPTR de zero</w:t>
      </w:r>
    </w:p>
    <w:p>
      <w:pPr>
        <w:pStyle w:val="ListNumber"/>
        <w:spacing w:after="80"/>
      </w:pPr>
      <w:r>
        <w:t>5. Installation manuelle depuis le dossier final</w:t>
      </w:r>
    </w:p>
    <w:p>
      <w:pPr>
        <w:pStyle w:val="ListNumber"/>
        <w:spacing w:after="80"/>
      </w:pPr>
      <w:r>
        <w:t>6. Configuration manuelle des composants</w:t>
      </w:r>
    </w:p>
    <w:p>
      <w:pPr>
        <w:pStyle w:val="ListNumber"/>
        <w:spacing w:after="80"/>
      </w:pPr>
      <w:r>
        <w:t>7. Demarrage manuel de toute l'architecture</w:t>
      </w:r>
    </w:p>
    <w:p>
      <w:pPr>
        <w:pStyle w:val="ListNumber"/>
        <w:spacing w:after="80"/>
      </w:pPr>
      <w:r>
        <w:t>8. Configuration manuelle de Kibana et des dashboards</w:t>
      </w:r>
    </w:p>
    <w:p>
      <w:pPr>
        <w:pStyle w:val="ListNumber"/>
        <w:spacing w:after="80"/>
      </w:pPr>
      <w:r>
        <w:t>9. Tests utilisateur et validation bout-en-bout</w:t>
      </w:r>
    </w:p>
    <w:p>
      <w:pPr>
        <w:pStyle w:val="ListNumber"/>
        <w:spacing w:after="80"/>
      </w:pPr>
      <w:r>
        <w:t>10. Scripts d'automatisation du projet</w:t>
      </w:r>
    </w:p>
    <w:p>
      <w:pPr>
        <w:pStyle w:val="ListNumber"/>
        <w:spacing w:after="80"/>
      </w:pPr>
      <w:r>
        <w:t>11. Exploitation SOC et rapport final</w:t>
      </w:r>
    </w:p>
    <w:p>
      <w:pPr>
        <w:pStyle w:val="ListNumber"/>
        <w:spacing w:after="80"/>
      </w:pPr>
      <w:r>
        <w:t>12. Maintenance, sauvegarde et nettoyage Docker</w:t>
      </w:r>
    </w:p>
    <w:p>
      <w:pPr>
        <w:pStyle w:val="ListNumber"/>
        <w:spacing w:after="80"/>
      </w:pPr>
      <w:r>
        <w:t>13. Checklist complete</w:t>
      </w:r>
    </w:p>
    <w:p>
      <w:pPr>
        <w:pStyle w:val="ListNumber"/>
        <w:spacing w:after="80"/>
      </w:pPr>
      <w:r>
        <w:t>14. Conclusion</w:t>
      </w:r>
    </w:p>
    <w:p>
      <w:r>
        <w:br w:type="page"/>
      </w:r>
    </w:p>
    <w:p>
      <w:pPr>
        <w:pStyle w:val="Heading1"/>
      </w:pPr>
      <w:r>
        <w:t>1. Erreurs et problemes connus - Realite du terrain</w:t>
      </w:r>
    </w:p>
    <w:p>
      <w:r>
        <w:rPr>
          <w:rFonts w:ascii="Calibri" w:hAnsi="Calibri"/>
          <w:b w:val="0"/>
          <w:i w:val="0"/>
        </w:rPr>
        <w:t>Avant d'installer DECEPTR, il faut connaitre les pannes qui arrivent le plus souvent dans un lab Docker/ELK/T-Pot. Ces points correspondent aux problemes rencontres pendant la mise en route du projet.</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c>
          <w:tcPr>
            <w:tcW w:type="dxa" w:w="1800"/>
            <w:shd w:fill="FCE4D6"/>
            <w:tcMar>
              <w:top w:w="80" w:type="dxa"/>
              <w:start w:w="120" w:type="dxa"/>
              <w:bottom w:w="80" w:type="dxa"/>
              <w:end w:w="120" w:type="dxa"/>
            </w:tcMar>
            <w:vAlign w:val="center"/>
          </w:tcPr>
          <w:p>
            <w:r>
              <w:rPr>
                <w:rFonts w:ascii="Calibri" w:hAnsi="Calibri"/>
                <w:b/>
                <w:color w:val="0B2545"/>
                <w:sz w:val="19"/>
              </w:rPr>
              <w:t>Erreur</w:t>
            </w:r>
          </w:p>
        </w:tc>
        <w:tc>
          <w:tcPr>
            <w:tcW w:type="dxa" w:w="1080"/>
            <w:shd w:fill="FCE4D6"/>
            <w:tcMar>
              <w:top w:w="80" w:type="dxa"/>
              <w:start w:w="120" w:type="dxa"/>
              <w:bottom w:w="80" w:type="dxa"/>
              <w:end w:w="120" w:type="dxa"/>
            </w:tcMar>
            <w:vAlign w:val="center"/>
          </w:tcPr>
          <w:p>
            <w:r>
              <w:rPr>
                <w:rFonts w:ascii="Calibri" w:hAnsi="Calibri"/>
                <w:b/>
                <w:color w:val="0B2545"/>
                <w:sz w:val="19"/>
              </w:rPr>
              <w:t>Gravite</w:t>
            </w:r>
          </w:p>
        </w:tc>
        <w:tc>
          <w:tcPr>
            <w:tcW w:type="dxa" w:w="1944"/>
            <w:shd w:fill="FCE4D6"/>
            <w:tcMar>
              <w:top w:w="80" w:type="dxa"/>
              <w:start w:w="120" w:type="dxa"/>
              <w:bottom w:w="80" w:type="dxa"/>
              <w:end w:w="120" w:type="dxa"/>
            </w:tcMar>
            <w:vAlign w:val="center"/>
          </w:tcPr>
          <w:p>
            <w:r>
              <w:rPr>
                <w:rFonts w:ascii="Calibri" w:hAnsi="Calibri"/>
                <w:b/>
                <w:color w:val="0B2545"/>
                <w:sz w:val="19"/>
              </w:rPr>
              <w:t>Symptome</w:t>
            </w:r>
          </w:p>
        </w:tc>
        <w:tc>
          <w:tcPr>
            <w:tcW w:type="dxa" w:w="2232"/>
            <w:shd w:fill="FCE4D6"/>
            <w:tcMar>
              <w:top w:w="80" w:type="dxa"/>
              <w:start w:w="120" w:type="dxa"/>
              <w:bottom w:w="80" w:type="dxa"/>
              <w:end w:w="120" w:type="dxa"/>
            </w:tcMar>
            <w:vAlign w:val="center"/>
          </w:tcPr>
          <w:p>
            <w:r>
              <w:rPr>
                <w:rFonts w:ascii="Calibri" w:hAnsi="Calibri"/>
                <w:b/>
                <w:color w:val="0B2545"/>
                <w:sz w:val="19"/>
              </w:rPr>
              <w:t>Cause</w:t>
            </w:r>
          </w:p>
        </w:tc>
        <w:tc>
          <w:tcPr>
            <w:tcW w:type="dxa" w:w="2304"/>
            <w:shd w:fill="FCE4D6"/>
            <w:tcMar>
              <w:top w:w="80" w:type="dxa"/>
              <w:start w:w="120" w:type="dxa"/>
              <w:bottom w:w="80" w:type="dxa"/>
              <w:end w:w="120" w:type="dxa"/>
            </w:tcMar>
            <w:vAlign w:val="center"/>
          </w:tcPr>
          <w:p>
            <w:r>
              <w:rPr>
                <w:rFonts w:ascii="Calibri" w:hAnsi="Calibri"/>
                <w:b/>
                <w:color w:val="0B2545"/>
                <w:sz w:val="19"/>
              </w:rPr>
              <w:t>Solution</w:t>
            </w:r>
          </w:p>
        </w:tc>
      </w:tr>
      <w:tr>
        <w:tc>
          <w:tcPr>
            <w:tcW w:type="dxa" w:w="1800"/>
            <w:tcMar>
              <w:top w:w="80" w:type="dxa"/>
              <w:start w:w="120" w:type="dxa"/>
              <w:bottom w:w="80" w:type="dxa"/>
              <w:end w:w="120" w:type="dxa"/>
            </w:tcMar>
            <w:vAlign w:val="center"/>
          </w:tcPr>
          <w:p>
            <w:r>
              <w:rPr>
                <w:rFonts w:ascii="Calibri" w:hAnsi="Calibri"/>
                <w:sz w:val="18"/>
              </w:rPr>
              <w:t>Pull Docker timeout</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docker compose echoue sur auth.docker.io TLS handshake timeout</w:t>
            </w:r>
          </w:p>
        </w:tc>
        <w:tc>
          <w:tcPr>
            <w:tcW w:type="dxa" w:w="2232"/>
            <w:tcMar>
              <w:top w:w="80" w:type="dxa"/>
              <w:start w:w="120" w:type="dxa"/>
              <w:bottom w:w="80" w:type="dxa"/>
              <w:end w:w="120" w:type="dxa"/>
            </w:tcMar>
            <w:vAlign w:val="center"/>
          </w:tcPr>
          <w:p>
            <w:r>
              <w:rPr>
                <w:rFonts w:ascii="Calibri" w:hAnsi="Calibri"/>
                <w:sz w:val="18"/>
              </w:rPr>
              <w:t>Connexion lente ou Docker Hub temporairement indisponible</w:t>
            </w:r>
          </w:p>
        </w:tc>
        <w:tc>
          <w:tcPr>
            <w:tcW w:type="dxa" w:w="2304"/>
            <w:tcMar>
              <w:top w:w="80" w:type="dxa"/>
              <w:start w:w="120" w:type="dxa"/>
              <w:bottom w:w="80" w:type="dxa"/>
              <w:end w:w="120" w:type="dxa"/>
            </w:tcMar>
            <w:vAlign w:val="center"/>
          </w:tcPr>
          <w:p>
            <w:r>
              <w:rPr>
                <w:rFonts w:ascii="Calibri" w:hAnsi="Calibri"/>
                <w:sz w:val="18"/>
              </w:rPr>
              <w:t>Relancer le pull, garder Docker Desktop ouvert, eviter VPN instable</w:t>
            </w:r>
          </w:p>
        </w:tc>
      </w:tr>
      <w:tr>
        <w:tc>
          <w:tcPr>
            <w:tcW w:type="dxa" w:w="1800"/>
            <w:tcMar>
              <w:top w:w="80" w:type="dxa"/>
              <w:start w:w="120" w:type="dxa"/>
              <w:bottom w:w="80" w:type="dxa"/>
              <w:end w:w="120" w:type="dxa"/>
            </w:tcMar>
            <w:vAlign w:val="center"/>
          </w:tcPr>
          <w:p>
            <w:r>
              <w:rPr>
                <w:rFonts w:ascii="Calibri" w:hAnsi="Calibri"/>
                <w:sz w:val="18"/>
              </w:rPr>
              <w:t>Kibana vide</w:t>
            </w:r>
          </w:p>
        </w:tc>
        <w:tc>
          <w:tcPr>
            <w:tcW w:type="dxa" w:w="1080"/>
            <w:tcMar>
              <w:top w:w="80" w:type="dxa"/>
              <w:start w:w="120" w:type="dxa"/>
              <w:bottom w:w="80" w:type="dxa"/>
              <w:end w:w="120" w:type="dxa"/>
            </w:tcMar>
            <w:vAlign w:val="center"/>
          </w:tcPr>
          <w:p>
            <w:r>
              <w:rPr>
                <w:rFonts w:ascii="Calibri" w:hAnsi="Calibri"/>
                <w:sz w:val="18"/>
              </w:rPr>
              <w:t>Majeur</w:t>
            </w:r>
          </w:p>
        </w:tc>
        <w:tc>
          <w:tcPr>
            <w:tcW w:type="dxa" w:w="1944"/>
            <w:tcMar>
              <w:top w:w="80" w:type="dxa"/>
              <w:start w:w="120" w:type="dxa"/>
              <w:bottom w:w="80" w:type="dxa"/>
              <w:end w:w="120" w:type="dxa"/>
            </w:tcMar>
            <w:vAlign w:val="center"/>
          </w:tcPr>
          <w:p>
            <w:r>
              <w:rPr>
                <w:rFonts w:ascii="Calibri" w:hAnsi="Calibri"/>
                <w:sz w:val="18"/>
              </w:rPr>
              <w:t>Kibana s'ouvre mais ne montre aucun dashboard</w:t>
            </w:r>
          </w:p>
        </w:tc>
        <w:tc>
          <w:tcPr>
            <w:tcW w:type="dxa" w:w="2232"/>
            <w:tcMar>
              <w:top w:w="80" w:type="dxa"/>
              <w:start w:w="120" w:type="dxa"/>
              <w:bottom w:w="80" w:type="dxa"/>
              <w:end w:w="120" w:type="dxa"/>
            </w:tcMar>
            <w:vAlign w:val="center"/>
          </w:tcPr>
          <w:p>
            <w:r>
              <w:rPr>
                <w:rFonts w:ascii="Calibri" w:hAnsi="Calibri"/>
                <w:sz w:val="18"/>
              </w:rPr>
              <w:t>Aucun data view cree ou aucun evenement indexe</w:t>
            </w:r>
          </w:p>
        </w:tc>
        <w:tc>
          <w:tcPr>
            <w:tcW w:type="dxa" w:w="2304"/>
            <w:tcMar>
              <w:top w:w="80" w:type="dxa"/>
              <w:start w:w="120" w:type="dxa"/>
              <w:bottom w:w="80" w:type="dxa"/>
              <w:end w:w="120" w:type="dxa"/>
            </w:tcMar>
            <w:vAlign w:val="center"/>
          </w:tcPr>
          <w:p>
            <w:r>
              <w:rPr>
                <w:rFonts w:ascii="Calibri" w:hAnsi="Calibri"/>
                <w:sz w:val="18"/>
              </w:rPr>
              <w:t>Creer data views cowrie-* et deceptr-events-* puis generer un evenement test</w:t>
            </w:r>
          </w:p>
        </w:tc>
      </w:tr>
      <w:tr>
        <w:tc>
          <w:tcPr>
            <w:tcW w:type="dxa" w:w="1800"/>
            <w:tcMar>
              <w:top w:w="80" w:type="dxa"/>
              <w:start w:w="120" w:type="dxa"/>
              <w:bottom w:w="80" w:type="dxa"/>
              <w:end w:w="120" w:type="dxa"/>
            </w:tcMar>
            <w:vAlign w:val="center"/>
          </w:tcPr>
          <w:p>
            <w:r>
              <w:rPr>
                <w:rFonts w:ascii="Calibri" w:hAnsi="Calibri"/>
                <w:sz w:val="18"/>
              </w:rPr>
              <w:t>Port 22 occupe</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Cowrie ne demarre pas</w:t>
            </w:r>
          </w:p>
        </w:tc>
        <w:tc>
          <w:tcPr>
            <w:tcW w:type="dxa" w:w="2232"/>
            <w:tcMar>
              <w:top w:w="80" w:type="dxa"/>
              <w:start w:w="120" w:type="dxa"/>
              <w:bottom w:w="80" w:type="dxa"/>
              <w:end w:w="120" w:type="dxa"/>
            </w:tcMar>
            <w:vAlign w:val="center"/>
          </w:tcPr>
          <w:p>
            <w:r>
              <w:rPr>
                <w:rFonts w:ascii="Calibri" w:hAnsi="Calibri"/>
                <w:sz w:val="18"/>
              </w:rPr>
              <w:t>OpenSSH Windows ou autre service utilise deja le port 22</w:t>
            </w:r>
          </w:p>
        </w:tc>
        <w:tc>
          <w:tcPr>
            <w:tcW w:type="dxa" w:w="2304"/>
            <w:tcMar>
              <w:top w:w="80" w:type="dxa"/>
              <w:start w:w="120" w:type="dxa"/>
              <w:bottom w:w="80" w:type="dxa"/>
              <w:end w:w="120" w:type="dxa"/>
            </w:tcMar>
            <w:vAlign w:val="center"/>
          </w:tcPr>
          <w:p>
            <w:r>
              <w:rPr>
                <w:rFonts w:ascii="Calibri" w:hAnsi="Calibri"/>
                <w:sz w:val="18"/>
              </w:rPr>
              <w:t>Arreter le service SSH Windows ou changer le mapping en lab</w:t>
            </w:r>
          </w:p>
        </w:tc>
      </w:tr>
      <w:tr>
        <w:tc>
          <w:tcPr>
            <w:tcW w:type="dxa" w:w="1800"/>
            <w:tcMar>
              <w:top w:w="80" w:type="dxa"/>
              <w:start w:w="120" w:type="dxa"/>
              <w:bottom w:w="80" w:type="dxa"/>
              <w:end w:w="120" w:type="dxa"/>
            </w:tcMar>
            <w:vAlign w:val="center"/>
          </w:tcPr>
          <w:p>
            <w:r>
              <w:rPr>
                <w:rFonts w:ascii="Calibri" w:hAnsi="Calibri"/>
                <w:sz w:val="18"/>
              </w:rPr>
              <w:t>Login dashboard ne reagit pas</w:t>
            </w:r>
          </w:p>
        </w:tc>
        <w:tc>
          <w:tcPr>
            <w:tcW w:type="dxa" w:w="1080"/>
            <w:tcMar>
              <w:top w:w="80" w:type="dxa"/>
              <w:start w:w="120" w:type="dxa"/>
              <w:bottom w:w="80" w:type="dxa"/>
              <w:end w:w="120" w:type="dxa"/>
            </w:tcMar>
            <w:vAlign w:val="center"/>
          </w:tcPr>
          <w:p>
            <w:r>
              <w:rPr>
                <w:rFonts w:ascii="Calibri" w:hAnsi="Calibri"/>
                <w:sz w:val="18"/>
              </w:rPr>
              <w:t>Majeur</w:t>
            </w:r>
          </w:p>
        </w:tc>
        <w:tc>
          <w:tcPr>
            <w:tcW w:type="dxa" w:w="1944"/>
            <w:tcMar>
              <w:top w:w="80" w:type="dxa"/>
              <w:start w:w="120" w:type="dxa"/>
              <w:bottom w:w="80" w:type="dxa"/>
              <w:end w:w="120" w:type="dxa"/>
            </w:tcMar>
            <w:vAlign w:val="center"/>
          </w:tcPr>
          <w:p>
            <w:r>
              <w:rPr>
                <w:rFonts w:ascii="Calibri" w:hAnsi="Calibri"/>
                <w:sz w:val="18"/>
              </w:rPr>
              <w:t>Mot de passe saisi mais rien ne se passe</w:t>
            </w:r>
          </w:p>
        </w:tc>
        <w:tc>
          <w:tcPr>
            <w:tcW w:type="dxa" w:w="2232"/>
            <w:tcMar>
              <w:top w:w="80" w:type="dxa"/>
              <w:start w:w="120" w:type="dxa"/>
              <w:bottom w:w="80" w:type="dxa"/>
              <w:end w:w="120" w:type="dxa"/>
            </w:tcMar>
            <w:vAlign w:val="center"/>
          </w:tcPr>
          <w:p>
            <w:r>
              <w:rPr>
                <w:rFonts w:ascii="Calibri" w:hAnsi="Calibri"/>
                <w:sz w:val="18"/>
              </w:rPr>
              <w:t>API indisponible, CORS/URL API incorrecte ou MySQL non pret</w:t>
            </w:r>
          </w:p>
        </w:tc>
        <w:tc>
          <w:tcPr>
            <w:tcW w:type="dxa" w:w="2304"/>
            <w:tcMar>
              <w:top w:w="80" w:type="dxa"/>
              <w:start w:w="120" w:type="dxa"/>
              <w:bottom w:w="80" w:type="dxa"/>
              <w:end w:w="120" w:type="dxa"/>
            </w:tcMar>
            <w:vAlign w:val="center"/>
          </w:tcPr>
          <w:p>
            <w:r>
              <w:rPr>
                <w:rFonts w:ascii="Calibri" w:hAnsi="Calibri"/>
                <w:sz w:val="18"/>
              </w:rPr>
              <w:t>Verifier http://127.0.0.1:8000/health et les logs deceptr-api</w:t>
            </w:r>
          </w:p>
        </w:tc>
      </w:tr>
      <w:tr>
        <w:tc>
          <w:tcPr>
            <w:tcW w:type="dxa" w:w="1800"/>
            <w:tcMar>
              <w:top w:w="80" w:type="dxa"/>
              <w:start w:w="120" w:type="dxa"/>
              <w:bottom w:w="80" w:type="dxa"/>
              <w:end w:w="120" w:type="dxa"/>
            </w:tcMar>
            <w:vAlign w:val="center"/>
          </w:tcPr>
          <w:p>
            <w:r>
              <w:rPr>
                <w:rFonts w:ascii="Calibri" w:hAnsi="Calibri"/>
                <w:sz w:val="18"/>
              </w:rPr>
              <w:t>Filebeat refuse la config</w:t>
            </w:r>
          </w:p>
        </w:tc>
        <w:tc>
          <w:tcPr>
            <w:tcW w:type="dxa" w:w="1080"/>
            <w:tcMar>
              <w:top w:w="80" w:type="dxa"/>
              <w:start w:w="120" w:type="dxa"/>
              <w:bottom w:w="80" w:type="dxa"/>
              <w:end w:w="120" w:type="dxa"/>
            </w:tcMar>
            <w:vAlign w:val="center"/>
          </w:tcPr>
          <w:p>
            <w:r>
              <w:rPr>
                <w:rFonts w:ascii="Calibri" w:hAnsi="Calibri"/>
                <w:sz w:val="18"/>
              </w:rPr>
              <w:t>Majeur</w:t>
            </w:r>
          </w:p>
        </w:tc>
        <w:tc>
          <w:tcPr>
            <w:tcW w:type="dxa" w:w="1944"/>
            <w:tcMar>
              <w:top w:w="80" w:type="dxa"/>
              <w:start w:w="120" w:type="dxa"/>
              <w:bottom w:w="80" w:type="dxa"/>
              <w:end w:w="120" w:type="dxa"/>
            </w:tcMar>
            <w:vAlign w:val="center"/>
          </w:tcPr>
          <w:p>
            <w:r>
              <w:rPr>
                <w:rFonts w:ascii="Calibri" w:hAnsi="Calibri"/>
                <w:sz w:val="18"/>
              </w:rPr>
              <w:t>Exiting: error loading config file</w:t>
            </w:r>
          </w:p>
        </w:tc>
        <w:tc>
          <w:tcPr>
            <w:tcW w:type="dxa" w:w="2232"/>
            <w:tcMar>
              <w:top w:w="80" w:type="dxa"/>
              <w:start w:w="120" w:type="dxa"/>
              <w:bottom w:w="80" w:type="dxa"/>
              <w:end w:w="120" w:type="dxa"/>
            </w:tcMar>
            <w:vAlign w:val="center"/>
          </w:tcPr>
          <w:p>
            <w:r>
              <w:rPr>
                <w:rFonts w:ascii="Calibri" w:hAnsi="Calibri"/>
                <w:sz w:val="18"/>
              </w:rPr>
              <w:t>Permissions strictes Filebeat</w:t>
            </w:r>
          </w:p>
        </w:tc>
        <w:tc>
          <w:tcPr>
            <w:tcW w:type="dxa" w:w="2304"/>
            <w:tcMar>
              <w:top w:w="80" w:type="dxa"/>
              <w:start w:w="120" w:type="dxa"/>
              <w:bottom w:w="80" w:type="dxa"/>
              <w:end w:w="120" w:type="dxa"/>
            </w:tcMar>
            <w:vAlign w:val="center"/>
          </w:tcPr>
          <w:p>
            <w:r>
              <w:rPr>
                <w:rFonts w:ascii="Calibri" w:hAnsi="Calibri"/>
                <w:sz w:val="18"/>
              </w:rPr>
              <w:t>Lancer avec --strict.perms=false</w:t>
            </w:r>
          </w:p>
        </w:tc>
      </w:tr>
      <w:tr>
        <w:tc>
          <w:tcPr>
            <w:tcW w:type="dxa" w:w="1800"/>
            <w:tcMar>
              <w:top w:w="80" w:type="dxa"/>
              <w:start w:w="120" w:type="dxa"/>
              <w:bottom w:w="80" w:type="dxa"/>
              <w:end w:w="120" w:type="dxa"/>
            </w:tcMar>
            <w:vAlign w:val="center"/>
          </w:tcPr>
          <w:p>
            <w:r>
              <w:rPr>
                <w:rFonts w:ascii="Calibri" w:hAnsi="Calibri"/>
                <w:sz w:val="18"/>
              </w:rPr>
              <w:t>TLS Filebeat vers Logstash KO</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x509 ou handshake failed</w:t>
            </w:r>
          </w:p>
        </w:tc>
        <w:tc>
          <w:tcPr>
            <w:tcW w:type="dxa" w:w="2232"/>
            <w:tcMar>
              <w:top w:w="80" w:type="dxa"/>
              <w:start w:w="120" w:type="dxa"/>
              <w:bottom w:w="80" w:type="dxa"/>
              <w:end w:w="120" w:type="dxa"/>
            </w:tcMar>
            <w:vAlign w:val="center"/>
          </w:tcPr>
          <w:p>
            <w:r>
              <w:rPr>
                <w:rFonts w:ascii="Calibri" w:hAnsi="Calibri"/>
                <w:sz w:val="18"/>
              </w:rPr>
              <w:t>CA absente ou mauvais certificat</w:t>
            </w:r>
          </w:p>
        </w:tc>
        <w:tc>
          <w:tcPr>
            <w:tcW w:type="dxa" w:w="2304"/>
            <w:tcMar>
              <w:top w:w="80" w:type="dxa"/>
              <w:start w:w="120" w:type="dxa"/>
              <w:bottom w:w="80" w:type="dxa"/>
              <w:end w:w="120" w:type="dxa"/>
            </w:tcMar>
            <w:vAlign w:val="center"/>
          </w:tcPr>
          <w:p>
            <w:r>
              <w:rPr>
                <w:rFonts w:ascii="Calibri" w:hAnsi="Calibri"/>
                <w:sz w:val="18"/>
              </w:rPr>
              <w:t>Copier elk/certs/ca.crt dans tpot-runtime/deceptr/certs</w:t>
            </w:r>
          </w:p>
        </w:tc>
      </w:tr>
      <w:tr>
        <w:tc>
          <w:tcPr>
            <w:tcW w:type="dxa" w:w="1800"/>
            <w:tcMar>
              <w:top w:w="80" w:type="dxa"/>
              <w:start w:w="120" w:type="dxa"/>
              <w:bottom w:w="80" w:type="dxa"/>
              <w:end w:w="120" w:type="dxa"/>
            </w:tcMar>
            <w:vAlign w:val="center"/>
          </w:tcPr>
          <w:p>
            <w:r>
              <w:rPr>
                <w:rFonts w:ascii="Calibri" w:hAnsi="Calibri"/>
                <w:sz w:val="18"/>
              </w:rPr>
              <w:t>Elasticsearch unhealthy</w:t>
            </w:r>
          </w:p>
        </w:tc>
        <w:tc>
          <w:tcPr>
            <w:tcW w:type="dxa" w:w="1080"/>
            <w:tcMar>
              <w:top w:w="80" w:type="dxa"/>
              <w:start w:w="120" w:type="dxa"/>
              <w:bottom w:w="80" w:type="dxa"/>
              <w:end w:w="120" w:type="dxa"/>
            </w:tcMar>
            <w:vAlign w:val="center"/>
          </w:tcPr>
          <w:p>
            <w:r>
              <w:rPr>
                <w:rFonts w:ascii="Calibri" w:hAnsi="Calibri"/>
                <w:sz w:val="18"/>
              </w:rPr>
              <w:t>Critique</w:t>
            </w:r>
          </w:p>
        </w:tc>
        <w:tc>
          <w:tcPr>
            <w:tcW w:type="dxa" w:w="1944"/>
            <w:tcMar>
              <w:top w:w="80" w:type="dxa"/>
              <w:start w:w="120" w:type="dxa"/>
              <w:bottom w:w="80" w:type="dxa"/>
              <w:end w:w="120" w:type="dxa"/>
            </w:tcMar>
            <w:vAlign w:val="center"/>
          </w:tcPr>
          <w:p>
            <w:r>
              <w:rPr>
                <w:rFonts w:ascii="Calibri" w:hAnsi="Calibri"/>
                <w:sz w:val="18"/>
              </w:rPr>
              <w:t>Kibana/API/Pipeline attendent Elasticsearch</w:t>
            </w:r>
          </w:p>
        </w:tc>
        <w:tc>
          <w:tcPr>
            <w:tcW w:type="dxa" w:w="2232"/>
            <w:tcMar>
              <w:top w:w="80" w:type="dxa"/>
              <w:start w:w="120" w:type="dxa"/>
              <w:bottom w:w="80" w:type="dxa"/>
              <w:end w:w="120" w:type="dxa"/>
            </w:tcMar>
            <w:vAlign w:val="center"/>
          </w:tcPr>
          <w:p>
            <w:r>
              <w:rPr>
                <w:rFonts w:ascii="Calibri" w:hAnsi="Calibri"/>
                <w:sz w:val="18"/>
              </w:rPr>
              <w:t>Memoire insuffisante ou volume corrompu</w:t>
            </w:r>
          </w:p>
        </w:tc>
        <w:tc>
          <w:tcPr>
            <w:tcW w:type="dxa" w:w="2304"/>
            <w:tcMar>
              <w:top w:w="80" w:type="dxa"/>
              <w:start w:w="120" w:type="dxa"/>
              <w:bottom w:w="80" w:type="dxa"/>
              <w:end w:w="120" w:type="dxa"/>
            </w:tcMar>
            <w:vAlign w:val="center"/>
          </w:tcPr>
          <w:p>
            <w:r>
              <w:rPr>
                <w:rFonts w:ascii="Calibri" w:hAnsi="Calibri"/>
                <w:sz w:val="18"/>
              </w:rPr>
              <w:t>Donner 4-6 GB RAM a Docker Desktop; supprimer seulement les volumes DECEPTR si necessaire</w:t>
            </w:r>
          </w:p>
        </w:tc>
      </w:tr>
      <w:tr>
        <w:tc>
          <w:tcPr>
            <w:tcW w:type="dxa" w:w="1800"/>
            <w:tcMar>
              <w:top w:w="80" w:type="dxa"/>
              <w:start w:w="120" w:type="dxa"/>
              <w:bottom w:w="80" w:type="dxa"/>
              <w:end w:w="120" w:type="dxa"/>
            </w:tcMar>
            <w:vAlign w:val="center"/>
          </w:tcPr>
          <w:p>
            <w:r>
              <w:rPr>
                <w:rFonts w:ascii="Calibri" w:hAnsi="Calibri"/>
                <w:sz w:val="18"/>
              </w:rPr>
              <w:t>T-Pot complet trop lourd</w:t>
            </w:r>
          </w:p>
        </w:tc>
        <w:tc>
          <w:tcPr>
            <w:tcW w:type="dxa" w:w="1080"/>
            <w:tcMar>
              <w:top w:w="80" w:type="dxa"/>
              <w:start w:w="120" w:type="dxa"/>
              <w:bottom w:w="80" w:type="dxa"/>
              <w:end w:w="120" w:type="dxa"/>
            </w:tcMar>
            <w:vAlign w:val="center"/>
          </w:tcPr>
          <w:p>
            <w:r>
              <w:rPr>
                <w:rFonts w:ascii="Calibri" w:hAnsi="Calibri"/>
                <w:sz w:val="18"/>
              </w:rPr>
              <w:t>Moyen</w:t>
            </w:r>
          </w:p>
        </w:tc>
        <w:tc>
          <w:tcPr>
            <w:tcW w:type="dxa" w:w="1944"/>
            <w:tcMar>
              <w:top w:w="80" w:type="dxa"/>
              <w:start w:w="120" w:type="dxa"/>
              <w:bottom w:w="80" w:type="dxa"/>
              <w:end w:w="120" w:type="dxa"/>
            </w:tcMar>
            <w:vAlign w:val="center"/>
          </w:tcPr>
          <w:p>
            <w:r>
              <w:rPr>
                <w:rFonts w:ascii="Calibri" w:hAnsi="Calibri"/>
                <w:sz w:val="18"/>
              </w:rPr>
              <w:t>Beaucoup de conteneurs non prevus apparaissent</w:t>
            </w:r>
          </w:p>
        </w:tc>
        <w:tc>
          <w:tcPr>
            <w:tcW w:type="dxa" w:w="2232"/>
            <w:tcMar>
              <w:top w:w="80" w:type="dxa"/>
              <w:start w:w="120" w:type="dxa"/>
              <w:bottom w:w="80" w:type="dxa"/>
              <w:end w:w="120" w:type="dxa"/>
            </w:tcMar>
            <w:vAlign w:val="center"/>
          </w:tcPr>
          <w:p>
            <w:r>
              <w:rPr>
                <w:rFonts w:ascii="Calibri" w:hAnsi="Calibri"/>
                <w:sz w:val="18"/>
              </w:rPr>
              <w:t>Stack T-Pot complet lance au lieu du runtime strict</w:t>
            </w:r>
          </w:p>
        </w:tc>
        <w:tc>
          <w:tcPr>
            <w:tcW w:type="dxa" w:w="2304"/>
            <w:tcMar>
              <w:top w:w="80" w:type="dxa"/>
              <w:start w:w="120" w:type="dxa"/>
              <w:bottom w:w="80" w:type="dxa"/>
              <w:end w:w="120" w:type="dxa"/>
            </w:tcMar>
            <w:vAlign w:val="center"/>
          </w:tcPr>
          <w:p>
            <w:r>
              <w:rPr>
                <w:rFonts w:ascii="Calibri" w:hAnsi="Calibri"/>
                <w:sz w:val="18"/>
              </w:rPr>
              <w:t>Utiliser tpot-runtime avec seulement cowrie et deceptr-tpot-forwarder</w:t>
            </w:r>
          </w:p>
        </w:tc>
      </w:tr>
      <w:tr>
        <w:tc>
          <w:tcPr>
            <w:tcW w:type="dxa" w:w="1800"/>
            <w:tcMar>
              <w:top w:w="80" w:type="dxa"/>
              <w:start w:w="120" w:type="dxa"/>
              <w:bottom w:w="80" w:type="dxa"/>
              <w:end w:w="120" w:type="dxa"/>
            </w:tcMar>
            <w:vAlign w:val="center"/>
          </w:tcPr>
          <w:p>
            <w:r>
              <w:rPr>
                <w:rFonts w:ascii="Calibri" w:hAnsi="Calibri"/>
                <w:sz w:val="18"/>
              </w:rPr>
              <w:t>Pas d'alertes</w:t>
            </w:r>
          </w:p>
        </w:tc>
        <w:tc>
          <w:tcPr>
            <w:tcW w:type="dxa" w:w="1080"/>
            <w:tcMar>
              <w:top w:w="80" w:type="dxa"/>
              <w:start w:w="120" w:type="dxa"/>
              <w:bottom w:w="80" w:type="dxa"/>
              <w:end w:w="120" w:type="dxa"/>
            </w:tcMar>
            <w:vAlign w:val="center"/>
          </w:tcPr>
          <w:p>
            <w:r>
              <w:rPr>
                <w:rFonts w:ascii="Calibri" w:hAnsi="Calibri"/>
                <w:sz w:val="18"/>
              </w:rPr>
              <w:t>Moyen</w:t>
            </w:r>
          </w:p>
        </w:tc>
        <w:tc>
          <w:tcPr>
            <w:tcW w:type="dxa" w:w="1944"/>
            <w:tcMar>
              <w:top w:w="80" w:type="dxa"/>
              <w:start w:w="120" w:type="dxa"/>
              <w:bottom w:w="80" w:type="dxa"/>
              <w:end w:w="120" w:type="dxa"/>
            </w:tcMar>
            <w:vAlign w:val="center"/>
          </w:tcPr>
          <w:p>
            <w:r>
              <w:rPr>
                <w:rFonts w:ascii="Calibri" w:hAnsi="Calibri"/>
                <w:sz w:val="18"/>
              </w:rPr>
              <w:t>Dashboard affiche 0 alertes</w:t>
            </w:r>
          </w:p>
        </w:tc>
        <w:tc>
          <w:tcPr>
            <w:tcW w:type="dxa" w:w="2232"/>
            <w:tcMar>
              <w:top w:w="80" w:type="dxa"/>
              <w:start w:w="120" w:type="dxa"/>
              <w:bottom w:w="80" w:type="dxa"/>
              <w:end w:w="120" w:type="dxa"/>
            </w:tcMar>
            <w:vAlign w:val="center"/>
          </w:tcPr>
          <w:p>
            <w:r>
              <w:rPr>
                <w:rFonts w:ascii="Calibri" w:hAnsi="Calibri"/>
                <w:sz w:val="18"/>
              </w:rPr>
              <w:t>Aucun evenement Cowrie traite</w:t>
            </w:r>
          </w:p>
        </w:tc>
        <w:tc>
          <w:tcPr>
            <w:tcW w:type="dxa" w:w="2304"/>
            <w:tcMar>
              <w:top w:w="80" w:type="dxa"/>
              <w:start w:w="120" w:type="dxa"/>
              <w:bottom w:w="80" w:type="dxa"/>
              <w:end w:w="120" w:type="dxa"/>
            </w:tcMar>
            <w:vAlign w:val="center"/>
          </w:tcPr>
          <w:p>
            <w:r>
              <w:rPr>
                <w:rFonts w:ascii="Calibri" w:hAnsi="Calibri"/>
                <w:sz w:val="18"/>
              </w:rPr>
              <w:t>Lancer le test E2E ou faire une tentative SSH/Telnet</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Regle d'or</w:t>
            </w:r>
            <w:r>
              <w:br/>
            </w:r>
            <w:r>
              <w:rPr>
                <w:rFonts w:ascii="Calibri" w:hAnsi="Calibri"/>
                <w:sz w:val="20"/>
              </w:rPr>
              <w:t>Ne pas lancer deux versions du meme DECEPTR en meme temps. Le projet final propre est D:\assir\Ismagi\PFA\DECEPTR-FINAL. Les autres projets Docker ne doivent pas etre supprimes.</w:t>
            </w:r>
          </w:p>
        </w:tc>
      </w:tr>
    </w:tbl>
    <w:p/>
    <w:p>
      <w:pPr>
        <w:pStyle w:val="Heading1"/>
      </w:pPr>
      <w:r>
        <w:t>2. Architecture globale du projet</w:t>
      </w:r>
    </w:p>
    <w:p>
      <w:r>
        <w:rPr>
          <w:rFonts w:ascii="Calibri" w:hAnsi="Calibri"/>
          <w:b w:val="0"/>
          <w:i w:val="0"/>
        </w:rPr>
        <w:t>DECEPTR est une plateforme de cyberdeception. Elle expose un honeypot SSH/Telnet en DMZ, collecte les traces, enrichit les evenements, calcule un risque et presente les alertes au SOC.</w:t>
      </w:r>
    </w:p>
    <w:p>
      <w:pPr>
        <w:pStyle w:val="CodeBlock"/>
        <w:ind w:left="259"/>
      </w:pPr>
      <w:r>
        <w:rPr>
          <w:rFonts w:ascii="Consolas" w:hAnsi="Consolas"/>
          <w:color w:val="232D3C"/>
          <w:sz w:val="17"/>
        </w:rPr>
        <w:t>Internet / Attaquants</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Firewall / DMZ</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T-Pot Cowrie officiel (SSH 22 / Telnet 23)</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Filebeat T-Pot Forwarder -- TLS 1.3 / TCP 5044 --&gt;</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DECEPTR Logstash -&gt; Redis Queue -&gt; Pipeline Python</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+--&gt; Elasticsearch: cowrie-* / deceptr-events-*</w:t>
      </w:r>
    </w:p>
    <w:p>
      <w:pPr>
        <w:pStyle w:val="CodeBlock"/>
        <w:ind w:left="259"/>
      </w:pPr>
      <w:r>
        <w:rPr>
          <w:rFonts w:ascii="Consolas" w:hAnsi="Consolas"/>
          <w:color w:val="232D3C"/>
          <w:sz w:val="17"/>
        </w:rPr>
        <w:t xml:space="preserve">        +--&gt; MySQL: alerts, iocs, attackers, campaigns, users</w:t>
      </w:r>
    </w:p>
    <w:p>
      <w:pPr>
        <w:pStyle w:val="CodeBlock"/>
        <w:ind w:left="259"/>
      </w:pPr>
      <w:r>
        <w:rPr>
          <w:rFonts w:ascii="Consolas" w:hAnsi="Consolas"/>
          <w:color w:val="232D3C"/>
          <w:sz w:val="17"/>
        </w:rPr>
        <w:t xml:space="preserve">        +--&gt; MinIO: malware-samples, downloads, reports, backups</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v</w:t>
      </w:r>
    </w:p>
    <w:p>
      <w:pPr>
        <w:pStyle w:val="CodeBlock"/>
        <w:ind w:left="259"/>
      </w:pPr>
      <w:r>
        <w:rPr>
          <w:rFonts w:ascii="Consolas" w:hAnsi="Consolas"/>
          <w:color w:val="232D3C"/>
          <w:sz w:val="17"/>
        </w:rPr>
        <w:t>Kibana + FastAPI + Dashboard DECEPTR + ElastAlert 2</w:t>
      </w:r>
    </w:p>
    <w:tbl>
      <w:tblPr>
        <w:tblStyle w:val="TableGrid"/>
        <w:tblW w:type="auto" w:w="0"/>
        <w:tblLayout w:type="fixed"/>
        <w:tblLook w:firstColumn="1" w:firstRow="1" w:lastColumn="0" w:lastRow="0" w:noHBand="0" w:noVBand="1" w:val="04A0"/>
      </w:tblPr>
      <w:tblGrid>
        <w:gridCol w:w="3120"/>
        <w:gridCol w:w="3120"/>
        <w:gridCol w:w="3120"/>
      </w:tblGrid>
      <w:tr>
        <w:tc>
          <w:tcPr>
            <w:tcW w:type="dxa" w:w="1656"/>
            <w:shd w:fill="E8EEF5"/>
            <w:tcMar>
              <w:top w:w="80" w:type="dxa"/>
              <w:start w:w="120" w:type="dxa"/>
              <w:bottom w:w="80" w:type="dxa"/>
              <w:end w:w="120" w:type="dxa"/>
            </w:tcMar>
            <w:vAlign w:val="center"/>
          </w:tcPr>
          <w:p>
            <w:r>
              <w:rPr>
                <w:rFonts w:ascii="Calibri" w:hAnsi="Calibri"/>
                <w:b/>
                <w:color w:val="0B2545"/>
                <w:sz w:val="19"/>
              </w:rPr>
              <w:t>Couche</w:t>
            </w:r>
          </w:p>
        </w:tc>
        <w:tc>
          <w:tcPr>
            <w:tcW w:type="dxa" w:w="2880"/>
            <w:shd w:fill="E8EEF5"/>
            <w:tcMar>
              <w:top w:w="80" w:type="dxa"/>
              <w:start w:w="120" w:type="dxa"/>
              <w:bottom w:w="80" w:type="dxa"/>
              <w:end w:w="120" w:type="dxa"/>
            </w:tcMar>
            <w:vAlign w:val="center"/>
          </w:tcPr>
          <w:p>
            <w:r>
              <w:rPr>
                <w:rFonts w:ascii="Calibri" w:hAnsi="Calibri"/>
                <w:b/>
                <w:color w:val="0B2545"/>
                <w:sz w:val="19"/>
              </w:rPr>
              <w:t>Composants</w:t>
            </w:r>
          </w:p>
        </w:tc>
        <w:tc>
          <w:tcPr>
            <w:tcW w:type="dxa" w:w="4824"/>
            <w:shd w:fill="E8EEF5"/>
            <w:tcMar>
              <w:top w:w="80" w:type="dxa"/>
              <w:start w:w="120" w:type="dxa"/>
              <w:bottom w:w="80" w:type="dxa"/>
              <w:end w:w="120" w:type="dxa"/>
            </w:tcMar>
            <w:vAlign w:val="center"/>
          </w:tcPr>
          <w:p>
            <w:r>
              <w:rPr>
                <w:rFonts w:ascii="Calibri" w:hAnsi="Calibri"/>
                <w:b/>
                <w:color w:val="0B2545"/>
                <w:sz w:val="19"/>
              </w:rPr>
              <w:t>Role</w:t>
            </w:r>
          </w:p>
        </w:tc>
      </w:tr>
      <w:tr>
        <w:tc>
          <w:tcPr>
            <w:tcW w:type="dxa" w:w="1656"/>
            <w:tcMar>
              <w:top w:w="80" w:type="dxa"/>
              <w:start w:w="120" w:type="dxa"/>
              <w:bottom w:w="80" w:type="dxa"/>
              <w:end w:w="120" w:type="dxa"/>
            </w:tcMar>
            <w:vAlign w:val="center"/>
          </w:tcPr>
          <w:p>
            <w:r>
              <w:rPr>
                <w:rFonts w:ascii="Calibri" w:hAnsi="Calibri"/>
                <w:sz w:val="18"/>
              </w:rPr>
              <w:t>Detection</w:t>
            </w:r>
          </w:p>
        </w:tc>
        <w:tc>
          <w:tcPr>
            <w:tcW w:type="dxa" w:w="2880"/>
            <w:tcMar>
              <w:top w:w="80" w:type="dxa"/>
              <w:start w:w="120" w:type="dxa"/>
              <w:bottom w:w="80" w:type="dxa"/>
              <w:end w:w="120" w:type="dxa"/>
            </w:tcMar>
            <w:vAlign w:val="center"/>
          </w:tcPr>
          <w:p>
            <w:r>
              <w:rPr>
                <w:rFonts w:ascii="Calibri" w:hAnsi="Calibri"/>
                <w:sz w:val="18"/>
              </w:rPr>
              <w:t>cowrie</w:t>
            </w:r>
          </w:p>
        </w:tc>
        <w:tc>
          <w:tcPr>
            <w:tcW w:type="dxa" w:w="4824"/>
            <w:tcMar>
              <w:top w:w="80" w:type="dxa"/>
              <w:start w:w="120" w:type="dxa"/>
              <w:bottom w:w="80" w:type="dxa"/>
              <w:end w:w="120" w:type="dxa"/>
            </w:tcMar>
            <w:vAlign w:val="center"/>
          </w:tcPr>
          <w:p>
            <w:r>
              <w:rPr>
                <w:rFonts w:ascii="Calibri" w:hAnsi="Calibri"/>
                <w:sz w:val="18"/>
              </w:rPr>
              <w:t>Honeypot SSH/Telnet officiel T-Pot</w:t>
            </w:r>
          </w:p>
        </w:tc>
      </w:tr>
      <w:tr>
        <w:tc>
          <w:tcPr>
            <w:tcW w:type="dxa" w:w="1656"/>
            <w:tcMar>
              <w:top w:w="80" w:type="dxa"/>
              <w:start w:w="120" w:type="dxa"/>
              <w:bottom w:w="80" w:type="dxa"/>
              <w:end w:w="120" w:type="dxa"/>
            </w:tcMar>
            <w:vAlign w:val="center"/>
          </w:tcPr>
          <w:p>
            <w:r>
              <w:rPr>
                <w:rFonts w:ascii="Calibri" w:hAnsi="Calibri"/>
                <w:sz w:val="18"/>
              </w:rPr>
              <w:t>Collecte</w:t>
            </w:r>
          </w:p>
        </w:tc>
        <w:tc>
          <w:tcPr>
            <w:tcW w:type="dxa" w:w="2880"/>
            <w:tcMar>
              <w:top w:w="80" w:type="dxa"/>
              <w:start w:w="120" w:type="dxa"/>
              <w:bottom w:w="80" w:type="dxa"/>
              <w:end w:w="120" w:type="dxa"/>
            </w:tcMar>
            <w:vAlign w:val="center"/>
          </w:tcPr>
          <w:p>
            <w:r>
              <w:rPr>
                <w:rFonts w:ascii="Calibri" w:hAnsi="Calibri"/>
                <w:sz w:val="18"/>
              </w:rPr>
              <w:t>deceptr-tpot-forwarder</w:t>
            </w:r>
          </w:p>
        </w:tc>
        <w:tc>
          <w:tcPr>
            <w:tcW w:type="dxa" w:w="4824"/>
            <w:tcMar>
              <w:top w:w="80" w:type="dxa"/>
              <w:start w:w="120" w:type="dxa"/>
              <w:bottom w:w="80" w:type="dxa"/>
              <w:end w:w="120" w:type="dxa"/>
            </w:tcMar>
            <w:vAlign w:val="center"/>
          </w:tcPr>
          <w:p>
            <w:r>
              <w:rPr>
                <w:rFonts w:ascii="Calibri" w:hAnsi="Calibri"/>
                <w:sz w:val="18"/>
              </w:rPr>
              <w:t>Lecture de cowrie.json et envoi TLS vers Logstash</w:t>
            </w:r>
          </w:p>
        </w:tc>
      </w:tr>
      <w:tr>
        <w:tc>
          <w:tcPr>
            <w:tcW w:type="dxa" w:w="1656"/>
            <w:tcMar>
              <w:top w:w="80" w:type="dxa"/>
              <w:start w:w="120" w:type="dxa"/>
              <w:bottom w:w="80" w:type="dxa"/>
              <w:end w:w="120" w:type="dxa"/>
            </w:tcMar>
            <w:vAlign w:val="center"/>
          </w:tcPr>
          <w:p>
            <w:r>
              <w:rPr>
                <w:rFonts w:ascii="Calibri" w:hAnsi="Calibri"/>
                <w:sz w:val="18"/>
              </w:rPr>
              <w:t>Ingestion</w:t>
            </w:r>
          </w:p>
        </w:tc>
        <w:tc>
          <w:tcPr>
            <w:tcW w:type="dxa" w:w="2880"/>
            <w:tcMar>
              <w:top w:w="80" w:type="dxa"/>
              <w:start w:w="120" w:type="dxa"/>
              <w:bottom w:w="80" w:type="dxa"/>
              <w:end w:w="120" w:type="dxa"/>
            </w:tcMar>
            <w:vAlign w:val="center"/>
          </w:tcPr>
          <w:p>
            <w:r>
              <w:rPr>
                <w:rFonts w:ascii="Calibri" w:hAnsi="Calibri"/>
                <w:sz w:val="18"/>
              </w:rPr>
              <w:t>deceptr-logstash</w:t>
            </w:r>
          </w:p>
        </w:tc>
        <w:tc>
          <w:tcPr>
            <w:tcW w:type="dxa" w:w="4824"/>
            <w:tcMar>
              <w:top w:w="80" w:type="dxa"/>
              <w:start w:w="120" w:type="dxa"/>
              <w:bottom w:w="80" w:type="dxa"/>
              <w:end w:w="120" w:type="dxa"/>
            </w:tcMar>
            <w:vAlign w:val="center"/>
          </w:tcPr>
          <w:p>
            <w:r>
              <w:rPr>
                <w:rFonts w:ascii="Calibri" w:hAnsi="Calibri"/>
                <w:sz w:val="18"/>
              </w:rPr>
              <w:t>Parsing, index brut, push vers Redis</w:t>
            </w:r>
          </w:p>
        </w:tc>
      </w:tr>
      <w:tr>
        <w:tc>
          <w:tcPr>
            <w:tcW w:type="dxa" w:w="1656"/>
            <w:tcMar>
              <w:top w:w="80" w:type="dxa"/>
              <w:start w:w="120" w:type="dxa"/>
              <w:bottom w:w="80" w:type="dxa"/>
              <w:end w:w="120" w:type="dxa"/>
            </w:tcMar>
            <w:vAlign w:val="center"/>
          </w:tcPr>
          <w:p>
            <w:r>
              <w:rPr>
                <w:rFonts w:ascii="Calibri" w:hAnsi="Calibri"/>
                <w:sz w:val="18"/>
              </w:rPr>
              <w:t>Queue</w:t>
            </w:r>
          </w:p>
        </w:tc>
        <w:tc>
          <w:tcPr>
            <w:tcW w:type="dxa" w:w="2880"/>
            <w:tcMar>
              <w:top w:w="80" w:type="dxa"/>
              <w:start w:w="120" w:type="dxa"/>
              <w:bottom w:w="80" w:type="dxa"/>
              <w:end w:w="120" w:type="dxa"/>
            </w:tcMar>
            <w:vAlign w:val="center"/>
          </w:tcPr>
          <w:p>
            <w:r>
              <w:rPr>
                <w:rFonts w:ascii="Calibri" w:hAnsi="Calibri"/>
                <w:sz w:val="18"/>
              </w:rPr>
              <w:t>deceptr-redis</w:t>
            </w:r>
          </w:p>
        </w:tc>
        <w:tc>
          <w:tcPr>
            <w:tcW w:type="dxa" w:w="4824"/>
            <w:tcMar>
              <w:top w:w="80" w:type="dxa"/>
              <w:start w:w="120" w:type="dxa"/>
              <w:bottom w:w="80" w:type="dxa"/>
              <w:end w:w="120" w:type="dxa"/>
            </w:tcMar>
            <w:vAlign w:val="center"/>
          </w:tcPr>
          <w:p>
            <w:r>
              <w:rPr>
                <w:rFonts w:ascii="Calibri" w:hAnsi="Calibri"/>
                <w:sz w:val="18"/>
              </w:rPr>
              <w:t>Tampon entre Logstash et le pipeline</w:t>
            </w:r>
          </w:p>
        </w:tc>
      </w:tr>
      <w:tr>
        <w:tc>
          <w:tcPr>
            <w:tcW w:type="dxa" w:w="1656"/>
            <w:tcMar>
              <w:top w:w="80" w:type="dxa"/>
              <w:start w:w="120" w:type="dxa"/>
              <w:bottom w:w="80" w:type="dxa"/>
              <w:end w:w="120" w:type="dxa"/>
            </w:tcMar>
            <w:vAlign w:val="center"/>
          </w:tcPr>
          <w:p>
            <w:r>
              <w:rPr>
                <w:rFonts w:ascii="Calibri" w:hAnsi="Calibri"/>
                <w:sz w:val="18"/>
              </w:rPr>
              <w:t>Traitement</w:t>
            </w:r>
          </w:p>
        </w:tc>
        <w:tc>
          <w:tcPr>
            <w:tcW w:type="dxa" w:w="2880"/>
            <w:tcMar>
              <w:top w:w="80" w:type="dxa"/>
              <w:start w:w="120" w:type="dxa"/>
              <w:bottom w:w="80" w:type="dxa"/>
              <w:end w:w="120" w:type="dxa"/>
            </w:tcMar>
            <w:vAlign w:val="center"/>
          </w:tcPr>
          <w:p>
            <w:r>
              <w:rPr>
                <w:rFonts w:ascii="Calibri" w:hAnsi="Calibri"/>
                <w:sz w:val="18"/>
              </w:rPr>
              <w:t>deceptr-pipeline</w:t>
            </w:r>
          </w:p>
        </w:tc>
        <w:tc>
          <w:tcPr>
            <w:tcW w:type="dxa" w:w="4824"/>
            <w:tcMar>
              <w:top w:w="80" w:type="dxa"/>
              <w:start w:w="120" w:type="dxa"/>
              <w:bottom w:w="80" w:type="dxa"/>
              <w:end w:w="120" w:type="dxa"/>
            </w:tcMar>
            <w:vAlign w:val="center"/>
          </w:tcPr>
          <w:p>
            <w:r>
              <w:rPr>
                <w:rFonts w:ascii="Calibri" w:hAnsi="Calibri"/>
                <w:sz w:val="18"/>
              </w:rPr>
              <w:t>Collector, normalizer, enricher, correlator, MITRE mapper, risk scorer, alerter</w:t>
            </w:r>
          </w:p>
        </w:tc>
      </w:tr>
      <w:tr>
        <w:tc>
          <w:tcPr>
            <w:tcW w:type="dxa" w:w="1656"/>
            <w:tcMar>
              <w:top w:w="80" w:type="dxa"/>
              <w:start w:w="120" w:type="dxa"/>
              <w:bottom w:w="80" w:type="dxa"/>
              <w:end w:w="120" w:type="dxa"/>
            </w:tcMar>
            <w:vAlign w:val="center"/>
          </w:tcPr>
          <w:p>
            <w:r>
              <w:rPr>
                <w:rFonts w:ascii="Calibri" w:hAnsi="Calibri"/>
                <w:sz w:val="18"/>
              </w:rPr>
              <w:t>Stockage</w:t>
            </w:r>
          </w:p>
        </w:tc>
        <w:tc>
          <w:tcPr>
            <w:tcW w:type="dxa" w:w="2880"/>
            <w:tcMar>
              <w:top w:w="80" w:type="dxa"/>
              <w:start w:w="120" w:type="dxa"/>
              <w:bottom w:w="80" w:type="dxa"/>
              <w:end w:w="120" w:type="dxa"/>
            </w:tcMar>
            <w:vAlign w:val="center"/>
          </w:tcPr>
          <w:p>
            <w:r>
              <w:rPr>
                <w:rFonts w:ascii="Calibri" w:hAnsi="Calibri"/>
                <w:sz w:val="18"/>
              </w:rPr>
              <w:t>Elasticsearch, MySQL, MinIO</w:t>
            </w:r>
          </w:p>
        </w:tc>
        <w:tc>
          <w:tcPr>
            <w:tcW w:type="dxa" w:w="4824"/>
            <w:tcMar>
              <w:top w:w="80" w:type="dxa"/>
              <w:start w:w="120" w:type="dxa"/>
              <w:bottom w:w="80" w:type="dxa"/>
              <w:end w:w="120" w:type="dxa"/>
            </w:tcMar>
            <w:vAlign w:val="center"/>
          </w:tcPr>
          <w:p>
            <w:r>
              <w:rPr>
                <w:rFonts w:ascii="Calibri" w:hAnsi="Calibri"/>
                <w:sz w:val="18"/>
              </w:rPr>
              <w:t>Logs, evenements, donnees metier, objets</w:t>
            </w:r>
          </w:p>
        </w:tc>
      </w:tr>
      <w:tr>
        <w:tc>
          <w:tcPr>
            <w:tcW w:type="dxa" w:w="1656"/>
            <w:tcMar>
              <w:top w:w="80" w:type="dxa"/>
              <w:start w:w="120" w:type="dxa"/>
              <w:bottom w:w="80" w:type="dxa"/>
              <w:end w:w="120" w:type="dxa"/>
            </w:tcMar>
            <w:vAlign w:val="center"/>
          </w:tcPr>
          <w:p>
            <w:r>
              <w:rPr>
                <w:rFonts w:ascii="Calibri" w:hAnsi="Calibri"/>
                <w:sz w:val="18"/>
              </w:rPr>
              <w:t>Visualisation</w:t>
            </w:r>
          </w:p>
        </w:tc>
        <w:tc>
          <w:tcPr>
            <w:tcW w:type="dxa" w:w="2880"/>
            <w:tcMar>
              <w:top w:w="80" w:type="dxa"/>
              <w:start w:w="120" w:type="dxa"/>
              <w:bottom w:w="80" w:type="dxa"/>
              <w:end w:w="120" w:type="dxa"/>
            </w:tcMar>
            <w:vAlign w:val="center"/>
          </w:tcPr>
          <w:p>
            <w:r>
              <w:rPr>
                <w:rFonts w:ascii="Calibri" w:hAnsi="Calibri"/>
                <w:sz w:val="18"/>
              </w:rPr>
              <w:t>Kibana, FastAPI, Dashboard</w:t>
            </w:r>
          </w:p>
        </w:tc>
        <w:tc>
          <w:tcPr>
            <w:tcW w:type="dxa" w:w="4824"/>
            <w:tcMar>
              <w:top w:w="80" w:type="dxa"/>
              <w:start w:w="120" w:type="dxa"/>
              <w:bottom w:w="80" w:type="dxa"/>
              <w:end w:w="120" w:type="dxa"/>
            </w:tcMar>
            <w:vAlign w:val="center"/>
          </w:tcPr>
          <w:p>
            <w:r>
              <w:rPr>
                <w:rFonts w:ascii="Calibri" w:hAnsi="Calibri"/>
                <w:sz w:val="18"/>
              </w:rPr>
              <w:t>Exploration, API REST, interface SOC</w:t>
            </w:r>
          </w:p>
        </w:tc>
      </w:tr>
      <w:tr>
        <w:tc>
          <w:tcPr>
            <w:tcW w:type="dxa" w:w="1656"/>
            <w:tcMar>
              <w:top w:w="80" w:type="dxa"/>
              <w:start w:w="120" w:type="dxa"/>
              <w:bottom w:w="80" w:type="dxa"/>
              <w:end w:w="120" w:type="dxa"/>
            </w:tcMar>
            <w:vAlign w:val="center"/>
          </w:tcPr>
          <w:p>
            <w:r>
              <w:rPr>
                <w:rFonts w:ascii="Calibri" w:hAnsi="Calibri"/>
                <w:sz w:val="18"/>
              </w:rPr>
              <w:t>Alerting</w:t>
            </w:r>
          </w:p>
        </w:tc>
        <w:tc>
          <w:tcPr>
            <w:tcW w:type="dxa" w:w="2880"/>
            <w:tcMar>
              <w:top w:w="80" w:type="dxa"/>
              <w:start w:w="120" w:type="dxa"/>
              <w:bottom w:w="80" w:type="dxa"/>
              <w:end w:w="120" w:type="dxa"/>
            </w:tcMar>
            <w:vAlign w:val="center"/>
          </w:tcPr>
          <w:p>
            <w:r>
              <w:rPr>
                <w:rFonts w:ascii="Calibri" w:hAnsi="Calibri"/>
                <w:sz w:val="18"/>
              </w:rPr>
              <w:t>ElastAlert 2, alerter Python</w:t>
            </w:r>
          </w:p>
        </w:tc>
        <w:tc>
          <w:tcPr>
            <w:tcW w:type="dxa" w:w="4824"/>
            <w:tcMar>
              <w:top w:w="80" w:type="dxa"/>
              <w:start w:w="120" w:type="dxa"/>
              <w:bottom w:w="80" w:type="dxa"/>
              <w:end w:w="120" w:type="dxa"/>
            </w:tcMar>
            <w:vAlign w:val="center"/>
          </w:tcPr>
          <w:p>
            <w:r>
              <w:rPr>
                <w:rFonts w:ascii="Calibri" w:hAnsi="Calibri"/>
                <w:sz w:val="18"/>
              </w:rPr>
              <w:t>Regles, notifications, alertes critiques</w:t>
            </w:r>
          </w:p>
        </w:tc>
      </w:tr>
    </w:tbl>
    <w:p/>
    <w:p>
      <w:pPr>
        <w:pStyle w:val="Heading2"/>
      </w:pPr>
      <w:r>
        <w:t>2.1 Dossier final</w:t>
      </w:r>
    </w:p>
    <w:p>
      <w:pPr>
        <w:pStyle w:val="CodeBlock"/>
        <w:ind w:left="259"/>
      </w:pPr>
      <w:r>
        <w:rPr>
          <w:rFonts w:ascii="Consolas" w:hAnsi="Consolas"/>
          <w:color w:val="232D3C"/>
          <w:sz w:val="17"/>
        </w:rPr>
        <w:t>D:\assir\Ismagi\PFA\DECEPTR-FINAL</w:t>
      </w:r>
    </w:p>
    <w:p>
      <w:pPr>
        <w:pStyle w:val="CodeBlock"/>
        <w:ind w:left="259"/>
      </w:pPr>
      <w:r>
        <w:rPr>
          <w:rFonts w:ascii="Consolas" w:hAnsi="Consolas"/>
          <w:color w:val="232D3C"/>
          <w:sz w:val="17"/>
        </w:rPr>
        <w:t>|-- deceptr</w:t>
      </w:r>
    </w:p>
    <w:p>
      <w:pPr>
        <w:pStyle w:val="CodeBlock"/>
        <w:ind w:left="259"/>
      </w:pPr>
      <w:r>
        <w:rPr>
          <w:rFonts w:ascii="Consolas" w:hAnsi="Consolas"/>
          <w:color w:val="232D3C"/>
          <w:sz w:val="17"/>
        </w:rPr>
        <w:t>|   |-- docker-compose.yml</w:t>
      </w:r>
    </w:p>
    <w:p>
      <w:pPr>
        <w:pStyle w:val="CodeBlock"/>
        <w:ind w:left="259"/>
      </w:pPr>
      <w:r>
        <w:rPr>
          <w:rFonts w:ascii="Consolas" w:hAnsi="Consolas"/>
          <w:color w:val="232D3C"/>
          <w:sz w:val="17"/>
        </w:rPr>
        <w:t>|   |-- docker-compose.tpot.yml</w:t>
      </w:r>
    </w:p>
    <w:p>
      <w:pPr>
        <w:pStyle w:val="CodeBlock"/>
        <w:ind w:left="259"/>
      </w:pPr>
      <w:r>
        <w:rPr>
          <w:rFonts w:ascii="Consolas" w:hAnsi="Consolas"/>
          <w:color w:val="232D3C"/>
          <w:sz w:val="17"/>
        </w:rPr>
        <w:t>|   |-- dashboard</w:t>
      </w:r>
    </w:p>
    <w:p>
      <w:pPr>
        <w:pStyle w:val="CodeBlock"/>
        <w:ind w:left="259"/>
      </w:pPr>
      <w:r>
        <w:rPr>
          <w:rFonts w:ascii="Consolas" w:hAnsi="Consolas"/>
          <w:color w:val="232D3C"/>
          <w:sz w:val="17"/>
        </w:rPr>
        <w:t>|   |-- elk</w:t>
      </w:r>
    </w:p>
    <w:p>
      <w:pPr>
        <w:pStyle w:val="CodeBlock"/>
        <w:ind w:left="259"/>
      </w:pPr>
      <w:r>
        <w:rPr>
          <w:rFonts w:ascii="Consolas" w:hAnsi="Consolas"/>
          <w:color w:val="232D3C"/>
          <w:sz w:val="17"/>
        </w:rPr>
        <w:t>|   |-- mysql</w:t>
      </w:r>
    </w:p>
    <w:p>
      <w:pPr>
        <w:pStyle w:val="CodeBlock"/>
        <w:ind w:left="259"/>
      </w:pPr>
      <w:r>
        <w:rPr>
          <w:rFonts w:ascii="Consolas" w:hAnsi="Consolas"/>
          <w:color w:val="232D3C"/>
          <w:sz w:val="17"/>
        </w:rPr>
        <w:t>|   |-- pipeline</w:t>
      </w:r>
    </w:p>
    <w:p>
      <w:pPr>
        <w:pStyle w:val="CodeBlock"/>
        <w:ind w:left="259"/>
      </w:pPr>
      <w:r>
        <w:rPr>
          <w:rFonts w:ascii="Consolas" w:hAnsi="Consolas"/>
          <w:color w:val="232D3C"/>
          <w:sz w:val="17"/>
        </w:rPr>
        <w:t>|   |-- tpot</w:t>
      </w:r>
    </w:p>
    <w:p>
      <w:pPr>
        <w:pStyle w:val="CodeBlock"/>
        <w:ind w:left="259"/>
      </w:pPr>
      <w:r>
        <w:rPr>
          <w:rFonts w:ascii="Consolas" w:hAnsi="Consolas"/>
          <w:color w:val="232D3C"/>
          <w:sz w:val="17"/>
        </w:rPr>
        <w:t>|   `-- scripts</w:t>
      </w:r>
    </w:p>
    <w:p>
      <w:pPr>
        <w:pStyle w:val="CodeBlock"/>
        <w:ind w:left="259"/>
      </w:pPr>
      <w:r>
        <w:rPr>
          <w:rFonts w:ascii="Consolas" w:hAnsi="Consolas"/>
          <w:color w:val="232D3C"/>
          <w:sz w:val="17"/>
        </w:rPr>
        <w:t>|-- tpot-runtime</w:t>
      </w:r>
    </w:p>
    <w:p>
      <w:pPr>
        <w:pStyle w:val="CodeBlock"/>
        <w:ind w:left="259"/>
      </w:pPr>
      <w:r>
        <w:rPr>
          <w:rFonts w:ascii="Consolas" w:hAnsi="Consolas"/>
          <w:color w:val="232D3C"/>
          <w:sz w:val="17"/>
        </w:rPr>
        <w:t>|   |-- docker-compose.yml</w:t>
      </w:r>
    </w:p>
    <w:p>
      <w:pPr>
        <w:pStyle w:val="CodeBlock"/>
        <w:ind w:left="259"/>
      </w:pPr>
      <w:r>
        <w:rPr>
          <w:rFonts w:ascii="Consolas" w:hAnsi="Consolas"/>
          <w:color w:val="232D3C"/>
          <w:sz w:val="17"/>
        </w:rPr>
        <w:t>|   |-- .env</w:t>
      </w:r>
    </w:p>
    <w:p>
      <w:pPr>
        <w:pStyle w:val="CodeBlock"/>
        <w:ind w:left="259"/>
      </w:pPr>
      <w:r>
        <w:rPr>
          <w:rFonts w:ascii="Consolas" w:hAnsi="Consolas"/>
          <w:color w:val="232D3C"/>
          <w:sz w:val="17"/>
        </w:rPr>
        <w:t>|   |-- data\cowrie\log</w:t>
      </w:r>
    </w:p>
    <w:p>
      <w:pPr>
        <w:pStyle w:val="CodeBlock"/>
        <w:ind w:left="259"/>
      </w:pPr>
      <w:r>
        <w:rPr>
          <w:rFonts w:ascii="Consolas" w:hAnsi="Consolas"/>
          <w:color w:val="232D3C"/>
          <w:sz w:val="17"/>
        </w:rPr>
        <w:t>|   `-- deceptr\filebeat + certs</w:t>
      </w:r>
    </w:p>
    <w:p>
      <w:pPr>
        <w:pStyle w:val="CodeBlock"/>
        <w:ind w:left="259"/>
      </w:pPr>
      <w:r>
        <w:rPr>
          <w:rFonts w:ascii="Consolas" w:hAnsi="Consolas"/>
          <w:color w:val="232D3C"/>
          <w:sz w:val="17"/>
        </w:rPr>
        <w:t>|-- docs</w:t>
      </w:r>
    </w:p>
    <w:p>
      <w:pPr>
        <w:pStyle w:val="CodeBlock"/>
        <w:ind w:left="259"/>
      </w:pPr>
      <w:r>
        <w:rPr>
          <w:rFonts w:ascii="Consolas" w:hAnsi="Consolas"/>
          <w:color w:val="232D3C"/>
          <w:sz w:val="17"/>
        </w:rPr>
        <w:t>|-- start.ps1</w:t>
      </w:r>
    </w:p>
    <w:p>
      <w:pPr>
        <w:pStyle w:val="CodeBlock"/>
        <w:ind w:left="259"/>
      </w:pPr>
      <w:r>
        <w:rPr>
          <w:rFonts w:ascii="Consolas" w:hAnsi="Consolas"/>
          <w:color w:val="232D3C"/>
          <w:sz w:val="17"/>
        </w:rPr>
        <w:t>`-- stop.ps1</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Etat valide actuel</w:t>
            </w:r>
            <w:r>
              <w:br/>
            </w:r>
            <w:r>
              <w:rPr>
                <w:rFonts w:ascii="Calibri" w:hAnsi="Calibri"/>
                <w:sz w:val="20"/>
              </w:rPr>
              <w:t>Le stack final ne contient pas SpiderFoot, ni ancien T-Pot web, ni services hors schema. Les conteneurs attendus sont: cowrie, deceptr-tpot-forwarder, deceptr-logstash, deceptr-redis, deceptr-pipeline, deceptr-elasticsearch, deceptr-mysql, deceptr-minio, deceptr-kibana, deceptr-api, deceptr-dashboard, deceptr-elastalert.</w:t>
            </w:r>
          </w:p>
        </w:tc>
      </w:tr>
    </w:tbl>
    <w:p/>
    <w:p>
      <w:pPr>
        <w:pStyle w:val="Heading1"/>
      </w:pPr>
      <w:r>
        <w:t>3. Prerequis et preparation de la machine</w:t>
      </w:r>
    </w:p>
    <w:tbl>
      <w:tblPr>
        <w:tblStyle w:val="TableGrid"/>
        <w:tblW w:type="auto" w:w="0"/>
        <w:tblLayout w:type="fixed"/>
        <w:tblLook w:firstColumn="1" w:firstRow="1" w:lastColumn="0" w:lastRow="0" w:noHBand="0" w:noVBand="1" w:val="04A0"/>
      </w:tblPr>
      <w:tblGrid>
        <w:gridCol w:w="3120"/>
        <w:gridCol w:w="3120"/>
        <w:gridCol w:w="3120"/>
      </w:tblGrid>
      <w:tr>
        <w:tc>
          <w:tcPr>
            <w:tcW w:type="dxa" w:w="1872"/>
            <w:shd w:fill="E8EEF5"/>
            <w:tcMar>
              <w:top w:w="80" w:type="dxa"/>
              <w:start w:w="120" w:type="dxa"/>
              <w:bottom w:w="80" w:type="dxa"/>
              <w:end w:w="120" w:type="dxa"/>
            </w:tcMar>
            <w:vAlign w:val="center"/>
          </w:tcPr>
          <w:p>
            <w:r>
              <w:rPr>
                <w:rFonts w:ascii="Calibri" w:hAnsi="Calibri"/>
                <w:b/>
                <w:color w:val="0B2545"/>
                <w:sz w:val="19"/>
              </w:rPr>
              <w:t>Element</w:t>
            </w:r>
          </w:p>
        </w:tc>
        <w:tc>
          <w:tcPr>
            <w:tcW w:type="dxa" w:w="3744"/>
            <w:shd w:fill="E8EEF5"/>
            <w:tcMar>
              <w:top w:w="80" w:type="dxa"/>
              <w:start w:w="120" w:type="dxa"/>
              <w:bottom w:w="80" w:type="dxa"/>
              <w:end w:w="120" w:type="dxa"/>
            </w:tcMar>
            <w:vAlign w:val="center"/>
          </w:tcPr>
          <w:p>
            <w:r>
              <w:rPr>
                <w:rFonts w:ascii="Calibri" w:hAnsi="Calibri"/>
                <w:b/>
                <w:color w:val="0B2545"/>
                <w:sz w:val="19"/>
              </w:rPr>
              <w:t>Minimum lab</w:t>
            </w:r>
          </w:p>
        </w:tc>
        <w:tc>
          <w:tcPr>
            <w:tcW w:type="dxa" w:w="3744"/>
            <w:shd w:fill="E8EEF5"/>
            <w:tcMar>
              <w:top w:w="80" w:type="dxa"/>
              <w:start w:w="120" w:type="dxa"/>
              <w:bottom w:w="80" w:type="dxa"/>
              <w:end w:w="120" w:type="dxa"/>
            </w:tcMar>
            <w:vAlign w:val="center"/>
          </w:tcPr>
          <w:p>
            <w:r>
              <w:rPr>
                <w:rFonts w:ascii="Calibri" w:hAnsi="Calibri"/>
                <w:b/>
                <w:color w:val="0B2545"/>
                <w:sz w:val="19"/>
              </w:rPr>
              <w:t>Recommande</w:t>
            </w:r>
          </w:p>
        </w:tc>
      </w:tr>
      <w:tr>
        <w:tc>
          <w:tcPr>
            <w:tcW w:type="dxa" w:w="1872"/>
            <w:tcMar>
              <w:top w:w="80" w:type="dxa"/>
              <w:start w:w="120" w:type="dxa"/>
              <w:bottom w:w="80" w:type="dxa"/>
              <w:end w:w="120" w:type="dxa"/>
            </w:tcMar>
            <w:vAlign w:val="center"/>
          </w:tcPr>
          <w:p>
            <w:r>
              <w:rPr>
                <w:rFonts w:ascii="Calibri" w:hAnsi="Calibri"/>
                <w:sz w:val="18"/>
              </w:rPr>
              <w:t>OS</w:t>
            </w:r>
          </w:p>
        </w:tc>
        <w:tc>
          <w:tcPr>
            <w:tcW w:type="dxa" w:w="3744"/>
            <w:tcMar>
              <w:top w:w="80" w:type="dxa"/>
              <w:start w:w="120" w:type="dxa"/>
              <w:bottom w:w="80" w:type="dxa"/>
              <w:end w:w="120" w:type="dxa"/>
            </w:tcMar>
            <w:vAlign w:val="center"/>
          </w:tcPr>
          <w:p>
            <w:r>
              <w:rPr>
                <w:rFonts w:ascii="Calibri" w:hAnsi="Calibri"/>
                <w:sz w:val="18"/>
              </w:rPr>
              <w:t>Windows 10/11 avec WSL2</w:t>
            </w:r>
          </w:p>
        </w:tc>
        <w:tc>
          <w:tcPr>
            <w:tcW w:type="dxa" w:w="3744"/>
            <w:tcMar>
              <w:top w:w="80" w:type="dxa"/>
              <w:start w:w="120" w:type="dxa"/>
              <w:bottom w:w="80" w:type="dxa"/>
              <w:end w:w="120" w:type="dxa"/>
            </w:tcMar>
            <w:vAlign w:val="center"/>
          </w:tcPr>
          <w:p>
            <w:r>
              <w:rPr>
                <w:rFonts w:ascii="Calibri" w:hAnsi="Calibri"/>
                <w:sz w:val="18"/>
              </w:rPr>
              <w:t>Windows 11 + Docker Desktop stable</w:t>
            </w:r>
          </w:p>
        </w:tc>
      </w:tr>
      <w:tr>
        <w:tc>
          <w:tcPr>
            <w:tcW w:type="dxa" w:w="1872"/>
            <w:tcMar>
              <w:top w:w="80" w:type="dxa"/>
              <w:start w:w="120" w:type="dxa"/>
              <w:bottom w:w="80" w:type="dxa"/>
              <w:end w:w="120" w:type="dxa"/>
            </w:tcMar>
            <w:vAlign w:val="center"/>
          </w:tcPr>
          <w:p>
            <w:r>
              <w:rPr>
                <w:rFonts w:ascii="Calibri" w:hAnsi="Calibri"/>
                <w:sz w:val="18"/>
              </w:rPr>
              <w:t>RAM Docker</w:t>
            </w:r>
          </w:p>
        </w:tc>
        <w:tc>
          <w:tcPr>
            <w:tcW w:type="dxa" w:w="3744"/>
            <w:tcMar>
              <w:top w:w="80" w:type="dxa"/>
              <w:start w:w="120" w:type="dxa"/>
              <w:bottom w:w="80" w:type="dxa"/>
              <w:end w:w="120" w:type="dxa"/>
            </w:tcMar>
            <w:vAlign w:val="center"/>
          </w:tcPr>
          <w:p>
            <w:r>
              <w:rPr>
                <w:rFonts w:ascii="Calibri" w:hAnsi="Calibri"/>
                <w:sz w:val="18"/>
              </w:rPr>
              <w:t>4 GB</w:t>
            </w:r>
          </w:p>
        </w:tc>
        <w:tc>
          <w:tcPr>
            <w:tcW w:type="dxa" w:w="3744"/>
            <w:tcMar>
              <w:top w:w="80" w:type="dxa"/>
              <w:start w:w="120" w:type="dxa"/>
              <w:bottom w:w="80" w:type="dxa"/>
              <w:end w:w="120" w:type="dxa"/>
            </w:tcMar>
            <w:vAlign w:val="center"/>
          </w:tcPr>
          <w:p>
            <w:r>
              <w:rPr>
                <w:rFonts w:ascii="Calibri" w:hAnsi="Calibri"/>
                <w:sz w:val="18"/>
              </w:rPr>
              <w:t>6 a 8 GB pour ELK confortable</w:t>
            </w:r>
          </w:p>
        </w:tc>
      </w:tr>
      <w:tr>
        <w:tc>
          <w:tcPr>
            <w:tcW w:type="dxa" w:w="1872"/>
            <w:tcMar>
              <w:top w:w="80" w:type="dxa"/>
              <w:start w:w="120" w:type="dxa"/>
              <w:bottom w:w="80" w:type="dxa"/>
              <w:end w:w="120" w:type="dxa"/>
            </w:tcMar>
            <w:vAlign w:val="center"/>
          </w:tcPr>
          <w:p>
            <w:r>
              <w:rPr>
                <w:rFonts w:ascii="Calibri" w:hAnsi="Calibri"/>
                <w:sz w:val="18"/>
              </w:rPr>
              <w:t>CPU</w:t>
            </w:r>
          </w:p>
        </w:tc>
        <w:tc>
          <w:tcPr>
            <w:tcW w:type="dxa" w:w="3744"/>
            <w:tcMar>
              <w:top w:w="80" w:type="dxa"/>
              <w:start w:w="120" w:type="dxa"/>
              <w:bottom w:w="80" w:type="dxa"/>
              <w:end w:w="120" w:type="dxa"/>
            </w:tcMar>
            <w:vAlign w:val="center"/>
          </w:tcPr>
          <w:p>
            <w:r>
              <w:rPr>
                <w:rFonts w:ascii="Calibri" w:hAnsi="Calibri"/>
                <w:sz w:val="18"/>
              </w:rPr>
              <w:t>2 coeurs</w:t>
            </w:r>
          </w:p>
        </w:tc>
        <w:tc>
          <w:tcPr>
            <w:tcW w:type="dxa" w:w="3744"/>
            <w:tcMar>
              <w:top w:w="80" w:type="dxa"/>
              <w:start w:w="120" w:type="dxa"/>
              <w:bottom w:w="80" w:type="dxa"/>
              <w:end w:w="120" w:type="dxa"/>
            </w:tcMar>
            <w:vAlign w:val="center"/>
          </w:tcPr>
          <w:p>
            <w:r>
              <w:rPr>
                <w:rFonts w:ascii="Calibri" w:hAnsi="Calibri"/>
                <w:sz w:val="18"/>
              </w:rPr>
              <w:t>4 coeurs</w:t>
            </w:r>
          </w:p>
        </w:tc>
      </w:tr>
      <w:tr>
        <w:tc>
          <w:tcPr>
            <w:tcW w:type="dxa" w:w="1872"/>
            <w:tcMar>
              <w:top w:w="80" w:type="dxa"/>
              <w:start w:w="120" w:type="dxa"/>
              <w:bottom w:w="80" w:type="dxa"/>
              <w:end w:w="120" w:type="dxa"/>
            </w:tcMar>
            <w:vAlign w:val="center"/>
          </w:tcPr>
          <w:p>
            <w:r>
              <w:rPr>
                <w:rFonts w:ascii="Calibri" w:hAnsi="Calibri"/>
                <w:sz w:val="18"/>
              </w:rPr>
              <w:t>Disque</w:t>
            </w:r>
          </w:p>
        </w:tc>
        <w:tc>
          <w:tcPr>
            <w:tcW w:type="dxa" w:w="3744"/>
            <w:tcMar>
              <w:top w:w="80" w:type="dxa"/>
              <w:start w:w="120" w:type="dxa"/>
              <w:bottom w:w="80" w:type="dxa"/>
              <w:end w:w="120" w:type="dxa"/>
            </w:tcMar>
            <w:vAlign w:val="center"/>
          </w:tcPr>
          <w:p>
            <w:r>
              <w:rPr>
                <w:rFonts w:ascii="Calibri" w:hAnsi="Calibri"/>
                <w:sz w:val="18"/>
              </w:rPr>
              <w:t>20 GB libres</w:t>
            </w:r>
          </w:p>
        </w:tc>
        <w:tc>
          <w:tcPr>
            <w:tcW w:type="dxa" w:w="3744"/>
            <w:tcMar>
              <w:top w:w="80" w:type="dxa"/>
              <w:start w:w="120" w:type="dxa"/>
              <w:bottom w:w="80" w:type="dxa"/>
              <w:end w:w="120" w:type="dxa"/>
            </w:tcMar>
            <w:vAlign w:val="center"/>
          </w:tcPr>
          <w:p>
            <w:r>
              <w:rPr>
                <w:rFonts w:ascii="Calibri" w:hAnsi="Calibri"/>
                <w:sz w:val="18"/>
              </w:rPr>
              <w:t>50 GB libres</w:t>
            </w:r>
          </w:p>
        </w:tc>
      </w:tr>
      <w:tr>
        <w:tc>
          <w:tcPr>
            <w:tcW w:type="dxa" w:w="1872"/>
            <w:tcMar>
              <w:top w:w="80" w:type="dxa"/>
              <w:start w:w="120" w:type="dxa"/>
              <w:bottom w:w="80" w:type="dxa"/>
              <w:end w:w="120" w:type="dxa"/>
            </w:tcMar>
            <w:vAlign w:val="center"/>
          </w:tcPr>
          <w:p>
            <w:r>
              <w:rPr>
                <w:rFonts w:ascii="Calibri" w:hAnsi="Calibri"/>
                <w:sz w:val="18"/>
              </w:rPr>
              <w:t>Ports libres</w:t>
            </w:r>
          </w:p>
        </w:tc>
        <w:tc>
          <w:tcPr>
            <w:tcW w:type="dxa" w:w="3744"/>
            <w:tcMar>
              <w:top w:w="80" w:type="dxa"/>
              <w:start w:w="120" w:type="dxa"/>
              <w:bottom w:w="80" w:type="dxa"/>
              <w:end w:w="120" w:type="dxa"/>
            </w:tcMar>
            <w:vAlign w:val="center"/>
          </w:tcPr>
          <w:p>
            <w:r>
              <w:rPr>
                <w:rFonts w:ascii="Calibri" w:hAnsi="Calibri"/>
                <w:sz w:val="18"/>
              </w:rPr>
              <w:t>22, 23, 5044, 5601, 8000, 8088, 9000, 9001, 9200</w:t>
            </w:r>
          </w:p>
        </w:tc>
        <w:tc>
          <w:tcPr>
            <w:tcW w:type="dxa" w:w="3744"/>
            <w:tcMar>
              <w:top w:w="80" w:type="dxa"/>
              <w:start w:w="120" w:type="dxa"/>
              <w:bottom w:w="80" w:type="dxa"/>
              <w:end w:w="120" w:type="dxa"/>
            </w:tcMar>
            <w:vAlign w:val="center"/>
          </w:tcPr>
          <w:p>
            <w:r>
              <w:rPr>
                <w:rFonts w:ascii="Calibri" w:hAnsi="Calibri"/>
                <w:sz w:val="18"/>
              </w:rPr>
              <w:t>Memes ports reserves au projet</w:t>
            </w:r>
          </w:p>
        </w:tc>
      </w:tr>
      <w:tr>
        <w:tc>
          <w:tcPr>
            <w:tcW w:type="dxa" w:w="1872"/>
            <w:tcMar>
              <w:top w:w="80" w:type="dxa"/>
              <w:start w:w="120" w:type="dxa"/>
              <w:bottom w:w="80" w:type="dxa"/>
              <w:end w:w="120" w:type="dxa"/>
            </w:tcMar>
            <w:vAlign w:val="center"/>
          </w:tcPr>
          <w:p>
            <w:r>
              <w:rPr>
                <w:rFonts w:ascii="Calibri" w:hAnsi="Calibri"/>
                <w:sz w:val="18"/>
              </w:rPr>
              <w:t>Reseau</w:t>
            </w:r>
          </w:p>
        </w:tc>
        <w:tc>
          <w:tcPr>
            <w:tcW w:type="dxa" w:w="3744"/>
            <w:tcMar>
              <w:top w:w="80" w:type="dxa"/>
              <w:start w:w="120" w:type="dxa"/>
              <w:bottom w:w="80" w:type="dxa"/>
              <w:end w:w="120" w:type="dxa"/>
            </w:tcMar>
            <w:vAlign w:val="center"/>
          </w:tcPr>
          <w:p>
            <w:r>
              <w:rPr>
                <w:rFonts w:ascii="Calibri" w:hAnsi="Calibri"/>
                <w:sz w:val="18"/>
              </w:rPr>
              <w:t>Internet pour pull images</w:t>
            </w:r>
          </w:p>
        </w:tc>
        <w:tc>
          <w:tcPr>
            <w:tcW w:type="dxa" w:w="3744"/>
            <w:tcMar>
              <w:top w:w="80" w:type="dxa"/>
              <w:start w:w="120" w:type="dxa"/>
              <w:bottom w:w="80" w:type="dxa"/>
              <w:end w:w="120" w:type="dxa"/>
            </w:tcMar>
            <w:vAlign w:val="center"/>
          </w:tcPr>
          <w:p>
            <w:r>
              <w:rPr>
                <w:rFonts w:ascii="Calibri" w:hAnsi="Calibri"/>
                <w:sz w:val="18"/>
              </w:rPr>
              <w:t>Connexion stable sans proxy bloquant Docker Hub</w:t>
            </w:r>
          </w:p>
        </w:tc>
      </w:tr>
    </w:tbl>
    <w:p/>
    <w:p>
      <w:pPr>
        <w:pStyle w:val="Heading2"/>
      </w:pPr>
      <w:r>
        <w:t>3.1 Verifications Windows</w:t>
      </w:r>
    </w:p>
    <w:p>
      <w:pPr>
        <w:pStyle w:val="CodeBlock"/>
        <w:ind w:left="259"/>
      </w:pPr>
      <w:r>
        <w:rPr>
          <w:rFonts w:ascii="Consolas" w:hAnsi="Consolas"/>
          <w:color w:val="232D3C"/>
          <w:sz w:val="17"/>
        </w:rPr>
        <w:t>docker version</w:t>
      </w:r>
    </w:p>
    <w:p>
      <w:pPr>
        <w:pStyle w:val="CodeBlock"/>
        <w:ind w:left="259"/>
      </w:pPr>
      <w:r>
        <w:rPr>
          <w:rFonts w:ascii="Consolas" w:hAnsi="Consolas"/>
          <w:color w:val="232D3C"/>
          <w:sz w:val="17"/>
        </w:rPr>
        <w:t>docker compose version</w:t>
      </w:r>
    </w:p>
    <w:p>
      <w:pPr>
        <w:pStyle w:val="CodeBlock"/>
        <w:ind w:left="259"/>
      </w:pPr>
      <w:r>
        <w:rPr>
          <w:rFonts w:ascii="Consolas" w:hAnsi="Consolas"/>
          <w:color w:val="232D3C"/>
          <w:sz w:val="17"/>
        </w:rPr>
        <w:t>wsl --status</w:t>
      </w:r>
    </w:p>
    <w:p>
      <w:pPr>
        <w:pStyle w:val="CodeBlock"/>
        <w:ind w:left="259"/>
      </w:pPr>
      <w:r>
        <w:rPr>
          <w:rFonts w:ascii="Consolas" w:hAnsi="Consolas"/>
          <w:color w:val="232D3C"/>
          <w:sz w:val="17"/>
        </w:rPr>
        <w:t>netstat -ano | findstr ":22"</w:t>
      </w:r>
    </w:p>
    <w:p>
      <w:pPr>
        <w:pStyle w:val="CodeBlock"/>
        <w:ind w:left="259"/>
      </w:pPr>
      <w:r>
        <w:rPr>
          <w:rFonts w:ascii="Consolas" w:hAnsi="Consolas"/>
          <w:color w:val="232D3C"/>
          <w:sz w:val="17"/>
        </w:rPr>
        <w:t>netstat -ano | findstr ":23"</w:t>
      </w:r>
    </w:p>
    <w:p>
      <w:pPr>
        <w:pStyle w:val="CodeBlock"/>
        <w:ind w:left="259"/>
      </w:pPr>
      <w:r>
        <w:rPr>
          <w:rFonts w:ascii="Consolas" w:hAnsi="Consolas"/>
          <w:color w:val="232D3C"/>
          <w:sz w:val="17"/>
        </w:rPr>
        <w:t>netstat -ano | findstr ":5601"</w:t>
      </w:r>
    </w:p>
    <w:p>
      <w:r>
        <w:rPr>
          <w:rFonts w:ascii="Calibri" w:hAnsi="Calibri"/>
          <w:b w:val="0"/>
          <w:i w:val="0"/>
        </w:rPr>
        <w:t>Si le port 22 est occupe par OpenSSH Server Windows, arreter le service avant de lancer Cowrie:</w:t>
      </w:r>
    </w:p>
    <w:p>
      <w:pPr>
        <w:pStyle w:val="CodeBlock"/>
        <w:ind w:left="259"/>
      </w:pPr>
      <w:r>
        <w:rPr>
          <w:rFonts w:ascii="Consolas" w:hAnsi="Consolas"/>
          <w:color w:val="232D3C"/>
          <w:sz w:val="17"/>
        </w:rPr>
        <w:t>Get-Service sshd</w:t>
      </w:r>
    </w:p>
    <w:p>
      <w:pPr>
        <w:pStyle w:val="CodeBlock"/>
        <w:ind w:left="259"/>
      </w:pPr>
      <w:r>
        <w:rPr>
          <w:rFonts w:ascii="Consolas" w:hAnsi="Consolas"/>
          <w:color w:val="232D3C"/>
          <w:sz w:val="17"/>
        </w:rPr>
        <w:t>Stop-Service sshd</w:t>
      </w:r>
    </w:p>
    <w:p>
      <w:pPr>
        <w:pStyle w:val="CodeBlock"/>
        <w:ind w:left="259"/>
      </w:pPr>
      <w:r>
        <w:rPr>
          <w:rFonts w:ascii="Consolas" w:hAnsi="Consolas"/>
          <w:color w:val="232D3C"/>
          <w:sz w:val="17"/>
        </w:rPr>
        <w:t>Set-Service sshd -StartupType Manual</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Important securite</w:t>
            </w:r>
            <w:r>
              <w:br/>
            </w:r>
            <w:r>
              <w:rPr>
                <w:rFonts w:ascii="Calibri" w:hAnsi="Calibri"/>
                <w:sz w:val="20"/>
              </w:rPr>
              <w:t>Les mots de passe inclus sont des valeurs de lab. Pour un deploiement reel, changer ELASTIC_PASSWORD, MYSQL_PASSWORD, REDIS_PASSWORD, JWT_SECRET, MINIO_ROOT_PASSWORD et les cles API.</w:t>
            </w:r>
          </w:p>
        </w:tc>
      </w:tr>
    </w:tbl>
    <w:p/>
    <w:p>
      <w:pPr>
        <w:pStyle w:val="Heading1"/>
      </w:pPr>
      <w:r>
        <w:t>4. Construire DECEPTR de zero</w:t>
      </w:r>
    </w:p>
    <w:p>
      <w:r>
        <w:rPr>
          <w:rFonts w:ascii="Calibri" w:hAnsi="Calibri"/>
          <w:b w:val="0"/>
          <w:i w:val="0"/>
        </w:rPr>
        <w:t>Cette section explique comment reconstruire le projet depuis une machine vide, sans utiliser le dossier final deja prepare. Elle sert si on veut refaire le projet pour un rapport, une soutenance ou une nouvelle installation propre.</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Principe</w:t>
            </w:r>
            <w:r>
              <w:br/>
            </w:r>
            <w:r>
              <w:rPr>
                <w:rFonts w:ascii="Calibri" w:hAnsi="Calibri"/>
                <w:sz w:val="20"/>
              </w:rPr>
              <w:t>On cree d'abord l'arborescence, puis les fichiers Docker Compose, les certificats TLS, la configuration Logstash/Filebeat, la base MySQL, le pipeline Python, l'API, le dashboard, le runtime Cowrie T-Pot et enfin les scripts start/stop.</w:t>
            </w:r>
          </w:p>
        </w:tc>
      </w:tr>
    </w:tbl>
    <w:p/>
    <w:p>
      <w:pPr>
        <w:pStyle w:val="Heading2"/>
      </w:pPr>
      <w:r>
        <w:t>4.1 Creer l'arborescence</w:t>
      </w:r>
    </w:p>
    <w:p>
      <w:pPr>
        <w:pStyle w:val="CodeBlock"/>
        <w:ind w:left="259"/>
      </w:pPr>
      <w:r>
        <w:rPr>
          <w:rFonts w:ascii="Consolas" w:hAnsi="Consolas"/>
          <w:color w:val="232D3C"/>
          <w:sz w:val="17"/>
        </w:rPr>
        <w:t>mkdir D:\assir\Ismagi\PFA\DECEPTR-FROM-ZERO</w:t>
      </w:r>
    </w:p>
    <w:p>
      <w:pPr>
        <w:pStyle w:val="CodeBlock"/>
        <w:ind w:left="259"/>
      </w:pPr>
      <w:r>
        <w:rPr>
          <w:rFonts w:ascii="Consolas" w:hAnsi="Consolas"/>
          <w:color w:val="232D3C"/>
          <w:sz w:val="17"/>
        </w:rPr>
        <w:t>cd D:\assir\Ismagi\PFA\DECEPTR-FROM-ZERO</w:t>
      </w:r>
    </w:p>
    <w:p>
      <w:pPr>
        <w:pStyle w:val="CodeBlock"/>
        <w:ind w:left="259"/>
      </w:pPr>
      <w:r>
        <w:rPr>
          <w:rFonts w:ascii="Consolas" w:hAnsi="Consolas"/>
          <w:color w:val="232D3C"/>
          <w:sz w:val="17"/>
        </w:rPr>
      </w:r>
    </w:p>
    <w:p>
      <w:pPr>
        <w:pStyle w:val="CodeBlock"/>
        <w:ind w:left="259"/>
      </w:pPr>
      <w:r>
        <w:rPr>
          <w:rFonts w:ascii="Consolas" w:hAnsi="Consolas"/>
          <w:color w:val="232D3C"/>
          <w:sz w:val="17"/>
        </w:rPr>
        <w:t>mkdir deceptr</w:t>
      </w:r>
    </w:p>
    <w:p>
      <w:pPr>
        <w:pStyle w:val="CodeBlock"/>
        <w:ind w:left="259"/>
      </w:pPr>
      <w:r>
        <w:rPr>
          <w:rFonts w:ascii="Consolas" w:hAnsi="Consolas"/>
          <w:color w:val="232D3C"/>
          <w:sz w:val="17"/>
        </w:rPr>
        <w:t>mkdir deceptr\elk\certs</w:t>
      </w:r>
    </w:p>
    <w:p>
      <w:pPr>
        <w:pStyle w:val="CodeBlock"/>
        <w:ind w:left="259"/>
      </w:pPr>
      <w:r>
        <w:rPr>
          <w:rFonts w:ascii="Consolas" w:hAnsi="Consolas"/>
          <w:color w:val="232D3C"/>
          <w:sz w:val="17"/>
        </w:rPr>
        <w:t>mkdir deceptr\elk\logstash\pipeline</w:t>
      </w:r>
    </w:p>
    <w:p>
      <w:pPr>
        <w:pStyle w:val="CodeBlock"/>
        <w:ind w:left="259"/>
      </w:pPr>
      <w:r>
        <w:rPr>
          <w:rFonts w:ascii="Consolas" w:hAnsi="Consolas"/>
          <w:color w:val="232D3C"/>
          <w:sz w:val="17"/>
        </w:rPr>
        <w:t>mkdir deceptr\elk\logstash\config</w:t>
      </w:r>
    </w:p>
    <w:p>
      <w:pPr>
        <w:pStyle w:val="CodeBlock"/>
        <w:ind w:left="259"/>
      </w:pPr>
      <w:r>
        <w:rPr>
          <w:rFonts w:ascii="Consolas" w:hAnsi="Consolas"/>
          <w:color w:val="232D3C"/>
          <w:sz w:val="17"/>
        </w:rPr>
        <w:t>mkdir deceptr\elk\elastalert\rules</w:t>
      </w:r>
    </w:p>
    <w:p>
      <w:pPr>
        <w:pStyle w:val="CodeBlock"/>
        <w:ind w:left="259"/>
      </w:pPr>
      <w:r>
        <w:rPr>
          <w:rFonts w:ascii="Consolas" w:hAnsi="Consolas"/>
          <w:color w:val="232D3C"/>
          <w:sz w:val="17"/>
        </w:rPr>
        <w:t>mkdir deceptr\config\redis</w:t>
      </w:r>
    </w:p>
    <w:p>
      <w:pPr>
        <w:pStyle w:val="CodeBlock"/>
        <w:ind w:left="259"/>
      </w:pPr>
      <w:r>
        <w:rPr>
          <w:rFonts w:ascii="Consolas" w:hAnsi="Consolas"/>
          <w:color w:val="232D3C"/>
          <w:sz w:val="17"/>
        </w:rPr>
        <w:t>mkdir deceptr\mysql</w:t>
      </w:r>
    </w:p>
    <w:p>
      <w:pPr>
        <w:pStyle w:val="CodeBlock"/>
        <w:ind w:left="259"/>
      </w:pPr>
      <w:r>
        <w:rPr>
          <w:rFonts w:ascii="Consolas" w:hAnsi="Consolas"/>
          <w:color w:val="232D3C"/>
          <w:sz w:val="17"/>
        </w:rPr>
        <w:t>mkdir deceptr\pipeline\api\routes</w:t>
      </w:r>
    </w:p>
    <w:p>
      <w:pPr>
        <w:pStyle w:val="CodeBlock"/>
        <w:ind w:left="259"/>
      </w:pPr>
      <w:r>
        <w:rPr>
          <w:rFonts w:ascii="Consolas" w:hAnsi="Consolas"/>
          <w:color w:val="232D3C"/>
          <w:sz w:val="17"/>
        </w:rPr>
        <w:t>mkdir deceptr\pipeline\api\models</w:t>
      </w:r>
    </w:p>
    <w:p>
      <w:pPr>
        <w:pStyle w:val="CodeBlock"/>
        <w:ind w:left="259"/>
      </w:pPr>
      <w:r>
        <w:rPr>
          <w:rFonts w:ascii="Consolas" w:hAnsi="Consolas"/>
          <w:color w:val="232D3C"/>
          <w:sz w:val="17"/>
        </w:rPr>
        <w:t>mkdir deceptr\dashboard</w:t>
      </w:r>
    </w:p>
    <w:p>
      <w:pPr>
        <w:pStyle w:val="CodeBlock"/>
        <w:ind w:left="259"/>
      </w:pPr>
      <w:r>
        <w:rPr>
          <w:rFonts w:ascii="Consolas" w:hAnsi="Consolas"/>
          <w:color w:val="232D3C"/>
          <w:sz w:val="17"/>
        </w:rPr>
        <w:t>mkdir deceptr\tpot\filebeat</w:t>
      </w:r>
    </w:p>
    <w:p>
      <w:pPr>
        <w:pStyle w:val="CodeBlock"/>
        <w:ind w:left="259"/>
      </w:pPr>
      <w:r>
        <w:rPr>
          <w:rFonts w:ascii="Consolas" w:hAnsi="Consolas"/>
          <w:color w:val="232D3C"/>
          <w:sz w:val="17"/>
        </w:rPr>
        <w:t>mkdir deceptr\scripts</w:t>
      </w:r>
    </w:p>
    <w:p>
      <w:pPr>
        <w:pStyle w:val="CodeBlock"/>
        <w:ind w:left="259"/>
      </w:pPr>
      <w:r>
        <w:rPr>
          <w:rFonts w:ascii="Consolas" w:hAnsi="Consolas"/>
          <w:color w:val="232D3C"/>
          <w:sz w:val="17"/>
        </w:rPr>
        <w:t>mkdir tpot-runtime</w:t>
      </w:r>
    </w:p>
    <w:p>
      <w:pPr>
        <w:pStyle w:val="CodeBlock"/>
        <w:ind w:left="259"/>
      </w:pPr>
      <w:r>
        <w:rPr>
          <w:rFonts w:ascii="Consolas" w:hAnsi="Consolas"/>
          <w:color w:val="232D3C"/>
          <w:sz w:val="17"/>
        </w:rPr>
        <w:t>mkdir tpot-runtime\data\cowrie\log</w:t>
      </w:r>
    </w:p>
    <w:p>
      <w:pPr>
        <w:pStyle w:val="CodeBlock"/>
        <w:ind w:left="259"/>
      </w:pPr>
      <w:r>
        <w:rPr>
          <w:rFonts w:ascii="Consolas" w:hAnsi="Consolas"/>
          <w:color w:val="232D3C"/>
          <w:sz w:val="17"/>
        </w:rPr>
        <w:t>mkdir tpot-runtime\deceptr\filebeat</w:t>
      </w:r>
    </w:p>
    <w:p>
      <w:pPr>
        <w:pStyle w:val="CodeBlock"/>
        <w:ind w:left="259"/>
      </w:pPr>
      <w:r>
        <w:rPr>
          <w:rFonts w:ascii="Consolas" w:hAnsi="Consolas"/>
          <w:color w:val="232D3C"/>
          <w:sz w:val="17"/>
        </w:rPr>
        <w:t>mkdir tpot-runtime\deceptr\certs</w:t>
      </w:r>
    </w:p>
    <w:p>
      <w:pPr>
        <w:pStyle w:val="CodeBlock"/>
        <w:ind w:left="259"/>
      </w:pPr>
      <w:r>
        <w:rPr>
          <w:rFonts w:ascii="Consolas" w:hAnsi="Consolas"/>
          <w:color w:val="232D3C"/>
          <w:sz w:val="17"/>
        </w:rPr>
        <w:t>mkdir docs</w:t>
      </w:r>
    </w:p>
    <w:p>
      <w:pPr>
        <w:pStyle w:val="Heading2"/>
      </w:pPr>
      <w:r>
        <w:t>4.2 Creer le fichier .env</w:t>
      </w:r>
    </w:p>
    <w:p>
      <w:r>
        <w:rPr>
          <w:rFonts w:ascii="Calibri" w:hAnsi="Calibri"/>
          <w:b w:val="0"/>
          <w:i w:val="0"/>
        </w:rPr>
        <w:t>Dans deceptr\.env, mettre les secrets de lab. En production, changer toutes ces valeurs.</w:t>
      </w:r>
    </w:p>
    <w:p>
      <w:pPr>
        <w:pStyle w:val="CodeBlock"/>
        <w:ind w:left="259"/>
      </w:pPr>
      <w:r>
        <w:rPr>
          <w:rFonts w:ascii="Consolas" w:hAnsi="Consolas"/>
          <w:color w:val="232D3C"/>
          <w:sz w:val="17"/>
        </w:rPr>
        <w:t>ELASTIC_PASSWORD=deceptr2025</w:t>
      </w:r>
    </w:p>
    <w:p>
      <w:pPr>
        <w:pStyle w:val="CodeBlock"/>
        <w:ind w:left="259"/>
      </w:pPr>
      <w:r>
        <w:rPr>
          <w:rFonts w:ascii="Consolas" w:hAnsi="Consolas"/>
          <w:color w:val="232D3C"/>
          <w:sz w:val="17"/>
        </w:rPr>
        <w:t>KIBANA_SYSTEM_PASS=deceptr-kibana</w:t>
      </w:r>
    </w:p>
    <w:p>
      <w:pPr>
        <w:pStyle w:val="CodeBlock"/>
        <w:ind w:left="259"/>
      </w:pPr>
      <w:r>
        <w:rPr>
          <w:rFonts w:ascii="Consolas" w:hAnsi="Consolas"/>
          <w:color w:val="232D3C"/>
          <w:sz w:val="17"/>
        </w:rPr>
        <w:t>REDIS_PASSWORD=deceptr-redis-2026</w:t>
      </w:r>
    </w:p>
    <w:p>
      <w:pPr>
        <w:pStyle w:val="CodeBlock"/>
        <w:ind w:left="259"/>
      </w:pPr>
      <w:r>
        <w:rPr>
          <w:rFonts w:ascii="Consolas" w:hAnsi="Consolas"/>
          <w:color w:val="232D3C"/>
          <w:sz w:val="17"/>
        </w:rPr>
        <w:t>REDIS_HOST=redis</w:t>
      </w:r>
    </w:p>
    <w:p>
      <w:pPr>
        <w:pStyle w:val="CodeBlock"/>
        <w:ind w:left="259"/>
      </w:pPr>
      <w:r>
        <w:rPr>
          <w:rFonts w:ascii="Consolas" w:hAnsi="Consolas"/>
          <w:color w:val="232D3C"/>
          <w:sz w:val="17"/>
        </w:rPr>
        <w:t>REDIS_PORT=6379</w:t>
      </w:r>
    </w:p>
    <w:p>
      <w:pPr>
        <w:pStyle w:val="CodeBlock"/>
        <w:ind w:left="259"/>
      </w:pPr>
      <w:r>
        <w:rPr>
          <w:rFonts w:ascii="Consolas" w:hAnsi="Consolas"/>
          <w:color w:val="232D3C"/>
          <w:sz w:val="17"/>
        </w:rPr>
        <w:t>REDIS_QUEUE=deceptr:events</w:t>
      </w:r>
    </w:p>
    <w:p>
      <w:pPr>
        <w:pStyle w:val="CodeBlock"/>
        <w:ind w:left="259"/>
      </w:pPr>
      <w:r>
        <w:rPr>
          <w:rFonts w:ascii="Consolas" w:hAnsi="Consolas"/>
          <w:color w:val="232D3C"/>
          <w:sz w:val="17"/>
        </w:rPr>
        <w:t>MYSQL_ROOT_PASSWORD=root2025</w:t>
      </w:r>
    </w:p>
    <w:p>
      <w:pPr>
        <w:pStyle w:val="CodeBlock"/>
        <w:ind w:left="259"/>
      </w:pPr>
      <w:r>
        <w:rPr>
          <w:rFonts w:ascii="Consolas" w:hAnsi="Consolas"/>
          <w:color w:val="232D3C"/>
          <w:sz w:val="17"/>
        </w:rPr>
        <w:t>MYSQL_PASSWORD=mysql2025</w:t>
      </w:r>
    </w:p>
    <w:p>
      <w:pPr>
        <w:pStyle w:val="CodeBlock"/>
        <w:ind w:left="259"/>
      </w:pPr>
      <w:r>
        <w:rPr>
          <w:rFonts w:ascii="Consolas" w:hAnsi="Consolas"/>
          <w:color w:val="232D3C"/>
          <w:sz w:val="17"/>
        </w:rPr>
        <w:t>MINIO_ROOT_USER=deceptr_admin</w:t>
      </w:r>
    </w:p>
    <w:p>
      <w:pPr>
        <w:pStyle w:val="CodeBlock"/>
        <w:ind w:left="259"/>
      </w:pPr>
      <w:r>
        <w:rPr>
          <w:rFonts w:ascii="Consolas" w:hAnsi="Consolas"/>
          <w:color w:val="232D3C"/>
          <w:sz w:val="17"/>
        </w:rPr>
        <w:t>MINIO_ROOT_PASSWORD=MotDePasseMinIO2026!</w:t>
      </w:r>
    </w:p>
    <w:p>
      <w:pPr>
        <w:pStyle w:val="CodeBlock"/>
        <w:ind w:left="259"/>
      </w:pPr>
      <w:r>
        <w:rPr>
          <w:rFonts w:ascii="Consolas" w:hAnsi="Consolas"/>
          <w:color w:val="232D3C"/>
          <w:sz w:val="17"/>
        </w:rPr>
        <w:t>MINIO_ENDPOINT=minio:9000</w:t>
      </w:r>
    </w:p>
    <w:p>
      <w:pPr>
        <w:pStyle w:val="CodeBlock"/>
        <w:ind w:left="259"/>
      </w:pPr>
      <w:r>
        <w:rPr>
          <w:rFonts w:ascii="Consolas" w:hAnsi="Consolas"/>
          <w:color w:val="232D3C"/>
          <w:sz w:val="17"/>
        </w:rPr>
        <w:t>MINIO_ACCESS_KEY=deceptr_admin</w:t>
      </w:r>
    </w:p>
    <w:p>
      <w:pPr>
        <w:pStyle w:val="CodeBlock"/>
        <w:ind w:left="259"/>
      </w:pPr>
      <w:r>
        <w:rPr>
          <w:rFonts w:ascii="Consolas" w:hAnsi="Consolas"/>
          <w:color w:val="232D3C"/>
          <w:sz w:val="17"/>
        </w:rPr>
        <w:t>MINIO_SECRET_KEY=MotDePasseMinIO2026!</w:t>
      </w:r>
    </w:p>
    <w:p>
      <w:pPr>
        <w:pStyle w:val="CodeBlock"/>
        <w:ind w:left="259"/>
      </w:pPr>
      <w:r>
        <w:rPr>
          <w:rFonts w:ascii="Consolas" w:hAnsi="Consolas"/>
          <w:color w:val="232D3C"/>
          <w:sz w:val="17"/>
        </w:rPr>
        <w:t>MINIO_SECURE=false</w:t>
      </w:r>
    </w:p>
    <w:p>
      <w:pPr>
        <w:pStyle w:val="CodeBlock"/>
        <w:ind w:left="259"/>
      </w:pPr>
      <w:r>
        <w:rPr>
          <w:rFonts w:ascii="Consolas" w:hAnsi="Consolas"/>
          <w:color w:val="232D3C"/>
          <w:sz w:val="17"/>
        </w:rPr>
        <w:t>JWT_SECRET=deceptr-jwt-change-me-32chars-min</w:t>
      </w:r>
    </w:p>
    <w:p>
      <w:pPr>
        <w:pStyle w:val="CodeBlock"/>
        <w:ind w:left="259"/>
      </w:pPr>
      <w:r>
        <w:rPr>
          <w:rFonts w:ascii="Consolas" w:hAnsi="Consolas"/>
          <w:color w:val="232D3C"/>
          <w:sz w:val="17"/>
        </w:rPr>
        <w:t>VIRUSTOTAL_KEY=</w:t>
      </w:r>
    </w:p>
    <w:p>
      <w:pPr>
        <w:pStyle w:val="CodeBlock"/>
        <w:ind w:left="259"/>
      </w:pPr>
      <w:r>
        <w:rPr>
          <w:rFonts w:ascii="Consolas" w:hAnsi="Consolas"/>
          <w:color w:val="232D3C"/>
          <w:sz w:val="17"/>
        </w:rPr>
        <w:t>ABUSEIPDB_KEY=</w:t>
      </w:r>
    </w:p>
    <w:p>
      <w:pPr>
        <w:pStyle w:val="CodeBlock"/>
        <w:ind w:left="259"/>
      </w:pPr>
      <w:r>
        <w:rPr>
          <w:rFonts w:ascii="Consolas" w:hAnsi="Consolas"/>
          <w:color w:val="232D3C"/>
          <w:sz w:val="17"/>
        </w:rPr>
        <w:t>COWRIE_HOSTNAME=srv-prod-01</w:t>
      </w:r>
    </w:p>
    <w:p>
      <w:pPr>
        <w:pStyle w:val="CodeBlock"/>
        <w:ind w:left="259"/>
      </w:pPr>
      <w:r>
        <w:rPr>
          <w:rFonts w:ascii="Consolas" w:hAnsi="Consolas"/>
          <w:color w:val="232D3C"/>
          <w:sz w:val="17"/>
        </w:rPr>
        <w:t>SMTP_HOST=</w:t>
      </w:r>
    </w:p>
    <w:p>
      <w:pPr>
        <w:pStyle w:val="CodeBlock"/>
        <w:ind w:left="259"/>
      </w:pPr>
      <w:r>
        <w:rPr>
          <w:rFonts w:ascii="Consolas" w:hAnsi="Consolas"/>
          <w:color w:val="232D3C"/>
          <w:sz w:val="17"/>
        </w:rPr>
        <w:t>SMTP_PORT=587</w:t>
      </w:r>
    </w:p>
    <w:p>
      <w:pPr>
        <w:pStyle w:val="CodeBlock"/>
        <w:ind w:left="259"/>
      </w:pPr>
      <w:r>
        <w:rPr>
          <w:rFonts w:ascii="Consolas" w:hAnsi="Consolas"/>
          <w:color w:val="232D3C"/>
          <w:sz w:val="17"/>
        </w:rPr>
        <w:t>SMTP_USER=</w:t>
      </w:r>
    </w:p>
    <w:p>
      <w:pPr>
        <w:pStyle w:val="CodeBlock"/>
        <w:ind w:left="259"/>
      </w:pPr>
      <w:r>
        <w:rPr>
          <w:rFonts w:ascii="Consolas" w:hAnsi="Consolas"/>
          <w:color w:val="232D3C"/>
          <w:sz w:val="17"/>
        </w:rPr>
        <w:t>SMTP_PASS=</w:t>
      </w:r>
    </w:p>
    <w:p>
      <w:pPr>
        <w:pStyle w:val="CodeBlock"/>
        <w:ind w:left="259"/>
      </w:pPr>
      <w:r>
        <w:rPr>
          <w:rFonts w:ascii="Consolas" w:hAnsi="Consolas"/>
          <w:color w:val="232D3C"/>
          <w:sz w:val="17"/>
        </w:rPr>
        <w:t>ALERT_TO=security@example.com</w:t>
      </w:r>
    </w:p>
    <w:p>
      <w:pPr>
        <w:pStyle w:val="Heading2"/>
      </w:pPr>
      <w:r>
        <w:t>4.3 Generer les certificats TLS</w:t>
      </w:r>
    </w:p>
    <w:p>
      <w:pPr>
        <w:pStyle w:val="CodeBlock"/>
        <w:ind w:left="259"/>
      </w:pPr>
      <w:r>
        <w:rPr>
          <w:rFonts w:ascii="Consolas" w:hAnsi="Consolas"/>
          <w:color w:val="232D3C"/>
          <w:sz w:val="17"/>
        </w:rPr>
        <w:t>cd D:\assir\Ismagi\PFA\DECEPTR-FROM-ZERO\deceptr\elk\certs</w:t>
      </w:r>
    </w:p>
    <w:p>
      <w:pPr>
        <w:pStyle w:val="CodeBlock"/>
        <w:ind w:left="259"/>
      </w:pPr>
      <w:r>
        <w:rPr>
          <w:rFonts w:ascii="Consolas" w:hAnsi="Consolas"/>
          <w:color w:val="232D3C"/>
          <w:sz w:val="17"/>
        </w:rPr>
        <w:t>openssl genrsa -out ca.key 4096</w:t>
      </w:r>
    </w:p>
    <w:p>
      <w:pPr>
        <w:pStyle w:val="CodeBlock"/>
        <w:ind w:left="259"/>
      </w:pPr>
      <w:r>
        <w:rPr>
          <w:rFonts w:ascii="Consolas" w:hAnsi="Consolas"/>
          <w:color w:val="232D3C"/>
          <w:sz w:val="17"/>
        </w:rPr>
        <w:t>openssl req -x509 -new -nodes -key ca.key -sha256 -days 3650 -out ca.crt -subj "/CN=DECEPTR-CA"</w:t>
      </w:r>
    </w:p>
    <w:p>
      <w:pPr>
        <w:pStyle w:val="CodeBlock"/>
        <w:ind w:left="259"/>
      </w:pPr>
      <w:r>
        <w:rPr>
          <w:rFonts w:ascii="Consolas" w:hAnsi="Consolas"/>
          <w:color w:val="232D3C"/>
          <w:sz w:val="17"/>
        </w:rPr>
        <w:t>openssl genrsa -out logstash.key 2048</w:t>
      </w:r>
    </w:p>
    <w:p>
      <w:pPr>
        <w:pStyle w:val="CodeBlock"/>
        <w:ind w:left="259"/>
      </w:pPr>
      <w:r>
        <w:rPr>
          <w:rFonts w:ascii="Consolas" w:hAnsi="Consolas"/>
          <w:color w:val="232D3C"/>
          <w:sz w:val="17"/>
        </w:rPr>
        <w:t>openssl req -new -key logstash.key -out logstash.csr -subj "/CN=logstash"</w:t>
      </w:r>
    </w:p>
    <w:p>
      <w:pPr>
        <w:pStyle w:val="CodeBlock"/>
        <w:ind w:left="259"/>
      </w:pPr>
      <w:r>
        <w:rPr>
          <w:rFonts w:ascii="Consolas" w:hAnsi="Consolas"/>
          <w:color w:val="232D3C"/>
          <w:sz w:val="17"/>
        </w:rPr>
        <w:t>openssl x509 -req -in logstash.csr -CA ca.crt -CAkey ca.key -CAcreateserial -out logstash.crt -days 825 -sha256</w:t>
      </w:r>
    </w:p>
    <w:p>
      <w:pPr>
        <w:pStyle w:val="CodeBlock"/>
        <w:ind w:left="259"/>
      </w:pPr>
      <w:r>
        <w:rPr>
          <w:rFonts w:ascii="Consolas" w:hAnsi="Consolas"/>
          <w:color w:val="232D3C"/>
          <w:sz w:val="17"/>
        </w:rPr>
        <w:t>copy ca.crt D:\assir\Ismagi\PFA\DECEPTR-FROM-ZERO\tpot-runtime\deceptr\certs\ca.crt</w:t>
      </w:r>
    </w:p>
    <w:p>
      <w:pPr>
        <w:pStyle w:val="Heading2"/>
      </w:pPr>
      <w:r>
        <w:t>4.4 Creer docker-compose.yml DECEPTR</w:t>
      </w:r>
    </w:p>
    <w:p>
      <w:r>
        <w:rPr>
          <w:rFonts w:ascii="Calibri" w:hAnsi="Calibri"/>
          <w:b w:val="0"/>
          <w:i w:val="0"/>
        </w:rPr>
        <w:t>Le compose principal doit contenir les services suivants. On peut recopier ce fichier depuis le projet final ou le reconstruire manuellement avec cette structure.</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800"/>
            <w:shd w:fill="E8EEF5"/>
            <w:tcMar>
              <w:top w:w="80" w:type="dxa"/>
              <w:start w:w="120" w:type="dxa"/>
              <w:bottom w:w="80" w:type="dxa"/>
              <w:end w:w="120" w:type="dxa"/>
            </w:tcMar>
            <w:vAlign w:val="center"/>
          </w:tcPr>
          <w:p>
            <w:r>
              <w:rPr>
                <w:rFonts w:ascii="Calibri" w:hAnsi="Calibri"/>
                <w:b/>
                <w:color w:val="0B2545"/>
                <w:sz w:val="19"/>
              </w:rPr>
              <w:t>Service</w:t>
            </w:r>
          </w:p>
        </w:tc>
        <w:tc>
          <w:tcPr>
            <w:tcW w:type="dxa" w:w="2736"/>
            <w:shd w:fill="E8EEF5"/>
            <w:tcMar>
              <w:top w:w="80" w:type="dxa"/>
              <w:start w:w="120" w:type="dxa"/>
              <w:bottom w:w="80" w:type="dxa"/>
              <w:end w:w="120" w:type="dxa"/>
            </w:tcMar>
            <w:vAlign w:val="center"/>
          </w:tcPr>
          <w:p>
            <w:r>
              <w:rPr>
                <w:rFonts w:ascii="Calibri" w:hAnsi="Calibri"/>
                <w:b/>
                <w:color w:val="0B2545"/>
                <w:sz w:val="19"/>
              </w:rPr>
              <w:t>Image/build</w:t>
            </w:r>
          </w:p>
        </w:tc>
        <w:tc>
          <w:tcPr>
            <w:tcW w:type="dxa" w:w="3240"/>
            <w:shd w:fill="E8EEF5"/>
            <w:tcMar>
              <w:top w:w="80" w:type="dxa"/>
              <w:start w:w="120" w:type="dxa"/>
              <w:bottom w:w="80" w:type="dxa"/>
              <w:end w:w="120" w:type="dxa"/>
            </w:tcMar>
            <w:vAlign w:val="center"/>
          </w:tcPr>
          <w:p>
            <w:r>
              <w:rPr>
                <w:rFonts w:ascii="Calibri" w:hAnsi="Calibri"/>
                <w:b/>
                <w:color w:val="0B2545"/>
                <w:sz w:val="19"/>
              </w:rPr>
              <w:t>Role</w:t>
            </w:r>
          </w:p>
        </w:tc>
        <w:tc>
          <w:tcPr>
            <w:tcW w:type="dxa" w:w="1584"/>
            <w:shd w:fill="E8EEF5"/>
            <w:tcMar>
              <w:top w:w="80" w:type="dxa"/>
              <w:start w:w="120" w:type="dxa"/>
              <w:bottom w:w="80" w:type="dxa"/>
              <w:end w:w="120" w:type="dxa"/>
            </w:tcMar>
            <w:vAlign w:val="center"/>
          </w:tcPr>
          <w:p>
            <w:r>
              <w:rPr>
                <w:rFonts w:ascii="Calibri" w:hAnsi="Calibri"/>
                <w:b/>
                <w:color w:val="0B2545"/>
                <w:sz w:val="19"/>
              </w:rPr>
              <w:t>Ports</w:t>
            </w:r>
          </w:p>
        </w:tc>
      </w:tr>
      <w:tr>
        <w:tc>
          <w:tcPr>
            <w:tcW w:type="dxa" w:w="1800"/>
            <w:tcMar>
              <w:top w:w="80" w:type="dxa"/>
              <w:start w:w="120" w:type="dxa"/>
              <w:bottom w:w="80" w:type="dxa"/>
              <w:end w:w="120" w:type="dxa"/>
            </w:tcMar>
            <w:vAlign w:val="center"/>
          </w:tcPr>
          <w:p>
            <w:r>
              <w:rPr>
                <w:rFonts w:ascii="Calibri" w:hAnsi="Calibri"/>
                <w:sz w:val="18"/>
              </w:rPr>
              <w:t>logstash</w:t>
            </w:r>
          </w:p>
        </w:tc>
        <w:tc>
          <w:tcPr>
            <w:tcW w:type="dxa" w:w="2736"/>
            <w:tcMar>
              <w:top w:w="80" w:type="dxa"/>
              <w:start w:w="120" w:type="dxa"/>
              <w:bottom w:w="80" w:type="dxa"/>
              <w:end w:w="120" w:type="dxa"/>
            </w:tcMar>
            <w:vAlign w:val="center"/>
          </w:tcPr>
          <w:p>
            <w:r>
              <w:rPr>
                <w:rFonts w:ascii="Calibri" w:hAnsi="Calibri"/>
                <w:sz w:val="18"/>
              </w:rPr>
              <w:t>logstash:8.13.0</w:t>
            </w:r>
          </w:p>
        </w:tc>
        <w:tc>
          <w:tcPr>
            <w:tcW w:type="dxa" w:w="3240"/>
            <w:tcMar>
              <w:top w:w="80" w:type="dxa"/>
              <w:start w:w="120" w:type="dxa"/>
              <w:bottom w:w="80" w:type="dxa"/>
              <w:end w:w="120" w:type="dxa"/>
            </w:tcMar>
            <w:vAlign w:val="center"/>
          </w:tcPr>
          <w:p>
            <w:r>
              <w:rPr>
                <w:rFonts w:ascii="Calibri" w:hAnsi="Calibri"/>
                <w:sz w:val="18"/>
              </w:rPr>
              <w:t>Ingestion Beats TLS, parsing, Redis, Elasticsearch</w:t>
            </w:r>
          </w:p>
        </w:tc>
        <w:tc>
          <w:tcPr>
            <w:tcW w:type="dxa" w:w="1584"/>
            <w:tcMar>
              <w:top w:w="80" w:type="dxa"/>
              <w:start w:w="120" w:type="dxa"/>
              <w:bottom w:w="80" w:type="dxa"/>
              <w:end w:w="120" w:type="dxa"/>
            </w:tcMar>
            <w:vAlign w:val="center"/>
          </w:tcPr>
          <w:p>
            <w:r>
              <w:rPr>
                <w:rFonts w:ascii="Calibri" w:hAnsi="Calibri"/>
                <w:sz w:val="18"/>
              </w:rPr>
              <w:t>5044</w:t>
            </w:r>
          </w:p>
        </w:tc>
      </w:tr>
      <w:tr>
        <w:tc>
          <w:tcPr>
            <w:tcW w:type="dxa" w:w="1800"/>
            <w:tcMar>
              <w:top w:w="80" w:type="dxa"/>
              <w:start w:w="120" w:type="dxa"/>
              <w:bottom w:w="80" w:type="dxa"/>
              <w:end w:w="120" w:type="dxa"/>
            </w:tcMar>
            <w:vAlign w:val="center"/>
          </w:tcPr>
          <w:p>
            <w:r>
              <w:rPr>
                <w:rFonts w:ascii="Calibri" w:hAnsi="Calibri"/>
                <w:sz w:val="18"/>
              </w:rPr>
              <w:t>redis</w:t>
            </w:r>
          </w:p>
        </w:tc>
        <w:tc>
          <w:tcPr>
            <w:tcW w:type="dxa" w:w="2736"/>
            <w:tcMar>
              <w:top w:w="80" w:type="dxa"/>
              <w:start w:w="120" w:type="dxa"/>
              <w:bottom w:w="80" w:type="dxa"/>
              <w:end w:w="120" w:type="dxa"/>
            </w:tcMar>
            <w:vAlign w:val="center"/>
          </w:tcPr>
          <w:p>
            <w:r>
              <w:rPr>
                <w:rFonts w:ascii="Calibri" w:hAnsi="Calibri"/>
                <w:sz w:val="18"/>
              </w:rPr>
              <w:t>redis:7-alpine</w:t>
            </w:r>
          </w:p>
        </w:tc>
        <w:tc>
          <w:tcPr>
            <w:tcW w:type="dxa" w:w="3240"/>
            <w:tcMar>
              <w:top w:w="80" w:type="dxa"/>
              <w:start w:w="120" w:type="dxa"/>
              <w:bottom w:w="80" w:type="dxa"/>
              <w:end w:w="120" w:type="dxa"/>
            </w:tcMar>
            <w:vAlign w:val="center"/>
          </w:tcPr>
          <w:p>
            <w:r>
              <w:rPr>
                <w:rFonts w:ascii="Calibri" w:hAnsi="Calibri"/>
                <w:sz w:val="18"/>
              </w:rPr>
              <w:t>Queue d'evenements</w:t>
            </w:r>
          </w:p>
        </w:tc>
        <w:tc>
          <w:tcPr>
            <w:tcW w:type="dxa" w:w="1584"/>
            <w:tcMar>
              <w:top w:w="80" w:type="dxa"/>
              <w:start w:w="120" w:type="dxa"/>
              <w:bottom w:w="80" w:type="dxa"/>
              <w:end w:w="120" w:type="dxa"/>
            </w:tcMar>
            <w:vAlign w:val="center"/>
          </w:tcPr>
          <w:p>
            <w:r>
              <w:rPr>
                <w:rFonts w:ascii="Calibri" w:hAnsi="Calibri"/>
                <w:sz w:val="18"/>
              </w:rPr>
              <w:t>6379</w:t>
            </w:r>
          </w:p>
        </w:tc>
      </w:tr>
      <w:tr>
        <w:tc>
          <w:tcPr>
            <w:tcW w:type="dxa" w:w="1800"/>
            <w:tcMar>
              <w:top w:w="80" w:type="dxa"/>
              <w:start w:w="120" w:type="dxa"/>
              <w:bottom w:w="80" w:type="dxa"/>
              <w:end w:w="120" w:type="dxa"/>
            </w:tcMar>
            <w:vAlign w:val="center"/>
          </w:tcPr>
          <w:p>
            <w:r>
              <w:rPr>
                <w:rFonts w:ascii="Calibri" w:hAnsi="Calibri"/>
                <w:sz w:val="18"/>
              </w:rPr>
              <w:t>elasticsearch</w:t>
            </w:r>
          </w:p>
        </w:tc>
        <w:tc>
          <w:tcPr>
            <w:tcW w:type="dxa" w:w="2736"/>
            <w:tcMar>
              <w:top w:w="80" w:type="dxa"/>
              <w:start w:w="120" w:type="dxa"/>
              <w:bottom w:w="80" w:type="dxa"/>
              <w:end w:w="120" w:type="dxa"/>
            </w:tcMar>
            <w:vAlign w:val="center"/>
          </w:tcPr>
          <w:p>
            <w:r>
              <w:rPr>
                <w:rFonts w:ascii="Calibri" w:hAnsi="Calibri"/>
                <w:sz w:val="18"/>
              </w:rPr>
              <w:t>elasticsearch:8.13.0</w:t>
            </w:r>
          </w:p>
        </w:tc>
        <w:tc>
          <w:tcPr>
            <w:tcW w:type="dxa" w:w="3240"/>
            <w:tcMar>
              <w:top w:w="80" w:type="dxa"/>
              <w:start w:w="120" w:type="dxa"/>
              <w:bottom w:w="80" w:type="dxa"/>
              <w:end w:w="120" w:type="dxa"/>
            </w:tcMar>
            <w:vAlign w:val="center"/>
          </w:tcPr>
          <w:p>
            <w:r>
              <w:rPr>
                <w:rFonts w:ascii="Calibri" w:hAnsi="Calibri"/>
                <w:sz w:val="18"/>
              </w:rPr>
              <w:t>Index cowrie-* et deceptr-events-*</w:t>
            </w:r>
          </w:p>
        </w:tc>
        <w:tc>
          <w:tcPr>
            <w:tcW w:type="dxa" w:w="1584"/>
            <w:tcMar>
              <w:top w:w="80" w:type="dxa"/>
              <w:start w:w="120" w:type="dxa"/>
              <w:bottom w:w="80" w:type="dxa"/>
              <w:end w:w="120" w:type="dxa"/>
            </w:tcMar>
            <w:vAlign w:val="center"/>
          </w:tcPr>
          <w:p>
            <w:r>
              <w:rPr>
                <w:rFonts w:ascii="Calibri" w:hAnsi="Calibri"/>
                <w:sz w:val="18"/>
              </w:rPr>
              <w:t>9200</w:t>
            </w:r>
          </w:p>
        </w:tc>
      </w:tr>
      <w:tr>
        <w:tc>
          <w:tcPr>
            <w:tcW w:type="dxa" w:w="1800"/>
            <w:tcMar>
              <w:top w:w="80" w:type="dxa"/>
              <w:start w:w="120" w:type="dxa"/>
              <w:bottom w:w="80" w:type="dxa"/>
              <w:end w:w="120" w:type="dxa"/>
            </w:tcMar>
            <w:vAlign w:val="center"/>
          </w:tcPr>
          <w:p>
            <w:r>
              <w:rPr>
                <w:rFonts w:ascii="Calibri" w:hAnsi="Calibri"/>
                <w:sz w:val="18"/>
              </w:rPr>
              <w:t>kibana</w:t>
            </w:r>
          </w:p>
        </w:tc>
        <w:tc>
          <w:tcPr>
            <w:tcW w:type="dxa" w:w="2736"/>
            <w:tcMar>
              <w:top w:w="80" w:type="dxa"/>
              <w:start w:w="120" w:type="dxa"/>
              <w:bottom w:w="80" w:type="dxa"/>
              <w:end w:w="120" w:type="dxa"/>
            </w:tcMar>
            <w:vAlign w:val="center"/>
          </w:tcPr>
          <w:p>
            <w:r>
              <w:rPr>
                <w:rFonts w:ascii="Calibri" w:hAnsi="Calibri"/>
                <w:sz w:val="18"/>
              </w:rPr>
              <w:t>docker.elastic.co/kibana/kibana:8.13.0</w:t>
            </w:r>
          </w:p>
        </w:tc>
        <w:tc>
          <w:tcPr>
            <w:tcW w:type="dxa" w:w="3240"/>
            <w:tcMar>
              <w:top w:w="80" w:type="dxa"/>
              <w:start w:w="120" w:type="dxa"/>
              <w:bottom w:w="80" w:type="dxa"/>
              <w:end w:w="120" w:type="dxa"/>
            </w:tcMar>
            <w:vAlign w:val="center"/>
          </w:tcPr>
          <w:p>
            <w:r>
              <w:rPr>
                <w:rFonts w:ascii="Calibri" w:hAnsi="Calibri"/>
                <w:sz w:val="18"/>
              </w:rPr>
              <w:t>Exploration et dashboards</w:t>
            </w:r>
          </w:p>
        </w:tc>
        <w:tc>
          <w:tcPr>
            <w:tcW w:type="dxa" w:w="1584"/>
            <w:tcMar>
              <w:top w:w="80" w:type="dxa"/>
              <w:start w:w="120" w:type="dxa"/>
              <w:bottom w:w="80" w:type="dxa"/>
              <w:end w:w="120" w:type="dxa"/>
            </w:tcMar>
            <w:vAlign w:val="center"/>
          </w:tcPr>
          <w:p>
            <w:r>
              <w:rPr>
                <w:rFonts w:ascii="Calibri" w:hAnsi="Calibri"/>
                <w:sz w:val="18"/>
              </w:rPr>
              <w:t>5601</w:t>
            </w:r>
          </w:p>
        </w:tc>
      </w:tr>
      <w:tr>
        <w:tc>
          <w:tcPr>
            <w:tcW w:type="dxa" w:w="1800"/>
            <w:tcMar>
              <w:top w:w="80" w:type="dxa"/>
              <w:start w:w="120" w:type="dxa"/>
              <w:bottom w:w="80" w:type="dxa"/>
              <w:end w:w="120" w:type="dxa"/>
            </w:tcMar>
            <w:vAlign w:val="center"/>
          </w:tcPr>
          <w:p>
            <w:r>
              <w:rPr>
                <w:rFonts w:ascii="Calibri" w:hAnsi="Calibri"/>
                <w:sz w:val="18"/>
              </w:rPr>
              <w:t>mysql</w:t>
            </w:r>
          </w:p>
        </w:tc>
        <w:tc>
          <w:tcPr>
            <w:tcW w:type="dxa" w:w="2736"/>
            <w:tcMar>
              <w:top w:w="80" w:type="dxa"/>
              <w:start w:w="120" w:type="dxa"/>
              <w:bottom w:w="80" w:type="dxa"/>
              <w:end w:w="120" w:type="dxa"/>
            </w:tcMar>
            <w:vAlign w:val="center"/>
          </w:tcPr>
          <w:p>
            <w:r>
              <w:rPr>
                <w:rFonts w:ascii="Calibri" w:hAnsi="Calibri"/>
                <w:sz w:val="18"/>
              </w:rPr>
              <w:t>mysql:8.0</w:t>
            </w:r>
          </w:p>
        </w:tc>
        <w:tc>
          <w:tcPr>
            <w:tcW w:type="dxa" w:w="3240"/>
            <w:tcMar>
              <w:top w:w="80" w:type="dxa"/>
              <w:start w:w="120" w:type="dxa"/>
              <w:bottom w:w="80" w:type="dxa"/>
              <w:end w:w="120" w:type="dxa"/>
            </w:tcMar>
            <w:vAlign w:val="center"/>
          </w:tcPr>
          <w:p>
            <w:r>
              <w:rPr>
                <w:rFonts w:ascii="Calibri" w:hAnsi="Calibri"/>
                <w:sz w:val="18"/>
              </w:rPr>
              <w:t>Donnees metier</w:t>
            </w:r>
          </w:p>
        </w:tc>
        <w:tc>
          <w:tcPr>
            <w:tcW w:type="dxa" w:w="1584"/>
            <w:tcMar>
              <w:top w:w="80" w:type="dxa"/>
              <w:start w:w="120" w:type="dxa"/>
              <w:bottom w:w="80" w:type="dxa"/>
              <w:end w:w="120" w:type="dxa"/>
            </w:tcMar>
            <w:vAlign w:val="center"/>
          </w:tcPr>
          <w:p>
            <w:r>
              <w:rPr>
                <w:rFonts w:ascii="Calibri" w:hAnsi="Calibri"/>
                <w:sz w:val="18"/>
              </w:rPr>
              <w:t>interne 3306</w:t>
            </w:r>
          </w:p>
        </w:tc>
      </w:tr>
      <w:tr>
        <w:tc>
          <w:tcPr>
            <w:tcW w:type="dxa" w:w="1800"/>
            <w:tcMar>
              <w:top w:w="80" w:type="dxa"/>
              <w:start w:w="120" w:type="dxa"/>
              <w:bottom w:w="80" w:type="dxa"/>
              <w:end w:w="120" w:type="dxa"/>
            </w:tcMar>
            <w:vAlign w:val="center"/>
          </w:tcPr>
          <w:p>
            <w:r>
              <w:rPr>
                <w:rFonts w:ascii="Calibri" w:hAnsi="Calibri"/>
                <w:sz w:val="18"/>
              </w:rPr>
              <w:t>minio</w:t>
            </w:r>
          </w:p>
        </w:tc>
        <w:tc>
          <w:tcPr>
            <w:tcW w:type="dxa" w:w="2736"/>
            <w:tcMar>
              <w:top w:w="80" w:type="dxa"/>
              <w:start w:w="120" w:type="dxa"/>
              <w:bottom w:w="80" w:type="dxa"/>
              <w:end w:w="120" w:type="dxa"/>
            </w:tcMar>
            <w:vAlign w:val="center"/>
          </w:tcPr>
          <w:p>
            <w:r>
              <w:rPr>
                <w:rFonts w:ascii="Calibri" w:hAnsi="Calibri"/>
                <w:sz w:val="18"/>
              </w:rPr>
              <w:t>minio/minio:latest</w:t>
            </w:r>
          </w:p>
        </w:tc>
        <w:tc>
          <w:tcPr>
            <w:tcW w:type="dxa" w:w="3240"/>
            <w:tcMar>
              <w:top w:w="80" w:type="dxa"/>
              <w:start w:w="120" w:type="dxa"/>
              <w:bottom w:w="80" w:type="dxa"/>
              <w:end w:w="120" w:type="dxa"/>
            </w:tcMar>
            <w:vAlign w:val="center"/>
          </w:tcPr>
          <w:p>
            <w:r>
              <w:rPr>
                <w:rFonts w:ascii="Calibri" w:hAnsi="Calibri"/>
                <w:sz w:val="18"/>
              </w:rPr>
              <w:t>Stockage objets</w:t>
            </w:r>
          </w:p>
        </w:tc>
        <w:tc>
          <w:tcPr>
            <w:tcW w:type="dxa" w:w="1584"/>
            <w:tcMar>
              <w:top w:w="80" w:type="dxa"/>
              <w:start w:w="120" w:type="dxa"/>
              <w:bottom w:w="80" w:type="dxa"/>
              <w:end w:w="120" w:type="dxa"/>
            </w:tcMar>
            <w:vAlign w:val="center"/>
          </w:tcPr>
          <w:p>
            <w:r>
              <w:rPr>
                <w:rFonts w:ascii="Calibri" w:hAnsi="Calibri"/>
                <w:sz w:val="18"/>
              </w:rPr>
              <w:t>9000/9001</w:t>
            </w:r>
          </w:p>
        </w:tc>
      </w:tr>
      <w:tr>
        <w:tc>
          <w:tcPr>
            <w:tcW w:type="dxa" w:w="1800"/>
            <w:tcMar>
              <w:top w:w="80" w:type="dxa"/>
              <w:start w:w="120" w:type="dxa"/>
              <w:bottom w:w="80" w:type="dxa"/>
              <w:end w:w="120" w:type="dxa"/>
            </w:tcMar>
            <w:vAlign w:val="center"/>
          </w:tcPr>
          <w:p>
            <w:r>
              <w:rPr>
                <w:rFonts w:ascii="Calibri" w:hAnsi="Calibri"/>
                <w:sz w:val="18"/>
              </w:rPr>
              <w:t>pipeline</w:t>
            </w:r>
          </w:p>
        </w:tc>
        <w:tc>
          <w:tcPr>
            <w:tcW w:type="dxa" w:w="2736"/>
            <w:tcMar>
              <w:top w:w="80" w:type="dxa"/>
              <w:start w:w="120" w:type="dxa"/>
              <w:bottom w:w="80" w:type="dxa"/>
              <w:end w:w="120" w:type="dxa"/>
            </w:tcMar>
            <w:vAlign w:val="center"/>
          </w:tcPr>
          <w:p>
            <w:r>
              <w:rPr>
                <w:rFonts w:ascii="Calibri" w:hAnsi="Calibri"/>
                <w:sz w:val="18"/>
              </w:rPr>
              <w:t>build ./pipeline</w:t>
            </w:r>
          </w:p>
        </w:tc>
        <w:tc>
          <w:tcPr>
            <w:tcW w:type="dxa" w:w="3240"/>
            <w:tcMar>
              <w:top w:w="80" w:type="dxa"/>
              <w:start w:w="120" w:type="dxa"/>
              <w:bottom w:w="80" w:type="dxa"/>
              <w:end w:w="120" w:type="dxa"/>
            </w:tcMar>
            <w:vAlign w:val="center"/>
          </w:tcPr>
          <w:p>
            <w:r>
              <w:rPr>
                <w:rFonts w:ascii="Calibri" w:hAnsi="Calibri"/>
                <w:sz w:val="18"/>
              </w:rPr>
              <w:t>Traitement Python</w:t>
            </w:r>
          </w:p>
        </w:tc>
        <w:tc>
          <w:tcPr>
            <w:tcW w:type="dxa" w:w="1584"/>
            <w:tcMar>
              <w:top w:w="80" w:type="dxa"/>
              <w:start w:w="120" w:type="dxa"/>
              <w:bottom w:w="80" w:type="dxa"/>
              <w:end w:w="120" w:type="dxa"/>
            </w:tcMar>
            <w:vAlign w:val="center"/>
          </w:tcPr>
          <w:p>
            <w:r>
              <w:rPr>
                <w:rFonts w:ascii="Calibri" w:hAnsi="Calibri"/>
                <w:sz w:val="18"/>
              </w:rPr>
              <w:t>interne</w:t>
            </w:r>
          </w:p>
        </w:tc>
      </w:tr>
      <w:tr>
        <w:tc>
          <w:tcPr>
            <w:tcW w:type="dxa" w:w="1800"/>
            <w:tcMar>
              <w:top w:w="80" w:type="dxa"/>
              <w:start w:w="120" w:type="dxa"/>
              <w:bottom w:w="80" w:type="dxa"/>
              <w:end w:w="120" w:type="dxa"/>
            </w:tcMar>
            <w:vAlign w:val="center"/>
          </w:tcPr>
          <w:p>
            <w:r>
              <w:rPr>
                <w:rFonts w:ascii="Calibri" w:hAnsi="Calibri"/>
                <w:sz w:val="18"/>
              </w:rPr>
              <w:t>api</w:t>
            </w:r>
          </w:p>
        </w:tc>
        <w:tc>
          <w:tcPr>
            <w:tcW w:type="dxa" w:w="2736"/>
            <w:tcMar>
              <w:top w:w="80" w:type="dxa"/>
              <w:start w:w="120" w:type="dxa"/>
              <w:bottom w:w="80" w:type="dxa"/>
              <w:end w:w="120" w:type="dxa"/>
            </w:tcMar>
            <w:vAlign w:val="center"/>
          </w:tcPr>
          <w:p>
            <w:r>
              <w:rPr>
                <w:rFonts w:ascii="Calibri" w:hAnsi="Calibri"/>
                <w:sz w:val="18"/>
              </w:rPr>
              <w:t>build ./pipeline</w:t>
            </w:r>
          </w:p>
        </w:tc>
        <w:tc>
          <w:tcPr>
            <w:tcW w:type="dxa" w:w="3240"/>
            <w:tcMar>
              <w:top w:w="80" w:type="dxa"/>
              <w:start w:w="120" w:type="dxa"/>
              <w:bottom w:w="80" w:type="dxa"/>
              <w:end w:w="120" w:type="dxa"/>
            </w:tcMar>
            <w:vAlign w:val="center"/>
          </w:tcPr>
          <w:p>
            <w:r>
              <w:rPr>
                <w:rFonts w:ascii="Calibri" w:hAnsi="Calibri"/>
                <w:sz w:val="18"/>
              </w:rPr>
              <w:t>FastAPI</w:t>
            </w:r>
          </w:p>
        </w:tc>
        <w:tc>
          <w:tcPr>
            <w:tcW w:type="dxa" w:w="1584"/>
            <w:tcMar>
              <w:top w:w="80" w:type="dxa"/>
              <w:start w:w="120" w:type="dxa"/>
              <w:bottom w:w="80" w:type="dxa"/>
              <w:end w:w="120" w:type="dxa"/>
            </w:tcMar>
            <w:vAlign w:val="center"/>
          </w:tcPr>
          <w:p>
            <w:r>
              <w:rPr>
                <w:rFonts w:ascii="Calibri" w:hAnsi="Calibri"/>
                <w:sz w:val="18"/>
              </w:rPr>
              <w:t>8000</w:t>
            </w:r>
          </w:p>
        </w:tc>
      </w:tr>
      <w:tr>
        <w:tc>
          <w:tcPr>
            <w:tcW w:type="dxa" w:w="1800"/>
            <w:tcMar>
              <w:top w:w="80" w:type="dxa"/>
              <w:start w:w="120" w:type="dxa"/>
              <w:bottom w:w="80" w:type="dxa"/>
              <w:end w:w="120" w:type="dxa"/>
            </w:tcMar>
            <w:vAlign w:val="center"/>
          </w:tcPr>
          <w:p>
            <w:r>
              <w:rPr>
                <w:rFonts w:ascii="Calibri" w:hAnsi="Calibri"/>
                <w:sz w:val="18"/>
              </w:rPr>
              <w:t>dashboard</w:t>
            </w:r>
          </w:p>
        </w:tc>
        <w:tc>
          <w:tcPr>
            <w:tcW w:type="dxa" w:w="2736"/>
            <w:tcMar>
              <w:top w:w="80" w:type="dxa"/>
              <w:start w:w="120" w:type="dxa"/>
              <w:bottom w:w="80" w:type="dxa"/>
              <w:end w:w="120" w:type="dxa"/>
            </w:tcMar>
            <w:vAlign w:val="center"/>
          </w:tcPr>
          <w:p>
            <w:r>
              <w:rPr>
                <w:rFonts w:ascii="Calibri" w:hAnsi="Calibri"/>
                <w:sz w:val="18"/>
              </w:rPr>
              <w:t>nginx:1.27-alpine</w:t>
            </w:r>
          </w:p>
        </w:tc>
        <w:tc>
          <w:tcPr>
            <w:tcW w:type="dxa" w:w="3240"/>
            <w:tcMar>
              <w:top w:w="80" w:type="dxa"/>
              <w:start w:w="120" w:type="dxa"/>
              <w:bottom w:w="80" w:type="dxa"/>
              <w:end w:w="120" w:type="dxa"/>
            </w:tcMar>
            <w:vAlign w:val="center"/>
          </w:tcPr>
          <w:p>
            <w:r>
              <w:rPr>
                <w:rFonts w:ascii="Calibri" w:hAnsi="Calibri"/>
                <w:sz w:val="18"/>
              </w:rPr>
              <w:t>Interface SOC statique</w:t>
            </w:r>
          </w:p>
        </w:tc>
        <w:tc>
          <w:tcPr>
            <w:tcW w:type="dxa" w:w="1584"/>
            <w:tcMar>
              <w:top w:w="80" w:type="dxa"/>
              <w:start w:w="120" w:type="dxa"/>
              <w:bottom w:w="80" w:type="dxa"/>
              <w:end w:w="120" w:type="dxa"/>
            </w:tcMar>
            <w:vAlign w:val="center"/>
          </w:tcPr>
          <w:p>
            <w:r>
              <w:rPr>
                <w:rFonts w:ascii="Calibri" w:hAnsi="Calibri"/>
                <w:sz w:val="18"/>
              </w:rPr>
              <w:t>8088</w:t>
            </w:r>
          </w:p>
        </w:tc>
      </w:tr>
      <w:tr>
        <w:tc>
          <w:tcPr>
            <w:tcW w:type="dxa" w:w="1800"/>
            <w:tcMar>
              <w:top w:w="80" w:type="dxa"/>
              <w:start w:w="120" w:type="dxa"/>
              <w:bottom w:w="80" w:type="dxa"/>
              <w:end w:w="120" w:type="dxa"/>
            </w:tcMar>
            <w:vAlign w:val="center"/>
          </w:tcPr>
          <w:p>
            <w:r>
              <w:rPr>
                <w:rFonts w:ascii="Calibri" w:hAnsi="Calibri"/>
                <w:sz w:val="18"/>
              </w:rPr>
              <w:t>elastalert</w:t>
            </w:r>
          </w:p>
        </w:tc>
        <w:tc>
          <w:tcPr>
            <w:tcW w:type="dxa" w:w="2736"/>
            <w:tcMar>
              <w:top w:w="80" w:type="dxa"/>
              <w:start w:w="120" w:type="dxa"/>
              <w:bottom w:w="80" w:type="dxa"/>
              <w:end w:w="120" w:type="dxa"/>
            </w:tcMar>
            <w:vAlign w:val="center"/>
          </w:tcPr>
          <w:p>
            <w:r>
              <w:rPr>
                <w:rFonts w:ascii="Calibri" w:hAnsi="Calibri"/>
                <w:sz w:val="18"/>
              </w:rPr>
              <w:t>jertel/elastalert2:latest</w:t>
            </w:r>
          </w:p>
        </w:tc>
        <w:tc>
          <w:tcPr>
            <w:tcW w:type="dxa" w:w="3240"/>
            <w:tcMar>
              <w:top w:w="80" w:type="dxa"/>
              <w:start w:w="120" w:type="dxa"/>
              <w:bottom w:w="80" w:type="dxa"/>
              <w:end w:w="120" w:type="dxa"/>
            </w:tcMar>
            <w:vAlign w:val="center"/>
          </w:tcPr>
          <w:p>
            <w:r>
              <w:rPr>
                <w:rFonts w:ascii="Calibri" w:hAnsi="Calibri"/>
                <w:sz w:val="18"/>
              </w:rPr>
              <w:t>Regles alerting</w:t>
            </w:r>
          </w:p>
        </w:tc>
        <w:tc>
          <w:tcPr>
            <w:tcW w:type="dxa" w:w="1584"/>
            <w:tcMar>
              <w:top w:w="80" w:type="dxa"/>
              <w:start w:w="120" w:type="dxa"/>
              <w:bottom w:w="80" w:type="dxa"/>
              <w:end w:w="120" w:type="dxa"/>
            </w:tcMar>
            <w:vAlign w:val="center"/>
          </w:tcPr>
          <w:p>
            <w:r>
              <w:rPr>
                <w:rFonts w:ascii="Calibri" w:hAnsi="Calibri"/>
                <w:sz w:val="18"/>
              </w:rPr>
              <w:t>interne</w:t>
            </w:r>
          </w:p>
        </w:tc>
      </w:tr>
    </w:tbl>
    <w:p/>
    <w:p>
      <w:r>
        <w:rPr>
          <w:rFonts w:ascii="Calibri" w:hAnsi="Calibri"/>
          <w:b w:val="0"/>
          <w:i w:val="0"/>
        </w:rPr>
        <w:t>Creer aussi docker-compose.tpot.yml pour desactiver les services locaux cowrie/filebeat du compose principal:</w:t>
      </w:r>
    </w:p>
    <w:p>
      <w:pPr>
        <w:pStyle w:val="CodeBlock"/>
        <w:ind w:left="259"/>
      </w:pPr>
      <w:r>
        <w:rPr>
          <w:rFonts w:ascii="Consolas" w:hAnsi="Consolas"/>
          <w:color w:val="232D3C"/>
          <w:sz w:val="17"/>
        </w:rPr>
        <w:t>services:</w:t>
      </w:r>
    </w:p>
    <w:p>
      <w:pPr>
        <w:pStyle w:val="CodeBlock"/>
        <w:ind w:left="259"/>
      </w:pPr>
      <w:r>
        <w:rPr>
          <w:rFonts w:ascii="Consolas" w:hAnsi="Consolas"/>
          <w:color w:val="232D3C"/>
          <w:sz w:val="17"/>
        </w:rPr>
        <w:t xml:space="preserve">  cowrie:</w:t>
      </w:r>
    </w:p>
    <w:p>
      <w:pPr>
        <w:pStyle w:val="CodeBlock"/>
        <w:ind w:left="259"/>
      </w:pPr>
      <w:r>
        <w:rPr>
          <w:rFonts w:ascii="Consolas" w:hAnsi="Consolas"/>
          <w:color w:val="232D3C"/>
          <w:sz w:val="17"/>
        </w:rPr>
        <w:t xml:space="preserve">    profiles: ["local-cowrie"]</w:t>
      </w:r>
    </w:p>
    <w:p>
      <w:pPr>
        <w:pStyle w:val="CodeBlock"/>
        <w:ind w:left="259"/>
      </w:pPr>
      <w:r>
        <w:rPr>
          <w:rFonts w:ascii="Consolas" w:hAnsi="Consolas"/>
          <w:color w:val="232D3C"/>
          <w:sz w:val="17"/>
        </w:rPr>
        <w:t xml:space="preserve">  filebeat:</w:t>
      </w:r>
    </w:p>
    <w:p>
      <w:pPr>
        <w:pStyle w:val="CodeBlock"/>
        <w:ind w:left="259"/>
      </w:pPr>
      <w:r>
        <w:rPr>
          <w:rFonts w:ascii="Consolas" w:hAnsi="Consolas"/>
          <w:color w:val="232D3C"/>
          <w:sz w:val="17"/>
        </w:rPr>
        <w:t xml:space="preserve">    profiles: ["local-filebeat"]</w:t>
      </w:r>
    </w:p>
    <w:p>
      <w:pPr>
        <w:pStyle w:val="Heading2"/>
      </w:pPr>
      <w:r>
        <w:t>4.5 Creer le runtime Cowrie T-Pot</w:t>
      </w:r>
    </w:p>
    <w:p>
      <w:r>
        <w:rPr>
          <w:rFonts w:ascii="Calibri" w:hAnsi="Calibri"/>
          <w:b w:val="0"/>
          <w:i w:val="0"/>
        </w:rPr>
        <w:t>Dans tpot-runtime\docker-compose.yml, garder seulement Cowrie officiel T-Pot et Filebeat forwarder.</w:t>
      </w:r>
    </w:p>
    <w:p>
      <w:pPr>
        <w:pStyle w:val="CodeBlock"/>
        <w:ind w:left="259"/>
      </w:pPr>
      <w:r>
        <w:rPr>
          <w:rFonts w:ascii="Consolas" w:hAnsi="Consolas"/>
          <w:color w:val="232D3C"/>
          <w:sz w:val="17"/>
        </w:rPr>
        <w:t>networks:</w:t>
      </w:r>
    </w:p>
    <w:p>
      <w:pPr>
        <w:pStyle w:val="CodeBlock"/>
        <w:ind w:left="259"/>
      </w:pPr>
      <w:r>
        <w:rPr>
          <w:rFonts w:ascii="Consolas" w:hAnsi="Consolas"/>
          <w:color w:val="232D3C"/>
          <w:sz w:val="17"/>
        </w:rPr>
        <w:t xml:space="preserve">  cowrie_local:</w:t>
      </w:r>
    </w:p>
    <w:p>
      <w:pPr>
        <w:pStyle w:val="CodeBlock"/>
        <w:ind w:left="259"/>
      </w:pPr>
      <w:r>
        <w:rPr>
          <w:rFonts w:ascii="Consolas" w:hAnsi="Consolas"/>
          <w:color w:val="232D3C"/>
          <w:sz w:val="17"/>
        </w:rPr>
        <w:t xml:space="preserve">  deceptr_internal:</w:t>
      </w:r>
    </w:p>
    <w:p>
      <w:pPr>
        <w:pStyle w:val="CodeBlock"/>
        <w:ind w:left="259"/>
      </w:pPr>
      <w:r>
        <w:rPr>
          <w:rFonts w:ascii="Consolas" w:hAnsi="Consolas"/>
          <w:color w:val="232D3C"/>
          <w:sz w:val="17"/>
        </w:rPr>
        <w:t xml:space="preserve">    external: true</w:t>
      </w:r>
    </w:p>
    <w:p>
      <w:pPr>
        <w:pStyle w:val="CodeBlock"/>
        <w:ind w:left="259"/>
      </w:pPr>
      <w:r>
        <w:rPr>
          <w:rFonts w:ascii="Consolas" w:hAnsi="Consolas"/>
          <w:color w:val="232D3C"/>
          <w:sz w:val="17"/>
        </w:rPr>
      </w:r>
    </w:p>
    <w:p>
      <w:pPr>
        <w:pStyle w:val="CodeBlock"/>
        <w:ind w:left="259"/>
      </w:pPr>
      <w:r>
        <w:rPr>
          <w:rFonts w:ascii="Consolas" w:hAnsi="Consolas"/>
          <w:color w:val="232D3C"/>
          <w:sz w:val="17"/>
        </w:rPr>
        <w:t>services:</w:t>
      </w:r>
    </w:p>
    <w:p>
      <w:pPr>
        <w:pStyle w:val="CodeBlock"/>
        <w:ind w:left="259"/>
      </w:pPr>
      <w:r>
        <w:rPr>
          <w:rFonts w:ascii="Consolas" w:hAnsi="Consolas"/>
          <w:color w:val="232D3C"/>
          <w:sz w:val="17"/>
        </w:rPr>
        <w:t xml:space="preserve">  cowrie:</w:t>
      </w:r>
    </w:p>
    <w:p>
      <w:pPr>
        <w:pStyle w:val="CodeBlock"/>
        <w:ind w:left="259"/>
      </w:pPr>
      <w:r>
        <w:rPr>
          <w:rFonts w:ascii="Consolas" w:hAnsi="Consolas"/>
          <w:color w:val="232D3C"/>
          <w:sz w:val="17"/>
        </w:rPr>
        <w:t xml:space="preserve">    image: ghcr.io/telekom-security/cowrie:24.04.1</w:t>
      </w:r>
    </w:p>
    <w:p>
      <w:pPr>
        <w:pStyle w:val="CodeBlock"/>
        <w:ind w:left="259"/>
      </w:pPr>
      <w:r>
        <w:rPr>
          <w:rFonts w:ascii="Consolas" w:hAnsi="Consolas"/>
          <w:color w:val="232D3C"/>
          <w:sz w:val="17"/>
        </w:rPr>
        <w:t xml:space="preserve">    container_name: cowrie</w:t>
      </w:r>
    </w:p>
    <w:p>
      <w:pPr>
        <w:pStyle w:val="CodeBlock"/>
        <w:ind w:left="259"/>
      </w:pPr>
      <w:r>
        <w:rPr>
          <w:rFonts w:ascii="Consolas" w:hAnsi="Consolas"/>
          <w:color w:val="232D3C"/>
          <w:sz w:val="17"/>
        </w:rPr>
        <w:t xml:space="preserve">    restart: unless-stopped</w:t>
      </w:r>
    </w:p>
    <w:p>
      <w:pPr>
        <w:pStyle w:val="CodeBlock"/>
        <w:ind w:left="259"/>
      </w:pPr>
      <w:r>
        <w:rPr>
          <w:rFonts w:ascii="Consolas" w:hAnsi="Consolas"/>
          <w:color w:val="232D3C"/>
          <w:sz w:val="17"/>
        </w:rPr>
        <w:t xml:space="preserve">    networks: [cowrie_local]</w:t>
      </w:r>
    </w:p>
    <w:p>
      <w:pPr>
        <w:pStyle w:val="CodeBlock"/>
        <w:ind w:left="259"/>
      </w:pPr>
      <w:r>
        <w:rPr>
          <w:rFonts w:ascii="Consolas" w:hAnsi="Consolas"/>
          <w:color w:val="232D3C"/>
          <w:sz w:val="17"/>
        </w:rPr>
        <w:t xml:space="preserve">    ports:</w:t>
      </w:r>
    </w:p>
    <w:p>
      <w:pPr>
        <w:pStyle w:val="CodeBlock"/>
        <w:ind w:left="259"/>
      </w:pPr>
      <w:r>
        <w:rPr>
          <w:rFonts w:ascii="Consolas" w:hAnsi="Consolas"/>
          <w:color w:val="232D3C"/>
          <w:sz w:val="17"/>
        </w:rPr>
        <w:t xml:space="preserve">      - "22:22"</w:t>
      </w:r>
    </w:p>
    <w:p>
      <w:pPr>
        <w:pStyle w:val="CodeBlock"/>
        <w:ind w:left="259"/>
      </w:pPr>
      <w:r>
        <w:rPr>
          <w:rFonts w:ascii="Consolas" w:hAnsi="Consolas"/>
          <w:color w:val="232D3C"/>
          <w:sz w:val="17"/>
        </w:rPr>
        <w:t xml:space="preserve">      - "23:23"</w:t>
      </w:r>
    </w:p>
    <w:p>
      <w:pPr>
        <w:pStyle w:val="CodeBlock"/>
        <w:ind w:left="259"/>
      </w:pPr>
      <w:r>
        <w:rPr>
          <w:rFonts w:ascii="Consolas" w:hAnsi="Consolas"/>
          <w:color w:val="232D3C"/>
          <w:sz w:val="17"/>
        </w:rPr>
        <w:t xml:space="preserve">    read_only: true</w:t>
      </w:r>
    </w:p>
    <w:p>
      <w:pPr>
        <w:pStyle w:val="CodeBlock"/>
        <w:ind w:left="259"/>
      </w:pPr>
      <w:r>
        <w:rPr>
          <w:rFonts w:ascii="Consolas" w:hAnsi="Consolas"/>
          <w:color w:val="232D3C"/>
          <w:sz w:val="17"/>
        </w:rPr>
        <w:t xml:space="preserve">    volumes:</w:t>
      </w:r>
    </w:p>
    <w:p>
      <w:pPr>
        <w:pStyle w:val="CodeBlock"/>
        <w:ind w:left="259"/>
      </w:pPr>
      <w:r>
        <w:rPr>
          <w:rFonts w:ascii="Consolas" w:hAnsi="Consolas"/>
          <w:color w:val="232D3C"/>
          <w:sz w:val="17"/>
        </w:rPr>
        <w:t xml:space="preserve">      - ./data/cowrie/downloads:/home/cowrie/cowrie/dl</w:t>
      </w:r>
    </w:p>
    <w:p>
      <w:pPr>
        <w:pStyle w:val="CodeBlock"/>
        <w:ind w:left="259"/>
      </w:pPr>
      <w:r>
        <w:rPr>
          <w:rFonts w:ascii="Consolas" w:hAnsi="Consolas"/>
          <w:color w:val="232D3C"/>
          <w:sz w:val="17"/>
        </w:rPr>
        <w:t xml:space="preserve">      - ./data/cowrie/keys:/home/cowrie/cowrie/etc</w:t>
      </w:r>
    </w:p>
    <w:p>
      <w:pPr>
        <w:pStyle w:val="CodeBlock"/>
        <w:ind w:left="259"/>
      </w:pPr>
      <w:r>
        <w:rPr>
          <w:rFonts w:ascii="Consolas" w:hAnsi="Consolas"/>
          <w:color w:val="232D3C"/>
          <w:sz w:val="17"/>
        </w:rPr>
        <w:t xml:space="preserve">      - ./data/cowrie/log:/home/cowrie/cowrie/log</w:t>
      </w:r>
    </w:p>
    <w:p>
      <w:pPr>
        <w:pStyle w:val="CodeBlock"/>
        <w:ind w:left="259"/>
      </w:pPr>
      <w:r>
        <w:rPr>
          <w:rFonts w:ascii="Consolas" w:hAnsi="Consolas"/>
          <w:color w:val="232D3C"/>
          <w:sz w:val="17"/>
        </w:rPr>
        <w:t xml:space="preserve">      - ./data/cowrie/log/tty:/home/cowrie/cowrie/log/tty</w:t>
      </w:r>
    </w:p>
    <w:p>
      <w:pPr>
        <w:pStyle w:val="CodeBlock"/>
        <w:ind w:left="259"/>
      </w:pPr>
      <w:r>
        <w:rPr>
          <w:rFonts w:ascii="Consolas" w:hAnsi="Consolas"/>
          <w:color w:val="232D3C"/>
          <w:sz w:val="17"/>
        </w:rPr>
      </w:r>
    </w:p>
    <w:p>
      <w:pPr>
        <w:pStyle w:val="CodeBlock"/>
        <w:ind w:left="259"/>
      </w:pPr>
      <w:r>
        <w:rPr>
          <w:rFonts w:ascii="Consolas" w:hAnsi="Consolas"/>
          <w:color w:val="232D3C"/>
          <w:sz w:val="17"/>
        </w:rPr>
        <w:t xml:space="preserve">  deceptr-tpot-forwarder:</w:t>
      </w:r>
    </w:p>
    <w:p>
      <w:pPr>
        <w:pStyle w:val="CodeBlock"/>
        <w:ind w:left="259"/>
      </w:pPr>
      <w:r>
        <w:rPr>
          <w:rFonts w:ascii="Consolas" w:hAnsi="Consolas"/>
          <w:color w:val="232D3C"/>
          <w:sz w:val="17"/>
        </w:rPr>
        <w:t xml:space="preserve">    image: elastic/filebeat:8.13.0</w:t>
      </w:r>
    </w:p>
    <w:p>
      <w:pPr>
        <w:pStyle w:val="CodeBlock"/>
        <w:ind w:left="259"/>
      </w:pPr>
      <w:r>
        <w:rPr>
          <w:rFonts w:ascii="Consolas" w:hAnsi="Consolas"/>
          <w:color w:val="232D3C"/>
          <w:sz w:val="17"/>
        </w:rPr>
        <w:t xml:space="preserve">    container_name: deceptr-tpot-forwarder</w:t>
      </w:r>
    </w:p>
    <w:p>
      <w:pPr>
        <w:pStyle w:val="CodeBlock"/>
        <w:ind w:left="259"/>
      </w:pPr>
      <w:r>
        <w:rPr>
          <w:rFonts w:ascii="Consolas" w:hAnsi="Consolas"/>
          <w:color w:val="232D3C"/>
          <w:sz w:val="17"/>
        </w:rPr>
        <w:t xml:space="preserve">    restart: unless-stopped</w:t>
      </w:r>
    </w:p>
    <w:p>
      <w:pPr>
        <w:pStyle w:val="CodeBlock"/>
        <w:ind w:left="259"/>
      </w:pPr>
      <w:r>
        <w:rPr>
          <w:rFonts w:ascii="Consolas" w:hAnsi="Consolas"/>
          <w:color w:val="232D3C"/>
          <w:sz w:val="17"/>
        </w:rPr>
        <w:t xml:space="preserve">    user: root</w:t>
      </w:r>
    </w:p>
    <w:p>
      <w:pPr>
        <w:pStyle w:val="CodeBlock"/>
        <w:ind w:left="259"/>
      </w:pPr>
      <w:r>
        <w:rPr>
          <w:rFonts w:ascii="Consolas" w:hAnsi="Consolas"/>
          <w:color w:val="232D3C"/>
          <w:sz w:val="17"/>
        </w:rPr>
        <w:t xml:space="preserve">    command: ["--strict.perms=false"]</w:t>
      </w:r>
    </w:p>
    <w:p>
      <w:pPr>
        <w:pStyle w:val="CodeBlock"/>
        <w:ind w:left="259"/>
      </w:pPr>
      <w:r>
        <w:rPr>
          <w:rFonts w:ascii="Consolas" w:hAnsi="Consolas"/>
          <w:color w:val="232D3C"/>
          <w:sz w:val="17"/>
        </w:rPr>
        <w:t xml:space="preserve">    environment:</w:t>
      </w:r>
    </w:p>
    <w:p>
      <w:pPr>
        <w:pStyle w:val="CodeBlock"/>
        <w:ind w:left="259"/>
      </w:pPr>
      <w:r>
        <w:rPr>
          <w:rFonts w:ascii="Consolas" w:hAnsi="Consolas"/>
          <w:color w:val="232D3C"/>
          <w:sz w:val="17"/>
        </w:rPr>
        <w:t xml:space="preserve">      - DECEPTR_LOGSTASH_HOST=logstash</w:t>
      </w:r>
    </w:p>
    <w:p>
      <w:pPr>
        <w:pStyle w:val="CodeBlock"/>
        <w:ind w:left="259"/>
      </w:pPr>
      <w:r>
        <w:rPr>
          <w:rFonts w:ascii="Consolas" w:hAnsi="Consolas"/>
          <w:color w:val="232D3C"/>
          <w:sz w:val="17"/>
        </w:rPr>
        <w:t xml:space="preserve">      - DECEPTR_LOGSTASH_PORT=5044</w:t>
      </w:r>
    </w:p>
    <w:p>
      <w:pPr>
        <w:pStyle w:val="CodeBlock"/>
        <w:ind w:left="259"/>
      </w:pPr>
      <w:r>
        <w:rPr>
          <w:rFonts w:ascii="Consolas" w:hAnsi="Consolas"/>
          <w:color w:val="232D3C"/>
          <w:sz w:val="17"/>
        </w:rPr>
        <w:t xml:space="preserve">    networks:</w:t>
      </w:r>
    </w:p>
    <w:p>
      <w:pPr>
        <w:pStyle w:val="CodeBlock"/>
        <w:ind w:left="259"/>
      </w:pPr>
      <w:r>
        <w:rPr>
          <w:rFonts w:ascii="Consolas" w:hAnsi="Consolas"/>
          <w:color w:val="232D3C"/>
          <w:sz w:val="17"/>
        </w:rPr>
        <w:t xml:space="preserve">      - cowrie_local</w:t>
      </w:r>
    </w:p>
    <w:p>
      <w:pPr>
        <w:pStyle w:val="CodeBlock"/>
        <w:ind w:left="259"/>
      </w:pPr>
      <w:r>
        <w:rPr>
          <w:rFonts w:ascii="Consolas" w:hAnsi="Consolas"/>
          <w:color w:val="232D3C"/>
          <w:sz w:val="17"/>
        </w:rPr>
        <w:t xml:space="preserve">      - deceptr_internal</w:t>
      </w:r>
    </w:p>
    <w:p>
      <w:pPr>
        <w:pStyle w:val="CodeBlock"/>
        <w:ind w:left="259"/>
      </w:pPr>
      <w:r>
        <w:rPr>
          <w:rFonts w:ascii="Consolas" w:hAnsi="Consolas"/>
          <w:color w:val="232D3C"/>
          <w:sz w:val="17"/>
        </w:rPr>
        <w:t xml:space="preserve">    volumes:</w:t>
      </w:r>
    </w:p>
    <w:p>
      <w:pPr>
        <w:pStyle w:val="CodeBlock"/>
        <w:ind w:left="259"/>
      </w:pPr>
      <w:r>
        <w:rPr>
          <w:rFonts w:ascii="Consolas" w:hAnsi="Consolas"/>
          <w:color w:val="232D3C"/>
          <w:sz w:val="17"/>
        </w:rPr>
        <w:t xml:space="preserve">      - ./deceptr/filebeat/tpot-cowrie-to-deceptr.yml:/usr/share/filebeat/filebeat.yml:ro</w:t>
      </w:r>
    </w:p>
    <w:p>
      <w:pPr>
        <w:pStyle w:val="CodeBlock"/>
        <w:ind w:left="259"/>
      </w:pPr>
      <w:r>
        <w:rPr>
          <w:rFonts w:ascii="Consolas" w:hAnsi="Consolas"/>
          <w:color w:val="232D3C"/>
          <w:sz w:val="17"/>
        </w:rPr>
        <w:t xml:space="preserve">      - ./deceptr/certs/ca.crt:/usr/share/filebeat/certs/ca.crt:ro</w:t>
      </w:r>
    </w:p>
    <w:p>
      <w:pPr>
        <w:pStyle w:val="CodeBlock"/>
        <w:ind w:left="259"/>
      </w:pPr>
      <w:r>
        <w:rPr>
          <w:rFonts w:ascii="Consolas" w:hAnsi="Consolas"/>
          <w:color w:val="232D3C"/>
          <w:sz w:val="17"/>
        </w:rPr>
        <w:t xml:space="preserve">      - ./data/cowrie/log:/tpot/cowrie/log:ro</w:t>
      </w:r>
    </w:p>
    <w:p>
      <w:pPr>
        <w:pStyle w:val="Heading2"/>
      </w:pPr>
      <w:r>
        <w:t>4.6 Creer Filebeat T-Pot</w:t>
      </w:r>
    </w:p>
    <w:p>
      <w:r>
        <w:rPr>
          <w:rFonts w:ascii="Calibri" w:hAnsi="Calibri"/>
          <w:b w:val="0"/>
          <w:i w:val="0"/>
        </w:rPr>
        <w:t>Fichier: deceptr\tpot\filebeat\tpot-cowrie-to-deceptr.yml puis copie vers tpot-runtime\deceptr\filebeat.</w:t>
      </w:r>
    </w:p>
    <w:p>
      <w:pPr>
        <w:pStyle w:val="CodeBlock"/>
        <w:ind w:left="259"/>
      </w:pPr>
      <w:r>
        <w:rPr>
          <w:rFonts w:ascii="Consolas" w:hAnsi="Consolas"/>
          <w:color w:val="232D3C"/>
          <w:sz w:val="17"/>
        </w:rPr>
        <w:t>filebeat.inputs:</w:t>
      </w:r>
    </w:p>
    <w:p>
      <w:pPr>
        <w:pStyle w:val="CodeBlock"/>
        <w:ind w:left="259"/>
      </w:pPr>
      <w:r>
        <w:rPr>
          <w:rFonts w:ascii="Consolas" w:hAnsi="Consolas"/>
          <w:color w:val="232D3C"/>
          <w:sz w:val="17"/>
        </w:rPr>
        <w:t xml:space="preserve">  - type: log</w:t>
      </w:r>
    </w:p>
    <w:p>
      <w:pPr>
        <w:pStyle w:val="CodeBlock"/>
        <w:ind w:left="259"/>
      </w:pPr>
      <w:r>
        <w:rPr>
          <w:rFonts w:ascii="Consolas" w:hAnsi="Consolas"/>
          <w:color w:val="232D3C"/>
          <w:sz w:val="17"/>
        </w:rPr>
        <w:t xml:space="preserve">    enabled: true</w:t>
      </w:r>
    </w:p>
    <w:p>
      <w:pPr>
        <w:pStyle w:val="CodeBlock"/>
        <w:ind w:left="259"/>
      </w:pPr>
      <w:r>
        <w:rPr>
          <w:rFonts w:ascii="Consolas" w:hAnsi="Consolas"/>
          <w:color w:val="232D3C"/>
          <w:sz w:val="17"/>
        </w:rPr>
        <w:t xml:space="preserve">    paths:</w:t>
      </w:r>
    </w:p>
    <w:p>
      <w:pPr>
        <w:pStyle w:val="CodeBlock"/>
        <w:ind w:left="259"/>
      </w:pPr>
      <w:r>
        <w:rPr>
          <w:rFonts w:ascii="Consolas" w:hAnsi="Consolas"/>
          <w:color w:val="232D3C"/>
          <w:sz w:val="17"/>
        </w:rPr>
        <w:t xml:space="preserve">      - /tpot/cowrie/log/cowrie.json</w:t>
      </w:r>
    </w:p>
    <w:p>
      <w:pPr>
        <w:pStyle w:val="CodeBlock"/>
        <w:ind w:left="259"/>
      </w:pPr>
      <w:r>
        <w:rPr>
          <w:rFonts w:ascii="Consolas" w:hAnsi="Consolas"/>
          <w:color w:val="232D3C"/>
          <w:sz w:val="17"/>
        </w:rPr>
        <w:t xml:space="preserve">    json.keys_under_root: true</w:t>
      </w:r>
    </w:p>
    <w:p>
      <w:pPr>
        <w:pStyle w:val="CodeBlock"/>
        <w:ind w:left="259"/>
      </w:pPr>
      <w:r>
        <w:rPr>
          <w:rFonts w:ascii="Consolas" w:hAnsi="Consolas"/>
          <w:color w:val="232D3C"/>
          <w:sz w:val="17"/>
        </w:rPr>
        <w:t xml:space="preserve">    json.overwrite_keys: true</w:t>
      </w:r>
    </w:p>
    <w:p>
      <w:pPr>
        <w:pStyle w:val="CodeBlock"/>
        <w:ind w:left="259"/>
      </w:pPr>
      <w:r>
        <w:rPr>
          <w:rFonts w:ascii="Consolas" w:hAnsi="Consolas"/>
          <w:color w:val="232D3C"/>
          <w:sz w:val="17"/>
        </w:rPr>
        <w:t xml:space="preserve">    json.add_error_key: true</w:t>
      </w:r>
    </w:p>
    <w:p>
      <w:pPr>
        <w:pStyle w:val="CodeBlock"/>
        <w:ind w:left="259"/>
      </w:pPr>
      <w:r>
        <w:rPr>
          <w:rFonts w:ascii="Consolas" w:hAnsi="Consolas"/>
          <w:color w:val="232D3C"/>
          <w:sz w:val="17"/>
        </w:rPr>
        <w:t xml:space="preserve">    tags: ["cowrie", "tpot"]</w:t>
      </w:r>
    </w:p>
    <w:p>
      <w:pPr>
        <w:pStyle w:val="CodeBlock"/>
        <w:ind w:left="259"/>
      </w:pPr>
      <w:r>
        <w:rPr>
          <w:rFonts w:ascii="Consolas" w:hAnsi="Consolas"/>
          <w:color w:val="232D3C"/>
          <w:sz w:val="17"/>
        </w:rPr>
        <w:t xml:space="preserve">    fields:</w:t>
      </w:r>
    </w:p>
    <w:p>
      <w:pPr>
        <w:pStyle w:val="CodeBlock"/>
        <w:ind w:left="259"/>
      </w:pPr>
      <w:r>
        <w:rPr>
          <w:rFonts w:ascii="Consolas" w:hAnsi="Consolas"/>
          <w:color w:val="232D3C"/>
          <w:sz w:val="17"/>
        </w:rPr>
        <w:t xml:space="preserve">      deceptr_source: tpot-cowrie</w:t>
      </w:r>
    </w:p>
    <w:p>
      <w:pPr>
        <w:pStyle w:val="CodeBlock"/>
        <w:ind w:left="259"/>
      </w:pPr>
      <w:r>
        <w:rPr>
          <w:rFonts w:ascii="Consolas" w:hAnsi="Consolas"/>
          <w:color w:val="232D3C"/>
          <w:sz w:val="17"/>
        </w:rPr>
      </w:r>
    </w:p>
    <w:p>
      <w:pPr>
        <w:pStyle w:val="CodeBlock"/>
        <w:ind w:left="259"/>
      </w:pPr>
      <w:r>
        <w:rPr>
          <w:rFonts w:ascii="Consolas" w:hAnsi="Consolas"/>
          <w:color w:val="232D3C"/>
          <w:sz w:val="17"/>
        </w:rPr>
        <w:t>output.logstash:</w:t>
      </w:r>
    </w:p>
    <w:p>
      <w:pPr>
        <w:pStyle w:val="CodeBlock"/>
        <w:ind w:left="259"/>
      </w:pPr>
      <w:r>
        <w:rPr>
          <w:rFonts w:ascii="Consolas" w:hAnsi="Consolas"/>
          <w:color w:val="232D3C"/>
          <w:sz w:val="17"/>
        </w:rPr>
        <w:t xml:space="preserve">  hosts: ["${DECEPTR_LOGSTASH_HOST}:${DECEPTR_LOGSTASH_PORT}"]</w:t>
      </w:r>
    </w:p>
    <w:p>
      <w:pPr>
        <w:pStyle w:val="CodeBlock"/>
        <w:ind w:left="259"/>
      </w:pPr>
      <w:r>
        <w:rPr>
          <w:rFonts w:ascii="Consolas" w:hAnsi="Consolas"/>
          <w:color w:val="232D3C"/>
          <w:sz w:val="17"/>
        </w:rPr>
        <w:t xml:space="preserve">  ssl.enabled: true</w:t>
      </w:r>
    </w:p>
    <w:p>
      <w:pPr>
        <w:pStyle w:val="CodeBlock"/>
        <w:ind w:left="259"/>
      </w:pPr>
      <w:r>
        <w:rPr>
          <w:rFonts w:ascii="Consolas" w:hAnsi="Consolas"/>
          <w:color w:val="232D3C"/>
          <w:sz w:val="17"/>
        </w:rPr>
        <w:t xml:space="preserve">  ssl.certificate_authorities: ["/usr/share/filebeat/certs/ca.crt"]</w:t>
      </w:r>
    </w:p>
    <w:p>
      <w:pPr>
        <w:pStyle w:val="CodeBlock"/>
        <w:ind w:left="259"/>
      </w:pPr>
      <w:r>
        <w:rPr>
          <w:rFonts w:ascii="Consolas" w:hAnsi="Consolas"/>
          <w:color w:val="232D3C"/>
          <w:sz w:val="17"/>
        </w:rPr>
        <w:t xml:space="preserve">  ssl.verification_mode: full</w:t>
      </w:r>
    </w:p>
    <w:p>
      <w:pPr>
        <w:pStyle w:val="CodeBlock"/>
        <w:ind w:left="259"/>
      </w:pPr>
      <w:r>
        <w:rPr>
          <w:rFonts w:ascii="Consolas" w:hAnsi="Consolas"/>
          <w:color w:val="232D3C"/>
          <w:sz w:val="17"/>
        </w:rPr>
      </w:r>
    </w:p>
    <w:p>
      <w:pPr>
        <w:pStyle w:val="CodeBlock"/>
        <w:ind w:left="259"/>
      </w:pPr>
      <w:r>
        <w:rPr>
          <w:rFonts w:ascii="Consolas" w:hAnsi="Consolas"/>
          <w:color w:val="232D3C"/>
          <w:sz w:val="17"/>
        </w:rPr>
        <w:t>logging.level: warning</w:t>
      </w:r>
    </w:p>
    <w:p>
      <w:pPr>
        <w:pStyle w:val="Heading2"/>
      </w:pPr>
      <w:r>
        <w:t>4.7 Creer Logstash</w:t>
      </w:r>
    </w:p>
    <w:p>
      <w:r>
        <w:rPr>
          <w:rFonts w:ascii="Calibri" w:hAnsi="Calibri"/>
          <w:b w:val="0"/>
          <w:i w:val="0"/>
        </w:rPr>
        <w:t>Fichier: deceptr\elk\logstash\pipeline\cowrie.conf. Il doit recevoir Beats TLS, parser JSON, indexer cowrie-* et pousser vers Redis.</w:t>
      </w:r>
    </w:p>
    <w:p>
      <w:pPr>
        <w:pStyle w:val="CodeBlock"/>
        <w:ind w:left="259"/>
      </w:pPr>
      <w:r>
        <w:rPr>
          <w:rFonts w:ascii="Consolas" w:hAnsi="Consolas"/>
          <w:color w:val="232D3C"/>
          <w:sz w:val="17"/>
        </w:rPr>
        <w:t>input {</w:t>
      </w:r>
    </w:p>
    <w:p>
      <w:pPr>
        <w:pStyle w:val="CodeBlock"/>
        <w:ind w:left="259"/>
      </w:pPr>
      <w:r>
        <w:rPr>
          <w:rFonts w:ascii="Consolas" w:hAnsi="Consolas"/>
          <w:color w:val="232D3C"/>
          <w:sz w:val="17"/>
        </w:rPr>
        <w:t xml:space="preserve">  beats {</w:t>
      </w:r>
    </w:p>
    <w:p>
      <w:pPr>
        <w:pStyle w:val="CodeBlock"/>
        <w:ind w:left="259"/>
      </w:pPr>
      <w:r>
        <w:rPr>
          <w:rFonts w:ascii="Consolas" w:hAnsi="Consolas"/>
          <w:color w:val="232D3C"/>
          <w:sz w:val="17"/>
        </w:rPr>
        <w:t xml:space="preserve">    port =&gt; 5044</w:t>
      </w:r>
    </w:p>
    <w:p>
      <w:pPr>
        <w:pStyle w:val="CodeBlock"/>
        <w:ind w:left="259"/>
      </w:pPr>
      <w:r>
        <w:rPr>
          <w:rFonts w:ascii="Consolas" w:hAnsi="Consolas"/>
          <w:color w:val="232D3C"/>
          <w:sz w:val="17"/>
        </w:rPr>
        <w:t xml:space="preserve">    ssl_enabled =&gt; true</w:t>
      </w:r>
    </w:p>
    <w:p>
      <w:pPr>
        <w:pStyle w:val="CodeBlock"/>
        <w:ind w:left="259"/>
      </w:pPr>
      <w:r>
        <w:rPr>
          <w:rFonts w:ascii="Consolas" w:hAnsi="Consolas"/>
          <w:color w:val="232D3C"/>
          <w:sz w:val="17"/>
        </w:rPr>
        <w:t xml:space="preserve">    ssl_certificate =&gt; "/usr/share/logstash/config/certs/logstash.crt"</w:t>
      </w:r>
    </w:p>
    <w:p>
      <w:pPr>
        <w:pStyle w:val="CodeBlock"/>
        <w:ind w:left="259"/>
      </w:pPr>
      <w:r>
        <w:rPr>
          <w:rFonts w:ascii="Consolas" w:hAnsi="Consolas"/>
          <w:color w:val="232D3C"/>
          <w:sz w:val="17"/>
        </w:rPr>
        <w:t xml:space="preserve">    ssl_key =&gt; "/usr/share/logstash/config/certs/logstash.key"</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filter {</w:t>
      </w:r>
    </w:p>
    <w:p>
      <w:pPr>
        <w:pStyle w:val="CodeBlock"/>
        <w:ind w:left="259"/>
      </w:pPr>
      <w:r>
        <w:rPr>
          <w:rFonts w:ascii="Consolas" w:hAnsi="Consolas"/>
          <w:color w:val="232D3C"/>
          <w:sz w:val="17"/>
        </w:rPr>
        <w:t xml:space="preserve">  if [eventid] {</w:t>
      </w:r>
    </w:p>
    <w:p>
      <w:pPr>
        <w:pStyle w:val="CodeBlock"/>
        <w:ind w:left="259"/>
      </w:pPr>
      <w:r>
        <w:rPr>
          <w:rFonts w:ascii="Consolas" w:hAnsi="Consolas"/>
          <w:color w:val="232D3C"/>
          <w:sz w:val="17"/>
        </w:rPr>
        <w:t xml:space="preserve">    mutate { add_field =&gt; { "deceptr_pipeline" =&gt; "cowrie" } }</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output {</w:t>
      </w:r>
    </w:p>
    <w:p>
      <w:pPr>
        <w:pStyle w:val="CodeBlock"/>
        <w:ind w:left="259"/>
      </w:pPr>
      <w:r>
        <w:rPr>
          <w:rFonts w:ascii="Consolas" w:hAnsi="Consolas"/>
          <w:color w:val="232D3C"/>
          <w:sz w:val="17"/>
        </w:rPr>
        <w:t xml:space="preserve">  elasticsearch {</w:t>
      </w:r>
    </w:p>
    <w:p>
      <w:pPr>
        <w:pStyle w:val="CodeBlock"/>
        <w:ind w:left="259"/>
      </w:pPr>
      <w:r>
        <w:rPr>
          <w:rFonts w:ascii="Consolas" w:hAnsi="Consolas"/>
          <w:color w:val="232D3C"/>
          <w:sz w:val="17"/>
        </w:rPr>
        <w:t xml:space="preserve">    hosts =&gt; ["http://elasticsearch:9200"]</w:t>
      </w:r>
    </w:p>
    <w:p>
      <w:pPr>
        <w:pStyle w:val="CodeBlock"/>
        <w:ind w:left="259"/>
      </w:pPr>
      <w:r>
        <w:rPr>
          <w:rFonts w:ascii="Consolas" w:hAnsi="Consolas"/>
          <w:color w:val="232D3C"/>
          <w:sz w:val="17"/>
        </w:rPr>
        <w:t xml:space="preserve">    user =&gt; "elastic"</w:t>
      </w:r>
    </w:p>
    <w:p>
      <w:pPr>
        <w:pStyle w:val="CodeBlock"/>
        <w:ind w:left="259"/>
      </w:pPr>
      <w:r>
        <w:rPr>
          <w:rFonts w:ascii="Consolas" w:hAnsi="Consolas"/>
          <w:color w:val="232D3C"/>
          <w:sz w:val="17"/>
        </w:rPr>
        <w:t xml:space="preserve">    password =&gt; "${ELASTIC_PASSWORD}"</w:t>
      </w:r>
    </w:p>
    <w:p>
      <w:pPr>
        <w:pStyle w:val="CodeBlock"/>
        <w:ind w:left="259"/>
      </w:pPr>
      <w:r>
        <w:rPr>
          <w:rFonts w:ascii="Consolas" w:hAnsi="Consolas"/>
          <w:color w:val="232D3C"/>
          <w:sz w:val="17"/>
        </w:rPr>
        <w:t xml:space="preserve">    index =&gt; "cowrie-%{+YYYY.MM}"</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 xml:space="preserve">  redis {</w:t>
      </w:r>
    </w:p>
    <w:p>
      <w:pPr>
        <w:pStyle w:val="CodeBlock"/>
        <w:ind w:left="259"/>
      </w:pPr>
      <w:r>
        <w:rPr>
          <w:rFonts w:ascii="Consolas" w:hAnsi="Consolas"/>
          <w:color w:val="232D3C"/>
          <w:sz w:val="17"/>
        </w:rPr>
        <w:t xml:space="preserve">    host =&gt; "redis"</w:t>
      </w:r>
    </w:p>
    <w:p>
      <w:pPr>
        <w:pStyle w:val="CodeBlock"/>
        <w:ind w:left="259"/>
      </w:pPr>
      <w:r>
        <w:rPr>
          <w:rFonts w:ascii="Consolas" w:hAnsi="Consolas"/>
          <w:color w:val="232D3C"/>
          <w:sz w:val="17"/>
        </w:rPr>
        <w:t xml:space="preserve">    port =&gt; 6379</w:t>
      </w:r>
    </w:p>
    <w:p>
      <w:pPr>
        <w:pStyle w:val="CodeBlock"/>
        <w:ind w:left="259"/>
      </w:pPr>
      <w:r>
        <w:rPr>
          <w:rFonts w:ascii="Consolas" w:hAnsi="Consolas"/>
          <w:color w:val="232D3C"/>
          <w:sz w:val="17"/>
        </w:rPr>
        <w:t xml:space="preserve">    password =&gt; "${REDIS_PASSWORD}"</w:t>
      </w:r>
    </w:p>
    <w:p>
      <w:pPr>
        <w:pStyle w:val="CodeBlock"/>
        <w:ind w:left="259"/>
      </w:pPr>
      <w:r>
        <w:rPr>
          <w:rFonts w:ascii="Consolas" w:hAnsi="Consolas"/>
          <w:color w:val="232D3C"/>
          <w:sz w:val="17"/>
        </w:rPr>
        <w:t xml:space="preserve">    data_type =&gt; "list"</w:t>
      </w:r>
    </w:p>
    <w:p>
      <w:pPr>
        <w:pStyle w:val="CodeBlock"/>
        <w:ind w:left="259"/>
      </w:pPr>
      <w:r>
        <w:rPr>
          <w:rFonts w:ascii="Consolas" w:hAnsi="Consolas"/>
          <w:color w:val="232D3C"/>
          <w:sz w:val="17"/>
        </w:rPr>
        <w:t xml:space="preserve">    key =&gt; "${REDIS_QUEUE}"</w:t>
      </w:r>
    </w:p>
    <w:p>
      <w:pPr>
        <w:pStyle w:val="CodeBlock"/>
        <w:ind w:left="259"/>
      </w:pPr>
      <w:r>
        <w:rPr>
          <w:rFonts w:ascii="Consolas" w:hAnsi="Consolas"/>
          <w:color w:val="232D3C"/>
          <w:sz w:val="17"/>
        </w:rPr>
        <w:t xml:space="preserve">  }</w:t>
      </w:r>
    </w:p>
    <w:p>
      <w:pPr>
        <w:pStyle w:val="CodeBlock"/>
        <w:ind w:left="259"/>
      </w:pPr>
      <w:r>
        <w:rPr>
          <w:rFonts w:ascii="Consolas" w:hAnsi="Consolas"/>
          <w:color w:val="232D3C"/>
          <w:sz w:val="17"/>
        </w:rPr>
        <w:t>}</w:t>
      </w:r>
    </w:p>
    <w:p>
      <w:pPr>
        <w:pStyle w:val="Heading2"/>
      </w:pPr>
      <w:r>
        <w:t>4.8 Creer MySQL schema.sql</w:t>
      </w:r>
    </w:p>
    <w:p>
      <w:r>
        <w:rPr>
          <w:rFonts w:ascii="Calibri" w:hAnsi="Calibri"/>
          <w:b w:val="0"/>
          <w:i w:val="0"/>
        </w:rPr>
        <w:t>Le schema minimal doit contenir users, alerts, iocs, attackers et campaigns.</w:t>
      </w:r>
    </w:p>
    <w:p>
      <w:pPr>
        <w:pStyle w:val="CodeBlock"/>
        <w:ind w:left="259"/>
      </w:pPr>
      <w:r>
        <w:rPr>
          <w:rFonts w:ascii="Consolas" w:hAnsi="Consolas"/>
          <w:color w:val="232D3C"/>
          <w:sz w:val="17"/>
        </w:rPr>
        <w:t>CREATE DATABASE IF NOT EXISTS deceptr;</w:t>
      </w:r>
    </w:p>
    <w:p>
      <w:pPr>
        <w:pStyle w:val="CodeBlock"/>
        <w:ind w:left="259"/>
      </w:pPr>
      <w:r>
        <w:rPr>
          <w:rFonts w:ascii="Consolas" w:hAnsi="Consolas"/>
          <w:color w:val="232D3C"/>
          <w:sz w:val="17"/>
        </w:rPr>
        <w:t>USE deceptr;</w:t>
      </w:r>
    </w:p>
    <w:p>
      <w:pPr>
        <w:pStyle w:val="CodeBlock"/>
        <w:ind w:left="259"/>
      </w:pPr>
      <w:r>
        <w:rPr>
          <w:rFonts w:ascii="Consolas" w:hAnsi="Consolas"/>
          <w:color w:val="232D3C"/>
          <w:sz w:val="17"/>
        </w:rPr>
      </w:r>
    </w:p>
    <w:p>
      <w:pPr>
        <w:pStyle w:val="CodeBlock"/>
        <w:ind w:left="259"/>
      </w:pPr>
      <w:r>
        <w:rPr>
          <w:rFonts w:ascii="Consolas" w:hAnsi="Consolas"/>
          <w:color w:val="232D3C"/>
          <w:sz w:val="17"/>
        </w:rPr>
        <w:t>CREATE TABLE IF NOT EXISTS users (</w:t>
      </w:r>
    </w:p>
    <w:p>
      <w:pPr>
        <w:pStyle w:val="CodeBlock"/>
        <w:ind w:left="259"/>
      </w:pPr>
      <w:r>
        <w:rPr>
          <w:rFonts w:ascii="Consolas" w:hAnsi="Consolas"/>
          <w:color w:val="232D3C"/>
          <w:sz w:val="17"/>
        </w:rPr>
        <w:t xml:space="preserve">  id INT AUTO_INCREMENT PRIMARY KEY,</w:t>
      </w:r>
    </w:p>
    <w:p>
      <w:pPr>
        <w:pStyle w:val="CodeBlock"/>
        <w:ind w:left="259"/>
      </w:pPr>
      <w:r>
        <w:rPr>
          <w:rFonts w:ascii="Consolas" w:hAnsi="Consolas"/>
          <w:color w:val="232D3C"/>
          <w:sz w:val="17"/>
        </w:rPr>
        <w:t xml:space="preserve">  username VARCHAR(80) UNIQUE NOT NULL,</w:t>
      </w:r>
    </w:p>
    <w:p>
      <w:pPr>
        <w:pStyle w:val="CodeBlock"/>
        <w:ind w:left="259"/>
      </w:pPr>
      <w:r>
        <w:rPr>
          <w:rFonts w:ascii="Consolas" w:hAnsi="Consolas"/>
          <w:color w:val="232D3C"/>
          <w:sz w:val="17"/>
        </w:rPr>
        <w:t xml:space="preserve">  password_hash VARCHAR(255) NOT NULL,</w:t>
      </w:r>
    </w:p>
    <w:p>
      <w:pPr>
        <w:pStyle w:val="CodeBlock"/>
        <w:ind w:left="259"/>
      </w:pPr>
      <w:r>
        <w:rPr>
          <w:rFonts w:ascii="Consolas" w:hAnsi="Consolas"/>
          <w:color w:val="232D3C"/>
          <w:sz w:val="17"/>
        </w:rPr>
        <w:t xml:space="preserve">  role ENUM('admin','soc_analyst','threat_hunter','auditeur') DEFAULT 'soc_analyst',</w:t>
      </w:r>
    </w:p>
    <w:p>
      <w:pPr>
        <w:pStyle w:val="CodeBlock"/>
        <w:ind w:left="259"/>
      </w:pPr>
      <w:r>
        <w:rPr>
          <w:rFonts w:ascii="Consolas" w:hAnsi="Consolas"/>
          <w:color w:val="232D3C"/>
          <w:sz w:val="17"/>
        </w:rPr>
        <w:t xml:space="preserve">  active TINYINT(1) DEFAULT 1,</w:t>
      </w:r>
    </w:p>
    <w:p>
      <w:pPr>
        <w:pStyle w:val="CodeBlock"/>
        <w:ind w:left="259"/>
      </w:pPr>
      <w:r>
        <w:rPr>
          <w:rFonts w:ascii="Consolas" w:hAnsi="Consolas"/>
          <w:color w:val="232D3C"/>
          <w:sz w:val="17"/>
        </w:rPr>
        <w:t xml:space="preserve">  last_login DATETIME NULL</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CREATE TABLE IF NOT EXISTS alerts (</w:t>
      </w:r>
    </w:p>
    <w:p>
      <w:pPr>
        <w:pStyle w:val="CodeBlock"/>
        <w:ind w:left="259"/>
      </w:pPr>
      <w:r>
        <w:rPr>
          <w:rFonts w:ascii="Consolas" w:hAnsi="Consolas"/>
          <w:color w:val="232D3C"/>
          <w:sz w:val="17"/>
        </w:rPr>
        <w:t xml:space="preserve">  id INT AUTO_INCREMENT PRIMARY KEY,</w:t>
      </w:r>
    </w:p>
    <w:p>
      <w:pPr>
        <w:pStyle w:val="CodeBlock"/>
        <w:ind w:left="259"/>
      </w:pPr>
      <w:r>
        <w:rPr>
          <w:rFonts w:ascii="Consolas" w:hAnsi="Consolas"/>
          <w:color w:val="232D3C"/>
          <w:sz w:val="17"/>
        </w:rPr>
        <w:t xml:space="preserve">  event_id VARCHAR(128),</w:t>
      </w:r>
    </w:p>
    <w:p>
      <w:pPr>
        <w:pStyle w:val="CodeBlock"/>
        <w:ind w:left="259"/>
      </w:pPr>
      <w:r>
        <w:rPr>
          <w:rFonts w:ascii="Consolas" w:hAnsi="Consolas"/>
          <w:color w:val="232D3C"/>
          <w:sz w:val="17"/>
        </w:rPr>
        <w:t xml:space="preserve">  source_ip VARCHAR(64),</w:t>
      </w:r>
    </w:p>
    <w:p>
      <w:pPr>
        <w:pStyle w:val="CodeBlock"/>
        <w:ind w:left="259"/>
      </w:pPr>
      <w:r>
        <w:rPr>
          <w:rFonts w:ascii="Consolas" w:hAnsi="Consolas"/>
          <w:color w:val="232D3C"/>
          <w:sz w:val="17"/>
        </w:rPr>
        <w:t xml:space="preserve">  severity VARCHAR(32),</w:t>
      </w:r>
    </w:p>
    <w:p>
      <w:pPr>
        <w:pStyle w:val="CodeBlock"/>
        <w:ind w:left="259"/>
      </w:pPr>
      <w:r>
        <w:rPr>
          <w:rFonts w:ascii="Consolas" w:hAnsi="Consolas"/>
          <w:color w:val="232D3C"/>
          <w:sz w:val="17"/>
        </w:rPr>
        <w:t xml:space="preserve">  risk_score INT,</w:t>
      </w:r>
    </w:p>
    <w:p>
      <w:pPr>
        <w:pStyle w:val="CodeBlock"/>
        <w:ind w:left="259"/>
      </w:pPr>
      <w:r>
        <w:rPr>
          <w:rFonts w:ascii="Consolas" w:hAnsi="Consolas"/>
          <w:color w:val="232D3C"/>
          <w:sz w:val="17"/>
        </w:rPr>
        <w:t xml:space="preserve">  mitre_technique VARCHAR(64),</w:t>
      </w:r>
    </w:p>
    <w:p>
      <w:pPr>
        <w:pStyle w:val="CodeBlock"/>
        <w:ind w:left="259"/>
      </w:pPr>
      <w:r>
        <w:rPr>
          <w:rFonts w:ascii="Consolas" w:hAnsi="Consolas"/>
          <w:color w:val="232D3C"/>
          <w:sz w:val="17"/>
        </w:rPr>
        <w:t xml:space="preserve">  description TEXT,</w:t>
      </w:r>
    </w:p>
    <w:p>
      <w:pPr>
        <w:pStyle w:val="CodeBlock"/>
        <w:ind w:left="259"/>
      </w:pPr>
      <w:r>
        <w:rPr>
          <w:rFonts w:ascii="Consolas" w:hAnsi="Consolas"/>
          <w:color w:val="232D3C"/>
          <w:sz w:val="17"/>
        </w:rPr>
        <w:t xml:space="preserve">  created_at DATETIME DEFAULT CURRENT_TIMESTAMP</w:t>
      </w:r>
    </w:p>
    <w:p>
      <w:pPr>
        <w:pStyle w:val="CodeBlock"/>
        <w:ind w:left="259"/>
      </w:pPr>
      <w:r>
        <w:rPr>
          <w:rFonts w:ascii="Consolas" w:hAnsi="Consolas"/>
          <w:color w:val="232D3C"/>
          <w:sz w:val="17"/>
        </w:rPr>
        <w:t>);</w:t>
      </w:r>
    </w:p>
    <w:p>
      <w:pPr>
        <w:pStyle w:val="CodeBlock"/>
        <w:ind w:left="259"/>
      </w:pPr>
      <w:r>
        <w:rPr>
          <w:rFonts w:ascii="Consolas" w:hAnsi="Consolas"/>
          <w:color w:val="232D3C"/>
          <w:sz w:val="17"/>
        </w:rPr>
      </w:r>
    </w:p>
    <w:p>
      <w:pPr>
        <w:pStyle w:val="CodeBlock"/>
        <w:ind w:left="259"/>
      </w:pPr>
      <w:r>
        <w:rPr>
          <w:rFonts w:ascii="Consolas" w:hAnsi="Consolas"/>
          <w:color w:val="232D3C"/>
          <w:sz w:val="17"/>
        </w:rPr>
        <w:t>CREATE TABLE IF NOT EXISTS iocs (</w:t>
      </w:r>
    </w:p>
    <w:p>
      <w:pPr>
        <w:pStyle w:val="CodeBlock"/>
        <w:ind w:left="259"/>
      </w:pPr>
      <w:r>
        <w:rPr>
          <w:rFonts w:ascii="Consolas" w:hAnsi="Consolas"/>
          <w:color w:val="232D3C"/>
          <w:sz w:val="17"/>
        </w:rPr>
        <w:t xml:space="preserve">  id INT AUTO_INCREMENT PRIMARY KEY,</w:t>
      </w:r>
    </w:p>
    <w:p>
      <w:pPr>
        <w:pStyle w:val="CodeBlock"/>
        <w:ind w:left="259"/>
      </w:pPr>
      <w:r>
        <w:rPr>
          <w:rFonts w:ascii="Consolas" w:hAnsi="Consolas"/>
          <w:color w:val="232D3C"/>
          <w:sz w:val="17"/>
        </w:rPr>
        <w:t xml:space="preserve">  indicator VARCHAR(255),</w:t>
      </w:r>
    </w:p>
    <w:p>
      <w:pPr>
        <w:pStyle w:val="CodeBlock"/>
        <w:ind w:left="259"/>
      </w:pPr>
      <w:r>
        <w:rPr>
          <w:rFonts w:ascii="Consolas" w:hAnsi="Consolas"/>
          <w:color w:val="232D3C"/>
          <w:sz w:val="17"/>
        </w:rPr>
        <w:t xml:space="preserve">  type VARCHAR(64),</w:t>
      </w:r>
    </w:p>
    <w:p>
      <w:pPr>
        <w:pStyle w:val="CodeBlock"/>
        <w:ind w:left="259"/>
      </w:pPr>
      <w:r>
        <w:rPr>
          <w:rFonts w:ascii="Consolas" w:hAnsi="Consolas"/>
          <w:color w:val="232D3C"/>
          <w:sz w:val="17"/>
        </w:rPr>
        <w:t xml:space="preserve">  reputation VARCHAR(64),</w:t>
      </w:r>
    </w:p>
    <w:p>
      <w:pPr>
        <w:pStyle w:val="CodeBlock"/>
        <w:ind w:left="259"/>
      </w:pPr>
      <w:r>
        <w:rPr>
          <w:rFonts w:ascii="Consolas" w:hAnsi="Consolas"/>
          <w:color w:val="232D3C"/>
          <w:sz w:val="17"/>
        </w:rPr>
        <w:t xml:space="preserve">  first_seen DATETIME DEFAULT CURRENT_TIMESTAMP,</w:t>
      </w:r>
    </w:p>
    <w:p>
      <w:pPr>
        <w:pStyle w:val="CodeBlock"/>
        <w:ind w:left="259"/>
      </w:pPr>
      <w:r>
        <w:rPr>
          <w:rFonts w:ascii="Consolas" w:hAnsi="Consolas"/>
          <w:color w:val="232D3C"/>
          <w:sz w:val="17"/>
        </w:rPr>
        <w:t xml:space="preserve">  last_seen DATETIME DEFAULT CURRENT_TIMESTAMP</w:t>
      </w:r>
    </w:p>
    <w:p>
      <w:pPr>
        <w:pStyle w:val="CodeBlock"/>
        <w:ind w:left="259"/>
      </w:pPr>
      <w:r>
        <w:rPr>
          <w:rFonts w:ascii="Consolas" w:hAnsi="Consolas"/>
          <w:color w:val="232D3C"/>
          <w:sz w:val="17"/>
        </w:rPr>
        <w:t>);</w:t>
      </w:r>
    </w:p>
    <w:p>
      <w:pPr>
        <w:pStyle w:val="Heading2"/>
      </w:pPr>
      <w:r>
        <w:t>4.9 Creer le pipeline Python</w:t>
      </w:r>
    </w:p>
    <w:p>
      <w:r>
        <w:rPr>
          <w:rFonts w:ascii="Calibri" w:hAnsi="Calibri"/>
          <w:b w:val="0"/>
          <w:i w:val="0"/>
        </w:rPr>
        <w:t>Le pipeline peut etre minimal au debut, puis enrichi. Les modules obligatoires sont:</w:t>
      </w:r>
    </w:p>
    <w:tbl>
      <w:tblPr>
        <w:tblStyle w:val="TableGrid"/>
        <w:tblW w:type="auto" w:w="0"/>
        <w:tblLayout w:type="fixed"/>
        <w:tblLook w:firstColumn="1" w:firstRow="1" w:lastColumn="0" w:lastRow="0" w:noHBand="0" w:noVBand="1" w:val="04A0"/>
      </w:tblPr>
      <w:tblGrid>
        <w:gridCol w:w="4680"/>
        <w:gridCol w:w="4680"/>
      </w:tblGrid>
      <w:tr>
        <w:tc>
          <w:tcPr>
            <w:tcW w:type="dxa" w:w="2376"/>
            <w:shd w:fill="E8EEF5"/>
            <w:tcMar>
              <w:top w:w="80" w:type="dxa"/>
              <w:start w:w="120" w:type="dxa"/>
              <w:bottom w:w="80" w:type="dxa"/>
              <w:end w:w="120" w:type="dxa"/>
            </w:tcMar>
            <w:vAlign w:val="center"/>
          </w:tcPr>
          <w:p>
            <w:r>
              <w:rPr>
                <w:rFonts w:ascii="Calibri" w:hAnsi="Calibri"/>
                <w:b/>
                <w:color w:val="0B2545"/>
                <w:sz w:val="19"/>
              </w:rPr>
              <w:t>Module</w:t>
            </w:r>
          </w:p>
        </w:tc>
        <w:tc>
          <w:tcPr>
            <w:tcW w:type="dxa" w:w="6984"/>
            <w:shd w:fill="E8EEF5"/>
            <w:tcMar>
              <w:top w:w="80" w:type="dxa"/>
              <w:start w:w="120" w:type="dxa"/>
              <w:bottom w:w="80" w:type="dxa"/>
              <w:end w:w="120" w:type="dxa"/>
            </w:tcMar>
            <w:vAlign w:val="center"/>
          </w:tcPr>
          <w:p>
            <w:r>
              <w:rPr>
                <w:rFonts w:ascii="Calibri" w:hAnsi="Calibri"/>
                <w:b/>
                <w:color w:val="0B2545"/>
                <w:sz w:val="19"/>
              </w:rPr>
              <w:t>Responsabilite minimale</w:t>
            </w:r>
          </w:p>
        </w:tc>
      </w:tr>
      <w:tr>
        <w:tc>
          <w:tcPr>
            <w:tcW w:type="dxa" w:w="2376"/>
            <w:tcMar>
              <w:top w:w="80" w:type="dxa"/>
              <w:start w:w="120" w:type="dxa"/>
              <w:bottom w:w="80" w:type="dxa"/>
              <w:end w:w="120" w:type="dxa"/>
            </w:tcMar>
            <w:vAlign w:val="center"/>
          </w:tcPr>
          <w:p>
            <w:r>
              <w:rPr>
                <w:rFonts w:ascii="Calibri" w:hAnsi="Calibri"/>
                <w:sz w:val="18"/>
              </w:rPr>
              <w:t>collector.py</w:t>
            </w:r>
          </w:p>
        </w:tc>
        <w:tc>
          <w:tcPr>
            <w:tcW w:type="dxa" w:w="6984"/>
            <w:tcMar>
              <w:top w:w="80" w:type="dxa"/>
              <w:start w:w="120" w:type="dxa"/>
              <w:bottom w:w="80" w:type="dxa"/>
              <w:end w:w="120" w:type="dxa"/>
            </w:tcMar>
            <w:vAlign w:val="center"/>
          </w:tcPr>
          <w:p>
            <w:r>
              <w:rPr>
                <w:rFonts w:ascii="Calibri" w:hAnsi="Calibri"/>
                <w:sz w:val="18"/>
              </w:rPr>
              <w:t>Lire Redis et retourner les evenements</w:t>
            </w:r>
          </w:p>
        </w:tc>
      </w:tr>
      <w:tr>
        <w:tc>
          <w:tcPr>
            <w:tcW w:type="dxa" w:w="2376"/>
            <w:tcMar>
              <w:top w:w="80" w:type="dxa"/>
              <w:start w:w="120" w:type="dxa"/>
              <w:bottom w:w="80" w:type="dxa"/>
              <w:end w:w="120" w:type="dxa"/>
            </w:tcMar>
            <w:vAlign w:val="center"/>
          </w:tcPr>
          <w:p>
            <w:r>
              <w:rPr>
                <w:rFonts w:ascii="Calibri" w:hAnsi="Calibri"/>
                <w:sz w:val="18"/>
              </w:rPr>
              <w:t>normalizer.py</w:t>
            </w:r>
          </w:p>
        </w:tc>
        <w:tc>
          <w:tcPr>
            <w:tcW w:type="dxa" w:w="6984"/>
            <w:tcMar>
              <w:top w:w="80" w:type="dxa"/>
              <w:start w:w="120" w:type="dxa"/>
              <w:bottom w:w="80" w:type="dxa"/>
              <w:end w:w="120" w:type="dxa"/>
            </w:tcMar>
            <w:vAlign w:val="center"/>
          </w:tcPr>
          <w:p>
            <w:r>
              <w:rPr>
                <w:rFonts w:ascii="Calibri" w:hAnsi="Calibri"/>
                <w:sz w:val="18"/>
              </w:rPr>
              <w:t>Transformer Cowrie en champs standards: source.ip, username, password, event.type</w:t>
            </w:r>
          </w:p>
        </w:tc>
      </w:tr>
      <w:tr>
        <w:tc>
          <w:tcPr>
            <w:tcW w:type="dxa" w:w="2376"/>
            <w:tcMar>
              <w:top w:w="80" w:type="dxa"/>
              <w:start w:w="120" w:type="dxa"/>
              <w:bottom w:w="80" w:type="dxa"/>
              <w:end w:w="120" w:type="dxa"/>
            </w:tcMar>
            <w:vAlign w:val="center"/>
          </w:tcPr>
          <w:p>
            <w:r>
              <w:rPr>
                <w:rFonts w:ascii="Calibri" w:hAnsi="Calibri"/>
                <w:sz w:val="18"/>
              </w:rPr>
              <w:t>enricher.py</w:t>
            </w:r>
          </w:p>
        </w:tc>
        <w:tc>
          <w:tcPr>
            <w:tcW w:type="dxa" w:w="6984"/>
            <w:tcMar>
              <w:top w:w="80" w:type="dxa"/>
              <w:start w:w="120" w:type="dxa"/>
              <w:bottom w:w="80" w:type="dxa"/>
              <w:end w:w="120" w:type="dxa"/>
            </w:tcMar>
            <w:vAlign w:val="center"/>
          </w:tcPr>
          <w:p>
            <w:r>
              <w:rPr>
                <w:rFonts w:ascii="Calibri" w:hAnsi="Calibri"/>
                <w:sz w:val="18"/>
              </w:rPr>
              <w:t>Ajouter geoip/reputation si les cles existent</w:t>
            </w:r>
          </w:p>
        </w:tc>
      </w:tr>
      <w:tr>
        <w:tc>
          <w:tcPr>
            <w:tcW w:type="dxa" w:w="2376"/>
            <w:tcMar>
              <w:top w:w="80" w:type="dxa"/>
              <w:start w:w="120" w:type="dxa"/>
              <w:bottom w:w="80" w:type="dxa"/>
              <w:end w:w="120" w:type="dxa"/>
            </w:tcMar>
            <w:vAlign w:val="center"/>
          </w:tcPr>
          <w:p>
            <w:r>
              <w:rPr>
                <w:rFonts w:ascii="Calibri" w:hAnsi="Calibri"/>
                <w:sz w:val="18"/>
              </w:rPr>
              <w:t>correlator.py</w:t>
            </w:r>
          </w:p>
        </w:tc>
        <w:tc>
          <w:tcPr>
            <w:tcW w:type="dxa" w:w="6984"/>
            <w:tcMar>
              <w:top w:w="80" w:type="dxa"/>
              <w:start w:w="120" w:type="dxa"/>
              <w:bottom w:w="80" w:type="dxa"/>
              <w:end w:w="120" w:type="dxa"/>
            </w:tcMar>
            <w:vAlign w:val="center"/>
          </w:tcPr>
          <w:p>
            <w:r>
              <w:rPr>
                <w:rFonts w:ascii="Calibri" w:hAnsi="Calibri"/>
                <w:sz w:val="18"/>
              </w:rPr>
              <w:t>Regrouper par IP et campagne</w:t>
            </w:r>
          </w:p>
        </w:tc>
      </w:tr>
      <w:tr>
        <w:tc>
          <w:tcPr>
            <w:tcW w:type="dxa" w:w="2376"/>
            <w:tcMar>
              <w:top w:w="80" w:type="dxa"/>
              <w:start w:w="120" w:type="dxa"/>
              <w:bottom w:w="80" w:type="dxa"/>
              <w:end w:w="120" w:type="dxa"/>
            </w:tcMar>
            <w:vAlign w:val="center"/>
          </w:tcPr>
          <w:p>
            <w:r>
              <w:rPr>
                <w:rFonts w:ascii="Calibri" w:hAnsi="Calibri"/>
                <w:sz w:val="18"/>
              </w:rPr>
              <w:t>risk_scorer.py</w:t>
            </w:r>
          </w:p>
        </w:tc>
        <w:tc>
          <w:tcPr>
            <w:tcW w:type="dxa" w:w="6984"/>
            <w:tcMar>
              <w:top w:w="80" w:type="dxa"/>
              <w:start w:w="120" w:type="dxa"/>
              <w:bottom w:w="80" w:type="dxa"/>
              <w:end w:w="120" w:type="dxa"/>
            </w:tcMar>
            <w:vAlign w:val="center"/>
          </w:tcPr>
          <w:p>
            <w:r>
              <w:rPr>
                <w:rFonts w:ascii="Calibri" w:hAnsi="Calibri"/>
                <w:sz w:val="18"/>
              </w:rPr>
              <w:t>Calculer score et severite</w:t>
            </w:r>
          </w:p>
        </w:tc>
      </w:tr>
      <w:tr>
        <w:tc>
          <w:tcPr>
            <w:tcW w:type="dxa" w:w="2376"/>
            <w:tcMar>
              <w:top w:w="80" w:type="dxa"/>
              <w:start w:w="120" w:type="dxa"/>
              <w:bottom w:w="80" w:type="dxa"/>
              <w:end w:w="120" w:type="dxa"/>
            </w:tcMar>
            <w:vAlign w:val="center"/>
          </w:tcPr>
          <w:p>
            <w:r>
              <w:rPr>
                <w:rFonts w:ascii="Calibri" w:hAnsi="Calibri"/>
                <w:sz w:val="18"/>
              </w:rPr>
              <w:t>detector.py</w:t>
            </w:r>
          </w:p>
        </w:tc>
        <w:tc>
          <w:tcPr>
            <w:tcW w:type="dxa" w:w="6984"/>
            <w:tcMar>
              <w:top w:w="80" w:type="dxa"/>
              <w:start w:w="120" w:type="dxa"/>
              <w:bottom w:w="80" w:type="dxa"/>
              <w:end w:w="120" w:type="dxa"/>
            </w:tcMar>
            <w:vAlign w:val="center"/>
          </w:tcPr>
          <w:p>
            <w:r>
              <w:rPr>
                <w:rFonts w:ascii="Calibri" w:hAnsi="Calibri"/>
                <w:sz w:val="18"/>
              </w:rPr>
              <w:t>Creer alerte si login_attempt ou brute force</w:t>
            </w:r>
          </w:p>
        </w:tc>
      </w:tr>
      <w:tr>
        <w:tc>
          <w:tcPr>
            <w:tcW w:type="dxa" w:w="2376"/>
            <w:tcMar>
              <w:top w:w="80" w:type="dxa"/>
              <w:start w:w="120" w:type="dxa"/>
              <w:bottom w:w="80" w:type="dxa"/>
              <w:end w:w="120" w:type="dxa"/>
            </w:tcMar>
            <w:vAlign w:val="center"/>
          </w:tcPr>
          <w:p>
            <w:r>
              <w:rPr>
                <w:rFonts w:ascii="Calibri" w:hAnsi="Calibri"/>
                <w:sz w:val="18"/>
              </w:rPr>
              <w:t>storage.py</w:t>
            </w:r>
          </w:p>
        </w:tc>
        <w:tc>
          <w:tcPr>
            <w:tcW w:type="dxa" w:w="6984"/>
            <w:tcMar>
              <w:top w:w="80" w:type="dxa"/>
              <w:start w:w="120" w:type="dxa"/>
              <w:bottom w:w="80" w:type="dxa"/>
              <w:end w:w="120" w:type="dxa"/>
            </w:tcMar>
            <w:vAlign w:val="center"/>
          </w:tcPr>
          <w:p>
            <w:r>
              <w:rPr>
                <w:rFonts w:ascii="Calibri" w:hAnsi="Calibri"/>
                <w:sz w:val="18"/>
              </w:rPr>
              <w:t>Ecrire dans Elasticsearch, MySQL et MinIO</w:t>
            </w:r>
          </w:p>
        </w:tc>
      </w:tr>
      <w:tr>
        <w:tc>
          <w:tcPr>
            <w:tcW w:type="dxa" w:w="2376"/>
            <w:tcMar>
              <w:top w:w="80" w:type="dxa"/>
              <w:start w:w="120" w:type="dxa"/>
              <w:bottom w:w="80" w:type="dxa"/>
              <w:end w:w="120" w:type="dxa"/>
            </w:tcMar>
            <w:vAlign w:val="center"/>
          </w:tcPr>
          <w:p>
            <w:r>
              <w:rPr>
                <w:rFonts w:ascii="Calibri" w:hAnsi="Calibri"/>
                <w:sz w:val="18"/>
              </w:rPr>
              <w:t>main.py</w:t>
            </w:r>
          </w:p>
        </w:tc>
        <w:tc>
          <w:tcPr>
            <w:tcW w:type="dxa" w:w="6984"/>
            <w:tcMar>
              <w:top w:w="80" w:type="dxa"/>
              <w:start w:w="120" w:type="dxa"/>
              <w:bottom w:w="80" w:type="dxa"/>
              <w:end w:w="120" w:type="dxa"/>
            </w:tcMar>
            <w:vAlign w:val="center"/>
          </w:tcPr>
          <w:p>
            <w:r>
              <w:rPr>
                <w:rFonts w:ascii="Calibri" w:hAnsi="Calibri"/>
                <w:sz w:val="18"/>
              </w:rPr>
              <w:t>Boucle principale</w:t>
            </w:r>
          </w:p>
        </w:tc>
      </w:tr>
      <w:tr>
        <w:tc>
          <w:tcPr>
            <w:tcW w:type="dxa" w:w="2376"/>
            <w:tcMar>
              <w:top w:w="80" w:type="dxa"/>
              <w:start w:w="120" w:type="dxa"/>
              <w:bottom w:w="80" w:type="dxa"/>
              <w:end w:w="120" w:type="dxa"/>
            </w:tcMar>
            <w:vAlign w:val="center"/>
          </w:tcPr>
          <w:p>
            <w:r>
              <w:rPr>
                <w:rFonts w:ascii="Calibri" w:hAnsi="Calibri"/>
                <w:sz w:val="18"/>
              </w:rPr>
              <w:t>api/main.py</w:t>
            </w:r>
          </w:p>
        </w:tc>
        <w:tc>
          <w:tcPr>
            <w:tcW w:type="dxa" w:w="6984"/>
            <w:tcMar>
              <w:top w:w="80" w:type="dxa"/>
              <w:start w:w="120" w:type="dxa"/>
              <w:bottom w:w="80" w:type="dxa"/>
              <w:end w:w="120" w:type="dxa"/>
            </w:tcMar>
            <w:vAlign w:val="center"/>
          </w:tcPr>
          <w:p>
            <w:r>
              <w:rPr>
                <w:rFonts w:ascii="Calibri" w:hAnsi="Calibri"/>
                <w:sz w:val="18"/>
              </w:rPr>
              <w:t>FastAPI health, auth, alerts, stats</w:t>
            </w:r>
          </w:p>
        </w:tc>
      </w:tr>
    </w:tbl>
    <w:p/>
    <w:p>
      <w:r>
        <w:rPr>
          <w:rFonts w:ascii="Calibri" w:hAnsi="Calibri"/>
          <w:b w:val="0"/>
          <w:i w:val="0"/>
        </w:rPr>
        <w:t>Dockerfile minimal du pipeline/API:</w:t>
      </w:r>
    </w:p>
    <w:p>
      <w:pPr>
        <w:pStyle w:val="CodeBlock"/>
        <w:ind w:left="259"/>
      </w:pPr>
      <w:r>
        <w:rPr>
          <w:rFonts w:ascii="Consolas" w:hAnsi="Consolas"/>
          <w:color w:val="232D3C"/>
          <w:sz w:val="17"/>
        </w:rPr>
        <w:t>FROM python:3.11-slim</w:t>
      </w:r>
    </w:p>
    <w:p>
      <w:pPr>
        <w:pStyle w:val="CodeBlock"/>
        <w:ind w:left="259"/>
      </w:pPr>
      <w:r>
        <w:rPr>
          <w:rFonts w:ascii="Consolas" w:hAnsi="Consolas"/>
          <w:color w:val="232D3C"/>
          <w:sz w:val="17"/>
        </w:rPr>
        <w:t>WORKDIR /app</w:t>
      </w:r>
    </w:p>
    <w:p>
      <w:pPr>
        <w:pStyle w:val="CodeBlock"/>
        <w:ind w:left="259"/>
      </w:pPr>
      <w:r>
        <w:rPr>
          <w:rFonts w:ascii="Consolas" w:hAnsi="Consolas"/>
          <w:color w:val="232D3C"/>
          <w:sz w:val="17"/>
        </w:rPr>
        <w:t>RUN apt-get update &amp;&amp; apt-get install -y --no-install-recommends gcc curl &amp;&amp; rm -rf /var/lib/apt/lists/*</w:t>
      </w:r>
    </w:p>
    <w:p>
      <w:pPr>
        <w:pStyle w:val="CodeBlock"/>
        <w:ind w:left="259"/>
      </w:pPr>
      <w:r>
        <w:rPr>
          <w:rFonts w:ascii="Consolas" w:hAnsi="Consolas"/>
          <w:color w:val="232D3C"/>
          <w:sz w:val="17"/>
        </w:rPr>
        <w:t>COPY requirements.txt .</w:t>
      </w:r>
    </w:p>
    <w:p>
      <w:pPr>
        <w:pStyle w:val="CodeBlock"/>
        <w:ind w:left="259"/>
      </w:pPr>
      <w:r>
        <w:rPr>
          <w:rFonts w:ascii="Consolas" w:hAnsi="Consolas"/>
          <w:color w:val="232D3C"/>
          <w:sz w:val="17"/>
        </w:rPr>
        <w:t>RUN pip install --no-cache-dir -r requirements.txt</w:t>
      </w:r>
    </w:p>
    <w:p>
      <w:pPr>
        <w:pStyle w:val="CodeBlock"/>
        <w:ind w:left="259"/>
      </w:pPr>
      <w:r>
        <w:rPr>
          <w:rFonts w:ascii="Consolas" w:hAnsi="Consolas"/>
          <w:color w:val="232D3C"/>
          <w:sz w:val="17"/>
        </w:rPr>
        <w:t>COPY . .</w:t>
      </w:r>
    </w:p>
    <w:p>
      <w:pPr>
        <w:pStyle w:val="CodeBlock"/>
        <w:ind w:left="259"/>
      </w:pPr>
      <w:r>
        <w:rPr>
          <w:rFonts w:ascii="Consolas" w:hAnsi="Consolas"/>
          <w:color w:val="232D3C"/>
          <w:sz w:val="17"/>
        </w:rPr>
        <w:t>RUN useradd -r -u 1001 -g root deceptr &amp;&amp; chown -R deceptr:root /app</w:t>
      </w:r>
    </w:p>
    <w:p>
      <w:pPr>
        <w:pStyle w:val="CodeBlock"/>
        <w:ind w:left="259"/>
      </w:pPr>
      <w:r>
        <w:rPr>
          <w:rFonts w:ascii="Consolas" w:hAnsi="Consolas"/>
          <w:color w:val="232D3C"/>
          <w:sz w:val="17"/>
        </w:rPr>
        <w:t>USER deceptr</w:t>
      </w:r>
    </w:p>
    <w:p>
      <w:r>
        <w:rPr>
          <w:rFonts w:ascii="Calibri" w:hAnsi="Calibri"/>
          <w:b w:val="0"/>
          <w:i w:val="0"/>
        </w:rPr>
        <w:t>requirements.txt minimal:</w:t>
      </w:r>
    </w:p>
    <w:p>
      <w:pPr>
        <w:pStyle w:val="CodeBlock"/>
        <w:ind w:left="259"/>
      </w:pPr>
      <w:r>
        <w:rPr>
          <w:rFonts w:ascii="Consolas" w:hAnsi="Consolas"/>
          <w:color w:val="232D3C"/>
          <w:sz w:val="17"/>
        </w:rPr>
        <w:t>fastapi</w:t>
      </w:r>
    </w:p>
    <w:p>
      <w:pPr>
        <w:pStyle w:val="CodeBlock"/>
        <w:ind w:left="259"/>
      </w:pPr>
      <w:r>
        <w:rPr>
          <w:rFonts w:ascii="Consolas" w:hAnsi="Consolas"/>
          <w:color w:val="232D3C"/>
          <w:sz w:val="17"/>
        </w:rPr>
        <w:t>uvicorn[standard]</w:t>
      </w:r>
    </w:p>
    <w:p>
      <w:pPr>
        <w:pStyle w:val="CodeBlock"/>
        <w:ind w:left="259"/>
      </w:pPr>
      <w:r>
        <w:rPr>
          <w:rFonts w:ascii="Consolas" w:hAnsi="Consolas"/>
          <w:color w:val="232D3C"/>
          <w:sz w:val="17"/>
        </w:rPr>
        <w:t>elasticsearch</w:t>
      </w:r>
    </w:p>
    <w:p>
      <w:pPr>
        <w:pStyle w:val="CodeBlock"/>
        <w:ind w:left="259"/>
      </w:pPr>
      <w:r>
        <w:rPr>
          <w:rFonts w:ascii="Consolas" w:hAnsi="Consolas"/>
          <w:color w:val="232D3C"/>
          <w:sz w:val="17"/>
        </w:rPr>
        <w:t>redis</w:t>
      </w:r>
    </w:p>
    <w:p>
      <w:pPr>
        <w:pStyle w:val="CodeBlock"/>
        <w:ind w:left="259"/>
      </w:pPr>
      <w:r>
        <w:rPr>
          <w:rFonts w:ascii="Consolas" w:hAnsi="Consolas"/>
          <w:color w:val="232D3C"/>
          <w:sz w:val="17"/>
        </w:rPr>
        <w:t>mysql-connector-python</w:t>
      </w:r>
    </w:p>
    <w:p>
      <w:pPr>
        <w:pStyle w:val="CodeBlock"/>
        <w:ind w:left="259"/>
      </w:pPr>
      <w:r>
        <w:rPr>
          <w:rFonts w:ascii="Consolas" w:hAnsi="Consolas"/>
          <w:color w:val="232D3C"/>
          <w:sz w:val="17"/>
        </w:rPr>
        <w:t>python-jose[cryptography]</w:t>
      </w:r>
    </w:p>
    <w:p>
      <w:pPr>
        <w:pStyle w:val="CodeBlock"/>
        <w:ind w:left="259"/>
      </w:pPr>
      <w:r>
        <w:rPr>
          <w:rFonts w:ascii="Consolas" w:hAnsi="Consolas"/>
          <w:color w:val="232D3C"/>
          <w:sz w:val="17"/>
        </w:rPr>
        <w:t>passlib[bcrypt]</w:t>
      </w:r>
    </w:p>
    <w:p>
      <w:pPr>
        <w:pStyle w:val="CodeBlock"/>
        <w:ind w:left="259"/>
      </w:pPr>
      <w:r>
        <w:rPr>
          <w:rFonts w:ascii="Consolas" w:hAnsi="Consolas"/>
          <w:color w:val="232D3C"/>
          <w:sz w:val="17"/>
        </w:rPr>
        <w:t>requests</w:t>
      </w:r>
    </w:p>
    <w:p>
      <w:pPr>
        <w:pStyle w:val="CodeBlock"/>
        <w:ind w:left="259"/>
      </w:pPr>
      <w:r>
        <w:rPr>
          <w:rFonts w:ascii="Consolas" w:hAnsi="Consolas"/>
          <w:color w:val="232D3C"/>
          <w:sz w:val="17"/>
        </w:rPr>
        <w:t>minio</w:t>
      </w:r>
    </w:p>
    <w:p>
      <w:pPr>
        <w:pStyle w:val="CodeBlock"/>
        <w:ind w:left="259"/>
      </w:pPr>
      <w:r>
        <w:rPr>
          <w:rFonts w:ascii="Consolas" w:hAnsi="Consolas"/>
          <w:color w:val="232D3C"/>
          <w:sz w:val="17"/>
        </w:rPr>
        <w:t>geoip2</w:t>
      </w:r>
    </w:p>
    <w:p>
      <w:pPr>
        <w:pStyle w:val="Heading2"/>
      </w:pPr>
      <w:r>
        <w:t>4.10 Creer dashboard et API</w:t>
      </w:r>
    </w:p>
    <w:p>
      <w:pPr>
        <w:pStyle w:val="ListNumber"/>
        <w:spacing w:after="80"/>
      </w:pPr>
      <w:r>
        <w:t>Creer api/main.py avec /health, /api/auth/login, /api/alerts, /api/alerts/stats.</w:t>
      </w:r>
    </w:p>
    <w:p>
      <w:pPr>
        <w:pStyle w:val="ListNumber"/>
        <w:spacing w:after="80"/>
      </w:pPr>
      <w:r>
        <w:t>Creer dashboard/index.html qui appelle http://127.0.0.1:8000.</w:t>
      </w:r>
    </w:p>
    <w:p>
      <w:pPr>
        <w:pStyle w:val="ListNumber"/>
        <w:spacing w:after="80"/>
      </w:pPr>
      <w:r>
        <w:t>Verifier que le formulaire login envoie username/password vers /api/auth/login.</w:t>
      </w:r>
    </w:p>
    <w:p>
      <w:pPr>
        <w:pStyle w:val="ListNumber"/>
        <w:spacing w:after="80"/>
      </w:pPr>
      <w:r>
        <w:t>Afficher KPIs, timeline, alertes recentes et IoC.</w:t>
      </w:r>
    </w:p>
    <w:p>
      <w:pPr>
        <w:pStyle w:val="Heading2"/>
      </w:pPr>
      <w:r>
        <w:t>4.11 Creer start.ps1 et stop.ps1</w:t>
      </w:r>
    </w:p>
    <w:p>
      <w:pPr>
        <w:pStyle w:val="CodeBlock"/>
        <w:ind w:left="259"/>
      </w:pPr>
      <w:r>
        <w:rPr>
          <w:rFonts w:ascii="Consolas" w:hAnsi="Consolas"/>
          <w:color w:val="232D3C"/>
          <w:sz w:val="17"/>
        </w:rPr>
        <w:t># start.ps1</w:t>
      </w:r>
    </w:p>
    <w:p>
      <w:pPr>
        <w:pStyle w:val="CodeBlock"/>
        <w:ind w:left="259"/>
      </w:pPr>
      <w:r>
        <w:rPr>
          <w:rFonts w:ascii="Consolas" w:hAnsi="Consolas"/>
          <w:color w:val="232D3C"/>
          <w:sz w:val="17"/>
        </w:rPr>
        <w:t>$Root = Split-Path -Parent $MyInvocation.MyCommand.Path</w:t>
      </w:r>
    </w:p>
    <w:p>
      <w:pPr>
        <w:pStyle w:val="CodeBlock"/>
        <w:ind w:left="259"/>
      </w:pPr>
      <w:r>
        <w:rPr>
          <w:rFonts w:ascii="Consolas" w:hAnsi="Consolas"/>
          <w:color w:val="232D3C"/>
          <w:sz w:val="17"/>
        </w:rPr>
        <w:t>$DeceptrRoot = Join-Path $Root "deceptr"</w:t>
      </w:r>
    </w:p>
    <w:p>
      <w:pPr>
        <w:pStyle w:val="CodeBlock"/>
        <w:ind w:left="259"/>
      </w:pPr>
      <w:r>
        <w:rPr>
          <w:rFonts w:ascii="Consolas" w:hAnsi="Consolas"/>
          <w:color w:val="232D3C"/>
          <w:sz w:val="17"/>
        </w:rPr>
        <w:t>$TpotRoot = Join-Path $Root "tpot-runtime"</w:t>
      </w:r>
    </w:p>
    <w:p>
      <w:pPr>
        <w:pStyle w:val="CodeBlock"/>
        <w:ind w:left="259"/>
      </w:pPr>
      <w:r>
        <w:rPr>
          <w:rFonts w:ascii="Consolas" w:hAnsi="Consolas"/>
          <w:color w:val="232D3C"/>
          <w:sz w:val="17"/>
        </w:rPr>
        <w:t>Copy-Item -Force "$DeceptrRoot\tpot\filebeat\tpot-cowrie-to-deceptr.yml" "$TpotRoot\deceptr\filebeat\tpot-cowrie-to-deceptr.yml"</w:t>
      </w:r>
    </w:p>
    <w:p>
      <w:pPr>
        <w:pStyle w:val="CodeBlock"/>
        <w:ind w:left="259"/>
      </w:pPr>
      <w:r>
        <w:rPr>
          <w:rFonts w:ascii="Consolas" w:hAnsi="Consolas"/>
          <w:color w:val="232D3C"/>
          <w:sz w:val="17"/>
        </w:rPr>
        <w:t>Copy-Item -Force "$DeceptrRoot\elk\certs\ca.crt" "$TpotRoot\deceptr\certs\ca.crt"</w:t>
      </w:r>
    </w:p>
    <w:p>
      <w:pPr>
        <w:pStyle w:val="CodeBlock"/>
        <w:ind w:left="259"/>
      </w:pPr>
      <w:r>
        <w:rPr>
          <w:rFonts w:ascii="Consolas" w:hAnsi="Consolas"/>
          <w:color w:val="232D3C"/>
          <w:sz w:val="17"/>
        </w:rPr>
        <w:t>Push-Location $DeceptrRoot</w:t>
      </w:r>
    </w:p>
    <w:p>
      <w:pPr>
        <w:pStyle w:val="CodeBlock"/>
        <w:ind w:left="259"/>
      </w:pPr>
      <w:r>
        <w:rPr>
          <w:rFonts w:ascii="Consolas" w:hAnsi="Consolas"/>
          <w:color w:val="232D3C"/>
          <w:sz w:val="17"/>
        </w:rPr>
        <w:t>docker compose -f docker-compose.yml -f docker-compose.tpot.yml up -d --build</w:t>
      </w:r>
    </w:p>
    <w:p>
      <w:pPr>
        <w:pStyle w:val="CodeBlock"/>
        <w:ind w:left="259"/>
      </w:pPr>
      <w:r>
        <w:rPr>
          <w:rFonts w:ascii="Consolas" w:hAnsi="Consolas"/>
          <w:color w:val="232D3C"/>
          <w:sz w:val="17"/>
        </w:rPr>
        <w:t>Pop-Location</w:t>
      </w:r>
    </w:p>
    <w:p>
      <w:pPr>
        <w:pStyle w:val="CodeBlock"/>
        <w:ind w:left="259"/>
      </w:pPr>
      <w:r>
        <w:rPr>
          <w:rFonts w:ascii="Consolas" w:hAnsi="Consolas"/>
          <w:color w:val="232D3C"/>
          <w:sz w:val="17"/>
        </w:rPr>
        <w:t>Push-Location $TpotRoot</w:t>
      </w:r>
    </w:p>
    <w:p>
      <w:pPr>
        <w:pStyle w:val="CodeBlock"/>
        <w:ind w:left="259"/>
      </w:pPr>
      <w:r>
        <w:rPr>
          <w:rFonts w:ascii="Consolas" w:hAnsi="Consolas"/>
          <w:color w:val="232D3C"/>
          <w:sz w:val="17"/>
        </w:rPr>
        <w:t>docker compose up -d cowrie deceptr-tpot-forwarder</w:t>
      </w:r>
    </w:p>
    <w:p>
      <w:pPr>
        <w:pStyle w:val="CodeBlock"/>
        <w:ind w:left="259"/>
      </w:pPr>
      <w:r>
        <w:rPr>
          <w:rFonts w:ascii="Consolas" w:hAnsi="Consolas"/>
          <w:color w:val="232D3C"/>
          <w:sz w:val="17"/>
        </w:rPr>
        <w:t>Pop-Location</w:t>
      </w:r>
    </w:p>
    <w:p>
      <w:pPr>
        <w:pStyle w:val="CodeBlock"/>
        <w:ind w:left="259"/>
      </w:pPr>
      <w:r>
        <w:rPr>
          <w:rFonts w:ascii="Consolas" w:hAnsi="Consolas"/>
          <w:color w:val="232D3C"/>
          <w:sz w:val="17"/>
        </w:rPr>
        <w:t># stop.ps1</w:t>
      </w:r>
    </w:p>
    <w:p>
      <w:pPr>
        <w:pStyle w:val="CodeBlock"/>
        <w:ind w:left="259"/>
      </w:pPr>
      <w:r>
        <w:rPr>
          <w:rFonts w:ascii="Consolas" w:hAnsi="Consolas"/>
          <w:color w:val="232D3C"/>
          <w:sz w:val="17"/>
        </w:rPr>
        <w:t>Push-Location .\tpot-runtime</w:t>
      </w:r>
    </w:p>
    <w:p>
      <w:pPr>
        <w:pStyle w:val="CodeBlock"/>
        <w:ind w:left="259"/>
      </w:pPr>
      <w:r>
        <w:rPr>
          <w:rFonts w:ascii="Consolas" w:hAnsi="Consolas"/>
          <w:color w:val="232D3C"/>
          <w:sz w:val="17"/>
        </w:rPr>
        <w:t>docker compose stop deceptr-tpot-forwarder cowrie</w:t>
      </w:r>
    </w:p>
    <w:p>
      <w:pPr>
        <w:pStyle w:val="CodeBlock"/>
        <w:ind w:left="259"/>
      </w:pPr>
      <w:r>
        <w:rPr>
          <w:rFonts w:ascii="Consolas" w:hAnsi="Consolas"/>
          <w:color w:val="232D3C"/>
          <w:sz w:val="17"/>
        </w:rPr>
        <w:t>Pop-Location</w:t>
      </w:r>
    </w:p>
    <w:p>
      <w:pPr>
        <w:pStyle w:val="CodeBlock"/>
        <w:ind w:left="259"/>
      </w:pPr>
      <w:r>
        <w:rPr>
          <w:rFonts w:ascii="Consolas" w:hAnsi="Consolas"/>
          <w:color w:val="232D3C"/>
          <w:sz w:val="17"/>
        </w:rPr>
        <w:t>Push-Location .\deceptr</w:t>
      </w:r>
    </w:p>
    <w:p>
      <w:pPr>
        <w:pStyle w:val="CodeBlock"/>
        <w:ind w:left="259"/>
      </w:pPr>
      <w:r>
        <w:rPr>
          <w:rFonts w:ascii="Consolas" w:hAnsi="Consolas"/>
          <w:color w:val="232D3C"/>
          <w:sz w:val="17"/>
        </w:rPr>
        <w:t>docker compose -f docker-compose.yml -f docker-compose.tpot.yml stop</w:t>
      </w:r>
    </w:p>
    <w:p>
      <w:pPr>
        <w:pStyle w:val="CodeBlock"/>
        <w:ind w:left="259"/>
      </w:pPr>
      <w:r>
        <w:rPr>
          <w:rFonts w:ascii="Consolas" w:hAnsi="Consolas"/>
          <w:color w:val="232D3C"/>
          <w:sz w:val="17"/>
        </w:rPr>
        <w:t>Pop-Location</w:t>
      </w:r>
    </w:p>
    <w:p>
      <w:pPr>
        <w:pStyle w:val="Heading2"/>
      </w:pPr>
      <w:r>
        <w:t>4.12 Validation d'un build zero</w:t>
      </w:r>
    </w:p>
    <w:p>
      <w:pPr>
        <w:pStyle w:val="CodeBlock"/>
        <w:ind w:left="259"/>
      </w:pPr>
      <w:r>
        <w:rPr>
          <w:rFonts w:ascii="Consolas" w:hAnsi="Consolas"/>
          <w:color w:val="232D3C"/>
          <w:sz w:val="17"/>
        </w:rPr>
        <w:t>cd D:\assir\Ismagi\PFA\DECEPTR-FROM-ZERO</w:t>
      </w:r>
    </w:p>
    <w:p>
      <w:pPr>
        <w:pStyle w:val="CodeBlock"/>
        <w:ind w:left="259"/>
      </w:pPr>
      <w:r>
        <w:rPr>
          <w:rFonts w:ascii="Consolas" w:hAnsi="Consolas"/>
          <w:color w:val="232D3C"/>
          <w:sz w:val="17"/>
        </w:rPr>
        <w:t>powershell -ExecutionPolicy Bypass -File .\start.ps1</w:t>
      </w:r>
    </w:p>
    <w:p>
      <w:pPr>
        <w:pStyle w:val="CodeBlock"/>
        <w:ind w:left="259"/>
      </w:pPr>
      <w:r>
        <w:rPr>
          <w:rFonts w:ascii="Consolas" w:hAnsi="Consolas"/>
          <w:color w:val="232D3C"/>
          <w:sz w:val="17"/>
        </w:rPr>
        <w:t>docker ps --format "table {{.Names}}\t{{.Status}}\t{{.Ports}}"</w:t>
      </w:r>
    </w:p>
    <w:p>
      <w:pPr>
        <w:pStyle w:val="CodeBlock"/>
        <w:ind w:left="259"/>
      </w:pPr>
      <w:r>
        <w:rPr>
          <w:rFonts w:ascii="Consolas" w:hAnsi="Consolas"/>
          <w:color w:val="232D3C"/>
          <w:sz w:val="17"/>
        </w:rPr>
        <w:t>docker exec deceptr-tpot-forwarder filebeat test output -e --strict.perms=false</w:t>
      </w:r>
    </w:p>
    <w:p>
      <w:pPr>
        <w:pStyle w:val="CodeBlock"/>
        <w:ind w:left="259"/>
      </w:pPr>
      <w:r>
        <w:rPr>
          <w:rFonts w:ascii="Consolas" w:hAnsi="Consolas"/>
          <w:color w:val="232D3C"/>
          <w:sz w:val="17"/>
        </w:rPr>
        <w:t>curl.exe -s -o NUL -w "%{http_code}" http://127.0.0.1:8000/health</w:t>
      </w:r>
    </w:p>
    <w:p>
      <w:pPr>
        <w:pStyle w:val="CodeBlock"/>
        <w:ind w:left="259"/>
      </w:pPr>
      <w:r>
        <w:rPr>
          <w:rFonts w:ascii="Consolas" w:hAnsi="Consolas"/>
          <w:color w:val="232D3C"/>
          <w:sz w:val="17"/>
        </w:rPr>
        <w:t>curl.exe -s -o NUL -w "%{http_code}" http://127.0.0.1:8088/index.html</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Critere de reussite</w:t>
            </w:r>
            <w:r>
              <w:br/>
            </w:r>
            <w:r>
              <w:rPr>
                <w:rFonts w:ascii="Calibri" w:hAnsi="Calibri"/>
                <w:sz w:val="20"/>
              </w:rPr>
              <w:t>Un build zero est valide quand Cowrie tourne sur 22/23, Filebeat annonce TLSv1.3 OK, l'API retourne 200, le dashboard retourne 200, Kibana repond, et un evenement test arrive dans cowrie-* puis deceptr-events-*.</w:t>
            </w:r>
          </w:p>
        </w:tc>
      </w:tr>
    </w:tbl>
    <w:p/>
    <w:p>
      <w:pPr>
        <w:pStyle w:val="Heading1"/>
      </w:pPr>
      <w:r>
        <w:t>5. Installation manuelle depuis le dossier final</w:t>
      </w:r>
    </w:p>
    <w:p>
      <w:pPr>
        <w:pStyle w:val="Heading2"/>
      </w:pPr>
      <w:r>
        <w:t>4.1 Recuperer le dossier final</w:t>
      </w:r>
    </w:p>
    <w:p>
      <w:r>
        <w:rPr>
          <w:rFonts w:ascii="Calibri" w:hAnsi="Calibri"/>
          <w:b w:val="0"/>
          <w:i w:val="0"/>
        </w:rPr>
        <w:t>Le dossier final a ete consolide dans un seul repertoire. Pour une installation manuelle sur une autre machine, copier ce dossier complet sans separer deceptr et tpot-runtime.</w:t>
      </w:r>
    </w:p>
    <w:p>
      <w:pPr>
        <w:pStyle w:val="CodeBlock"/>
        <w:ind w:left="259"/>
      </w:pPr>
      <w:r>
        <w:rPr>
          <w:rFonts w:ascii="Consolas" w:hAnsi="Consolas"/>
          <w:color w:val="232D3C"/>
          <w:sz w:val="17"/>
        </w:rPr>
        <w:t>D:\assir\Ismagi\PFA\DECEPTR-FINAL</w:t>
      </w:r>
    </w:p>
    <w:p>
      <w:pPr>
        <w:pStyle w:val="Heading2"/>
      </w:pPr>
      <w:r>
        <w:t>4.2 Installer Docker Desktop</w:t>
      </w:r>
    </w:p>
    <w:p>
      <w:pPr>
        <w:pStyle w:val="ListNumber"/>
        <w:spacing w:after="80"/>
      </w:pPr>
      <w:r>
        <w:t>Installer Docker Desktop pour Windows.</w:t>
      </w:r>
    </w:p>
    <w:p>
      <w:pPr>
        <w:pStyle w:val="ListNumber"/>
        <w:spacing w:after="80"/>
      </w:pPr>
      <w:r>
        <w:t>Activer WSL2 backend dans Settings &gt; General.</w:t>
      </w:r>
    </w:p>
    <w:p>
      <w:pPr>
        <w:pStyle w:val="ListNumber"/>
        <w:spacing w:after="80"/>
      </w:pPr>
      <w:r>
        <w:t>Dans Settings &gt; Resources, donner au minimum 4 GB RAM.</w:t>
      </w:r>
    </w:p>
    <w:p>
      <w:pPr>
        <w:pStyle w:val="ListNumber"/>
        <w:spacing w:after="80"/>
      </w:pPr>
      <w:r>
        <w:t>Demarrer Docker Desktop et attendre que l'icone indique Running.</w:t>
      </w:r>
    </w:p>
    <w:p>
      <w:pPr>
        <w:pStyle w:val="ListNumber"/>
        <w:spacing w:after="80"/>
      </w:pPr>
      <w:r>
        <w:t>Tester docker version et docker compose version.</w:t>
      </w:r>
    </w:p>
    <w:p>
      <w:pPr>
        <w:pStyle w:val="Heading2"/>
      </w:pPr>
      <w:r>
        <w:t>4.3 Charger les images manuellement</w:t>
      </w:r>
    </w:p>
    <w:p>
      <w:r>
        <w:rPr>
          <w:rFonts w:ascii="Calibri" w:hAnsi="Calibri"/>
          <w:b w:val="0"/>
          <w:i w:val="0"/>
        </w:rPr>
        <w:t>Si on veut verifier image par image avant de lancer compose:</w:t>
      </w:r>
    </w:p>
    <w:p>
      <w:pPr>
        <w:pStyle w:val="CodeBlock"/>
        <w:ind w:left="259"/>
      </w:pPr>
      <w:r>
        <w:rPr>
          <w:rFonts w:ascii="Consolas" w:hAnsi="Consolas"/>
          <w:color w:val="232D3C"/>
          <w:sz w:val="17"/>
        </w:rPr>
        <w:t>docker pull ghcr.io/telekom-security/cowrie:24.04.1</w:t>
      </w:r>
    </w:p>
    <w:p>
      <w:pPr>
        <w:pStyle w:val="CodeBlock"/>
        <w:ind w:left="259"/>
      </w:pPr>
      <w:r>
        <w:rPr>
          <w:rFonts w:ascii="Consolas" w:hAnsi="Consolas"/>
          <w:color w:val="232D3C"/>
          <w:sz w:val="17"/>
        </w:rPr>
        <w:t>docker pull elastic/filebeat:8.13.0</w:t>
      </w:r>
    </w:p>
    <w:p>
      <w:pPr>
        <w:pStyle w:val="CodeBlock"/>
        <w:ind w:left="259"/>
      </w:pPr>
      <w:r>
        <w:rPr>
          <w:rFonts w:ascii="Consolas" w:hAnsi="Consolas"/>
          <w:color w:val="232D3C"/>
          <w:sz w:val="17"/>
        </w:rPr>
        <w:t>docker pull logstash:8.13.0</w:t>
      </w:r>
    </w:p>
    <w:p>
      <w:pPr>
        <w:pStyle w:val="CodeBlock"/>
        <w:ind w:left="259"/>
      </w:pPr>
      <w:r>
        <w:rPr>
          <w:rFonts w:ascii="Consolas" w:hAnsi="Consolas"/>
          <w:color w:val="232D3C"/>
          <w:sz w:val="17"/>
        </w:rPr>
        <w:t>docker pull elasticsearch:8.13.0</w:t>
      </w:r>
    </w:p>
    <w:p>
      <w:pPr>
        <w:pStyle w:val="CodeBlock"/>
        <w:ind w:left="259"/>
      </w:pPr>
      <w:r>
        <w:rPr>
          <w:rFonts w:ascii="Consolas" w:hAnsi="Consolas"/>
          <w:color w:val="232D3C"/>
          <w:sz w:val="17"/>
        </w:rPr>
        <w:t>docker pull docker.elastic.co/kibana/kibana:8.13.0</w:t>
      </w:r>
    </w:p>
    <w:p>
      <w:pPr>
        <w:pStyle w:val="CodeBlock"/>
        <w:ind w:left="259"/>
      </w:pPr>
      <w:r>
        <w:rPr>
          <w:rFonts w:ascii="Consolas" w:hAnsi="Consolas"/>
          <w:color w:val="232D3C"/>
          <w:sz w:val="17"/>
        </w:rPr>
        <w:t>docker pull redis:7-alpine</w:t>
      </w:r>
    </w:p>
    <w:p>
      <w:pPr>
        <w:pStyle w:val="CodeBlock"/>
        <w:ind w:left="259"/>
      </w:pPr>
      <w:r>
        <w:rPr>
          <w:rFonts w:ascii="Consolas" w:hAnsi="Consolas"/>
          <w:color w:val="232D3C"/>
          <w:sz w:val="17"/>
        </w:rPr>
        <w:t>docker pull mysql:8.0</w:t>
      </w:r>
    </w:p>
    <w:p>
      <w:pPr>
        <w:pStyle w:val="CodeBlock"/>
        <w:ind w:left="259"/>
      </w:pPr>
      <w:r>
        <w:rPr>
          <w:rFonts w:ascii="Consolas" w:hAnsi="Consolas"/>
          <w:color w:val="232D3C"/>
          <w:sz w:val="17"/>
        </w:rPr>
        <w:t>docker pull minio/minio:latest</w:t>
      </w:r>
    </w:p>
    <w:p>
      <w:pPr>
        <w:pStyle w:val="CodeBlock"/>
        <w:ind w:left="259"/>
      </w:pPr>
      <w:r>
        <w:rPr>
          <w:rFonts w:ascii="Consolas" w:hAnsi="Consolas"/>
          <w:color w:val="232D3C"/>
          <w:sz w:val="17"/>
        </w:rPr>
        <w:t>docker pull nginx:1.27-alpine</w:t>
      </w:r>
    </w:p>
    <w:p>
      <w:pPr>
        <w:pStyle w:val="CodeBlock"/>
        <w:ind w:left="259"/>
      </w:pPr>
      <w:r>
        <w:rPr>
          <w:rFonts w:ascii="Consolas" w:hAnsi="Consolas"/>
          <w:color w:val="232D3C"/>
          <w:sz w:val="17"/>
        </w:rPr>
        <w:t>docker pull jertel/elastalert2:latest</w:t>
      </w:r>
    </w:p>
    <w:p>
      <w:pPr>
        <w:pStyle w:val="Heading2"/>
      </w:pPr>
      <w:r>
        <w:t>4.4 Construire les images Python</w:t>
      </w:r>
    </w:p>
    <w:p>
      <w:pPr>
        <w:pStyle w:val="CodeBlock"/>
        <w:ind w:left="259"/>
      </w:pPr>
      <w:r>
        <w:rPr>
          <w:rFonts w:ascii="Consolas" w:hAnsi="Consolas"/>
          <w:color w:val="232D3C"/>
          <w:sz w:val="17"/>
        </w:rPr>
        <w:t>cd D:\assir\Ismagi\PFA\DECEPTR-FINAL\deceptr</w:t>
      </w:r>
    </w:p>
    <w:p>
      <w:pPr>
        <w:pStyle w:val="CodeBlock"/>
        <w:ind w:left="259"/>
      </w:pPr>
      <w:r>
        <w:rPr>
          <w:rFonts w:ascii="Consolas" w:hAnsi="Consolas"/>
          <w:color w:val="232D3C"/>
          <w:sz w:val="17"/>
        </w:rPr>
        <w:t>docker compose -f docker-compose.yml -f docker-compose.tpot.yml build api pipeline</w:t>
      </w:r>
    </w:p>
    <w:p>
      <w:pPr>
        <w:pStyle w:val="Heading1"/>
      </w:pPr>
      <w:r>
        <w:t>5. Configuration manuelle des composants</w:t>
      </w:r>
    </w:p>
    <w:p>
      <w:pPr>
        <w:pStyle w:val="Heading2"/>
      </w:pPr>
      <w:r>
        <w:t>5.1 Fichier .env principal</w:t>
      </w:r>
    </w:p>
    <w:p>
      <w:r>
        <w:rPr>
          <w:rFonts w:ascii="Calibri" w:hAnsi="Calibri"/>
          <w:b w:val="0"/>
          <w:i w:val="0"/>
        </w:rPr>
        <w:t>Chemin: D:\assir\Ismagi\PFA\DECEPTR-FINAL\deceptr\.env</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E8EEF5"/>
            <w:tcMar>
              <w:top w:w="80" w:type="dxa"/>
              <w:start w:w="120" w:type="dxa"/>
              <w:bottom w:w="80" w:type="dxa"/>
              <w:end w:w="120" w:type="dxa"/>
            </w:tcMar>
            <w:vAlign w:val="center"/>
          </w:tcPr>
          <w:p>
            <w:r>
              <w:rPr>
                <w:rFonts w:ascii="Calibri" w:hAnsi="Calibri"/>
                <w:b/>
                <w:color w:val="0B2545"/>
                <w:sz w:val="19"/>
              </w:rPr>
              <w:t>Variable</w:t>
            </w:r>
          </w:p>
        </w:tc>
        <w:tc>
          <w:tcPr>
            <w:tcW w:type="dxa" w:w="2880"/>
            <w:shd w:fill="E8EEF5"/>
            <w:tcMar>
              <w:top w:w="80" w:type="dxa"/>
              <w:start w:w="120" w:type="dxa"/>
              <w:bottom w:w="80" w:type="dxa"/>
              <w:end w:w="120" w:type="dxa"/>
            </w:tcMar>
            <w:vAlign w:val="center"/>
          </w:tcPr>
          <w:p>
            <w:r>
              <w:rPr>
                <w:rFonts w:ascii="Calibri" w:hAnsi="Calibri"/>
                <w:b/>
                <w:color w:val="0B2545"/>
                <w:sz w:val="19"/>
              </w:rPr>
              <w:t>Role</w:t>
            </w:r>
          </w:p>
        </w:tc>
        <w:tc>
          <w:tcPr>
            <w:tcW w:type="dxa" w:w="3888"/>
            <w:shd w:fill="E8EEF5"/>
            <w:tcMar>
              <w:top w:w="80" w:type="dxa"/>
              <w:start w:w="120" w:type="dxa"/>
              <w:bottom w:w="80" w:type="dxa"/>
              <w:end w:w="120" w:type="dxa"/>
            </w:tcMar>
            <w:vAlign w:val="center"/>
          </w:tcPr>
          <w:p>
            <w:r>
              <w:rPr>
                <w:rFonts w:ascii="Calibri" w:hAnsi="Calibri"/>
                <w:b/>
                <w:color w:val="0B2545"/>
                <w:sz w:val="19"/>
              </w:rPr>
              <w:t>Valeur lab actuelle / remarque</w:t>
            </w:r>
          </w:p>
        </w:tc>
      </w:tr>
      <w:tr>
        <w:tc>
          <w:tcPr>
            <w:tcW w:type="dxa" w:w="2592"/>
            <w:tcMar>
              <w:top w:w="80" w:type="dxa"/>
              <w:start w:w="120" w:type="dxa"/>
              <w:bottom w:w="80" w:type="dxa"/>
              <w:end w:w="120" w:type="dxa"/>
            </w:tcMar>
            <w:vAlign w:val="center"/>
          </w:tcPr>
          <w:p>
            <w:r>
              <w:rPr>
                <w:rFonts w:ascii="Calibri" w:hAnsi="Calibri"/>
                <w:sz w:val="18"/>
              </w:rPr>
              <w:t>ELASTIC_PASSWORD</w:t>
            </w:r>
          </w:p>
        </w:tc>
        <w:tc>
          <w:tcPr>
            <w:tcW w:type="dxa" w:w="2880"/>
            <w:tcMar>
              <w:top w:w="80" w:type="dxa"/>
              <w:start w:w="120" w:type="dxa"/>
              <w:bottom w:w="80" w:type="dxa"/>
              <w:end w:w="120" w:type="dxa"/>
            </w:tcMar>
            <w:vAlign w:val="center"/>
          </w:tcPr>
          <w:p>
            <w:r>
              <w:rPr>
                <w:rFonts w:ascii="Calibri" w:hAnsi="Calibri"/>
                <w:sz w:val="18"/>
              </w:rPr>
              <w:t>Mot de passe elastic</w:t>
            </w:r>
          </w:p>
        </w:tc>
        <w:tc>
          <w:tcPr>
            <w:tcW w:type="dxa" w:w="3888"/>
            <w:tcMar>
              <w:top w:w="80" w:type="dxa"/>
              <w:start w:w="120" w:type="dxa"/>
              <w:bottom w:w="80" w:type="dxa"/>
              <w:end w:w="120" w:type="dxa"/>
            </w:tcMar>
            <w:vAlign w:val="center"/>
          </w:tcPr>
          <w:p>
            <w:r>
              <w:rPr>
                <w:rFonts w:ascii="Calibri" w:hAnsi="Calibri"/>
                <w:sz w:val="18"/>
              </w:rPr>
              <w:t>deceptr2025</w:t>
            </w:r>
          </w:p>
        </w:tc>
      </w:tr>
      <w:tr>
        <w:tc>
          <w:tcPr>
            <w:tcW w:type="dxa" w:w="2592"/>
            <w:tcMar>
              <w:top w:w="80" w:type="dxa"/>
              <w:start w:w="120" w:type="dxa"/>
              <w:bottom w:w="80" w:type="dxa"/>
              <w:end w:w="120" w:type="dxa"/>
            </w:tcMar>
            <w:vAlign w:val="center"/>
          </w:tcPr>
          <w:p>
            <w:r>
              <w:rPr>
                <w:rFonts w:ascii="Calibri" w:hAnsi="Calibri"/>
                <w:sz w:val="18"/>
              </w:rPr>
              <w:t>KIBANA_SYSTEM_PASS</w:t>
            </w:r>
          </w:p>
        </w:tc>
        <w:tc>
          <w:tcPr>
            <w:tcW w:type="dxa" w:w="2880"/>
            <w:tcMar>
              <w:top w:w="80" w:type="dxa"/>
              <w:start w:w="120" w:type="dxa"/>
              <w:bottom w:w="80" w:type="dxa"/>
              <w:end w:w="120" w:type="dxa"/>
            </w:tcMar>
            <w:vAlign w:val="center"/>
          </w:tcPr>
          <w:p>
            <w:r>
              <w:rPr>
                <w:rFonts w:ascii="Calibri" w:hAnsi="Calibri"/>
                <w:sz w:val="18"/>
              </w:rPr>
              <w:t>Compte technique Kibana</w:t>
            </w:r>
          </w:p>
        </w:tc>
        <w:tc>
          <w:tcPr>
            <w:tcW w:type="dxa" w:w="3888"/>
            <w:tcMar>
              <w:top w:w="80" w:type="dxa"/>
              <w:start w:w="120" w:type="dxa"/>
              <w:bottom w:w="80" w:type="dxa"/>
              <w:end w:w="120" w:type="dxa"/>
            </w:tcMar>
            <w:vAlign w:val="center"/>
          </w:tcPr>
          <w:p>
            <w:r>
              <w:rPr>
                <w:rFonts w:ascii="Calibri" w:hAnsi="Calibri"/>
                <w:sz w:val="18"/>
              </w:rPr>
              <w:t>deceptr-kibana</w:t>
            </w:r>
          </w:p>
        </w:tc>
      </w:tr>
      <w:tr>
        <w:tc>
          <w:tcPr>
            <w:tcW w:type="dxa" w:w="2592"/>
            <w:tcMar>
              <w:top w:w="80" w:type="dxa"/>
              <w:start w:w="120" w:type="dxa"/>
              <w:bottom w:w="80" w:type="dxa"/>
              <w:end w:w="120" w:type="dxa"/>
            </w:tcMar>
            <w:vAlign w:val="center"/>
          </w:tcPr>
          <w:p>
            <w:r>
              <w:rPr>
                <w:rFonts w:ascii="Calibri" w:hAnsi="Calibri"/>
                <w:sz w:val="18"/>
              </w:rPr>
              <w:t>REDIS_PASSWORD</w:t>
            </w:r>
          </w:p>
        </w:tc>
        <w:tc>
          <w:tcPr>
            <w:tcW w:type="dxa" w:w="2880"/>
            <w:tcMar>
              <w:top w:w="80" w:type="dxa"/>
              <w:start w:w="120" w:type="dxa"/>
              <w:bottom w:w="80" w:type="dxa"/>
              <w:end w:w="120" w:type="dxa"/>
            </w:tcMar>
            <w:vAlign w:val="center"/>
          </w:tcPr>
          <w:p>
            <w:r>
              <w:rPr>
                <w:rFonts w:ascii="Calibri" w:hAnsi="Calibri"/>
                <w:sz w:val="18"/>
              </w:rPr>
              <w:t>Protection Redis</w:t>
            </w:r>
          </w:p>
        </w:tc>
        <w:tc>
          <w:tcPr>
            <w:tcW w:type="dxa" w:w="3888"/>
            <w:tcMar>
              <w:top w:w="80" w:type="dxa"/>
              <w:start w:w="120" w:type="dxa"/>
              <w:bottom w:w="80" w:type="dxa"/>
              <w:end w:w="120" w:type="dxa"/>
            </w:tcMar>
            <w:vAlign w:val="center"/>
          </w:tcPr>
          <w:p>
            <w:r>
              <w:rPr>
                <w:rFonts w:ascii="Calibri" w:hAnsi="Calibri"/>
                <w:sz w:val="18"/>
              </w:rPr>
              <w:t>deceptr-redis-2026</w:t>
            </w:r>
          </w:p>
        </w:tc>
      </w:tr>
      <w:tr>
        <w:tc>
          <w:tcPr>
            <w:tcW w:type="dxa" w:w="2592"/>
            <w:tcMar>
              <w:top w:w="80" w:type="dxa"/>
              <w:start w:w="120" w:type="dxa"/>
              <w:bottom w:w="80" w:type="dxa"/>
              <w:end w:w="120" w:type="dxa"/>
            </w:tcMar>
            <w:vAlign w:val="center"/>
          </w:tcPr>
          <w:p>
            <w:r>
              <w:rPr>
                <w:rFonts w:ascii="Calibri" w:hAnsi="Calibri"/>
                <w:sz w:val="18"/>
              </w:rPr>
              <w:t>MYSQL_ROOT_PASSWORD</w:t>
            </w:r>
          </w:p>
        </w:tc>
        <w:tc>
          <w:tcPr>
            <w:tcW w:type="dxa" w:w="2880"/>
            <w:tcMar>
              <w:top w:w="80" w:type="dxa"/>
              <w:start w:w="120" w:type="dxa"/>
              <w:bottom w:w="80" w:type="dxa"/>
              <w:end w:w="120" w:type="dxa"/>
            </w:tcMar>
            <w:vAlign w:val="center"/>
          </w:tcPr>
          <w:p>
            <w:r>
              <w:rPr>
                <w:rFonts w:ascii="Calibri" w:hAnsi="Calibri"/>
                <w:sz w:val="18"/>
              </w:rPr>
              <w:t>Root MySQL</w:t>
            </w:r>
          </w:p>
        </w:tc>
        <w:tc>
          <w:tcPr>
            <w:tcW w:type="dxa" w:w="3888"/>
            <w:tcMar>
              <w:top w:w="80" w:type="dxa"/>
              <w:start w:w="120" w:type="dxa"/>
              <w:bottom w:w="80" w:type="dxa"/>
              <w:end w:w="120" w:type="dxa"/>
            </w:tcMar>
            <w:vAlign w:val="center"/>
          </w:tcPr>
          <w:p>
            <w:r>
              <w:rPr>
                <w:rFonts w:ascii="Calibri" w:hAnsi="Calibri"/>
                <w:sz w:val="18"/>
              </w:rPr>
              <w:t>root2025</w:t>
            </w:r>
          </w:p>
        </w:tc>
      </w:tr>
      <w:tr>
        <w:tc>
          <w:tcPr>
            <w:tcW w:type="dxa" w:w="2592"/>
            <w:tcMar>
              <w:top w:w="80" w:type="dxa"/>
              <w:start w:w="120" w:type="dxa"/>
              <w:bottom w:w="80" w:type="dxa"/>
              <w:end w:w="120" w:type="dxa"/>
            </w:tcMar>
            <w:vAlign w:val="center"/>
          </w:tcPr>
          <w:p>
            <w:r>
              <w:rPr>
                <w:rFonts w:ascii="Calibri" w:hAnsi="Calibri"/>
                <w:sz w:val="18"/>
              </w:rPr>
              <w:t>MYSQL_PASSWORD</w:t>
            </w:r>
          </w:p>
        </w:tc>
        <w:tc>
          <w:tcPr>
            <w:tcW w:type="dxa" w:w="2880"/>
            <w:tcMar>
              <w:top w:w="80" w:type="dxa"/>
              <w:start w:w="120" w:type="dxa"/>
              <w:bottom w:w="80" w:type="dxa"/>
              <w:end w:w="120" w:type="dxa"/>
            </w:tcMar>
            <w:vAlign w:val="center"/>
          </w:tcPr>
          <w:p>
            <w:r>
              <w:rPr>
                <w:rFonts w:ascii="Calibri" w:hAnsi="Calibri"/>
                <w:sz w:val="18"/>
              </w:rPr>
              <w:t>Utilisateur deceptr MySQL</w:t>
            </w:r>
          </w:p>
        </w:tc>
        <w:tc>
          <w:tcPr>
            <w:tcW w:type="dxa" w:w="3888"/>
            <w:tcMar>
              <w:top w:w="80" w:type="dxa"/>
              <w:start w:w="120" w:type="dxa"/>
              <w:bottom w:w="80" w:type="dxa"/>
              <w:end w:w="120" w:type="dxa"/>
            </w:tcMar>
            <w:vAlign w:val="center"/>
          </w:tcPr>
          <w:p>
            <w:r>
              <w:rPr>
                <w:rFonts w:ascii="Calibri" w:hAnsi="Calibri"/>
                <w:sz w:val="18"/>
              </w:rPr>
              <w:t>mysql2025</w:t>
            </w:r>
          </w:p>
        </w:tc>
      </w:tr>
      <w:tr>
        <w:tc>
          <w:tcPr>
            <w:tcW w:type="dxa" w:w="2592"/>
            <w:tcMar>
              <w:top w:w="80" w:type="dxa"/>
              <w:start w:w="120" w:type="dxa"/>
              <w:bottom w:w="80" w:type="dxa"/>
              <w:end w:w="120" w:type="dxa"/>
            </w:tcMar>
            <w:vAlign w:val="center"/>
          </w:tcPr>
          <w:p>
            <w:r>
              <w:rPr>
                <w:rFonts w:ascii="Calibri" w:hAnsi="Calibri"/>
                <w:sz w:val="18"/>
              </w:rPr>
              <w:t>MINIO_ROOT_USER</w:t>
            </w:r>
          </w:p>
        </w:tc>
        <w:tc>
          <w:tcPr>
            <w:tcW w:type="dxa" w:w="2880"/>
            <w:tcMar>
              <w:top w:w="80" w:type="dxa"/>
              <w:start w:w="120" w:type="dxa"/>
              <w:bottom w:w="80" w:type="dxa"/>
              <w:end w:w="120" w:type="dxa"/>
            </w:tcMar>
            <w:vAlign w:val="center"/>
          </w:tcPr>
          <w:p>
            <w:r>
              <w:rPr>
                <w:rFonts w:ascii="Calibri" w:hAnsi="Calibri"/>
                <w:sz w:val="18"/>
              </w:rPr>
              <w:t>Compte console MinIO</w:t>
            </w:r>
          </w:p>
        </w:tc>
        <w:tc>
          <w:tcPr>
            <w:tcW w:type="dxa" w:w="3888"/>
            <w:tcMar>
              <w:top w:w="80" w:type="dxa"/>
              <w:start w:w="120" w:type="dxa"/>
              <w:bottom w:w="80" w:type="dxa"/>
              <w:end w:w="120" w:type="dxa"/>
            </w:tcMar>
            <w:vAlign w:val="center"/>
          </w:tcPr>
          <w:p>
            <w:r>
              <w:rPr>
                <w:rFonts w:ascii="Calibri" w:hAnsi="Calibri"/>
                <w:sz w:val="18"/>
              </w:rPr>
              <w:t>deceptr_admin</w:t>
            </w:r>
          </w:p>
        </w:tc>
      </w:tr>
      <w:tr>
        <w:tc>
          <w:tcPr>
            <w:tcW w:type="dxa" w:w="2592"/>
            <w:tcMar>
              <w:top w:w="80" w:type="dxa"/>
              <w:start w:w="120" w:type="dxa"/>
              <w:bottom w:w="80" w:type="dxa"/>
              <w:end w:w="120" w:type="dxa"/>
            </w:tcMar>
            <w:vAlign w:val="center"/>
          </w:tcPr>
          <w:p>
            <w:r>
              <w:rPr>
                <w:rFonts w:ascii="Calibri" w:hAnsi="Calibri"/>
                <w:sz w:val="18"/>
              </w:rPr>
              <w:t>MINIO_ROOT_PASSWORD</w:t>
            </w:r>
          </w:p>
        </w:tc>
        <w:tc>
          <w:tcPr>
            <w:tcW w:type="dxa" w:w="2880"/>
            <w:tcMar>
              <w:top w:w="80" w:type="dxa"/>
              <w:start w:w="120" w:type="dxa"/>
              <w:bottom w:w="80" w:type="dxa"/>
              <w:end w:w="120" w:type="dxa"/>
            </w:tcMar>
            <w:vAlign w:val="center"/>
          </w:tcPr>
          <w:p>
            <w:r>
              <w:rPr>
                <w:rFonts w:ascii="Calibri" w:hAnsi="Calibri"/>
                <w:sz w:val="18"/>
              </w:rPr>
              <w:t>Mot de passe MinIO</w:t>
            </w:r>
          </w:p>
        </w:tc>
        <w:tc>
          <w:tcPr>
            <w:tcW w:type="dxa" w:w="3888"/>
            <w:tcMar>
              <w:top w:w="80" w:type="dxa"/>
              <w:start w:w="120" w:type="dxa"/>
              <w:bottom w:w="80" w:type="dxa"/>
              <w:end w:w="120" w:type="dxa"/>
            </w:tcMar>
            <w:vAlign w:val="center"/>
          </w:tcPr>
          <w:p>
            <w:r>
              <w:rPr>
                <w:rFonts w:ascii="Calibri" w:hAnsi="Calibri"/>
                <w:sz w:val="18"/>
              </w:rPr>
              <w:t>MotDePasseMinIO2026!</w:t>
            </w:r>
          </w:p>
        </w:tc>
      </w:tr>
      <w:tr>
        <w:tc>
          <w:tcPr>
            <w:tcW w:type="dxa" w:w="2592"/>
            <w:tcMar>
              <w:top w:w="80" w:type="dxa"/>
              <w:start w:w="120" w:type="dxa"/>
              <w:bottom w:w="80" w:type="dxa"/>
              <w:end w:w="120" w:type="dxa"/>
            </w:tcMar>
            <w:vAlign w:val="center"/>
          </w:tcPr>
          <w:p>
            <w:r>
              <w:rPr>
                <w:rFonts w:ascii="Calibri" w:hAnsi="Calibri"/>
                <w:sz w:val="18"/>
              </w:rPr>
              <w:t>JWT_SECRET</w:t>
            </w:r>
          </w:p>
        </w:tc>
        <w:tc>
          <w:tcPr>
            <w:tcW w:type="dxa" w:w="2880"/>
            <w:tcMar>
              <w:top w:w="80" w:type="dxa"/>
              <w:start w:w="120" w:type="dxa"/>
              <w:bottom w:w="80" w:type="dxa"/>
              <w:end w:w="120" w:type="dxa"/>
            </w:tcMar>
            <w:vAlign w:val="center"/>
          </w:tcPr>
          <w:p>
            <w:r>
              <w:rPr>
                <w:rFonts w:ascii="Calibri" w:hAnsi="Calibri"/>
                <w:sz w:val="18"/>
              </w:rPr>
              <w:t>Signature tokens API</w:t>
            </w:r>
          </w:p>
        </w:tc>
        <w:tc>
          <w:tcPr>
            <w:tcW w:type="dxa" w:w="3888"/>
            <w:tcMar>
              <w:top w:w="80" w:type="dxa"/>
              <w:start w:w="120" w:type="dxa"/>
              <w:bottom w:w="80" w:type="dxa"/>
              <w:end w:w="120" w:type="dxa"/>
            </w:tcMar>
            <w:vAlign w:val="center"/>
          </w:tcPr>
          <w:p>
            <w:r>
              <w:rPr>
                <w:rFonts w:ascii="Calibri" w:hAnsi="Calibri"/>
                <w:sz w:val="18"/>
              </w:rPr>
              <w:t>Changer en production</w:t>
            </w:r>
          </w:p>
        </w:tc>
      </w:tr>
      <w:tr>
        <w:tc>
          <w:tcPr>
            <w:tcW w:type="dxa" w:w="2592"/>
            <w:tcMar>
              <w:top w:w="80" w:type="dxa"/>
              <w:start w:w="120" w:type="dxa"/>
              <w:bottom w:w="80" w:type="dxa"/>
              <w:end w:w="120" w:type="dxa"/>
            </w:tcMar>
            <w:vAlign w:val="center"/>
          </w:tcPr>
          <w:p>
            <w:r>
              <w:rPr>
                <w:rFonts w:ascii="Calibri" w:hAnsi="Calibri"/>
                <w:sz w:val="18"/>
              </w:rPr>
              <w:t>VIRUSTOTAL_KEY / ABUSEIPDB_KEY</w:t>
            </w:r>
          </w:p>
        </w:tc>
        <w:tc>
          <w:tcPr>
            <w:tcW w:type="dxa" w:w="2880"/>
            <w:tcMar>
              <w:top w:w="80" w:type="dxa"/>
              <w:start w:w="120" w:type="dxa"/>
              <w:bottom w:w="80" w:type="dxa"/>
              <w:end w:w="120" w:type="dxa"/>
            </w:tcMar>
            <w:vAlign w:val="center"/>
          </w:tcPr>
          <w:p>
            <w:r>
              <w:rPr>
                <w:rFonts w:ascii="Calibri" w:hAnsi="Calibri"/>
                <w:sz w:val="18"/>
              </w:rPr>
              <w:t>Threat intelligence</w:t>
            </w:r>
          </w:p>
        </w:tc>
        <w:tc>
          <w:tcPr>
            <w:tcW w:type="dxa" w:w="3888"/>
            <w:tcMar>
              <w:top w:w="80" w:type="dxa"/>
              <w:start w:w="120" w:type="dxa"/>
              <w:bottom w:w="80" w:type="dxa"/>
              <w:end w:w="120" w:type="dxa"/>
            </w:tcMar>
            <w:vAlign w:val="center"/>
          </w:tcPr>
          <w:p>
            <w:r>
              <w:rPr>
                <w:rFonts w:ascii="Calibri" w:hAnsi="Calibri"/>
                <w:sz w:val="18"/>
              </w:rPr>
              <w:t>Optionnel; garder vide si pas de cle</w:t>
            </w:r>
          </w:p>
        </w:tc>
      </w:tr>
      <w:tr>
        <w:tc>
          <w:tcPr>
            <w:tcW w:type="dxa" w:w="2592"/>
            <w:tcMar>
              <w:top w:w="80" w:type="dxa"/>
              <w:start w:w="120" w:type="dxa"/>
              <w:bottom w:w="80" w:type="dxa"/>
              <w:end w:w="120" w:type="dxa"/>
            </w:tcMar>
            <w:vAlign w:val="center"/>
          </w:tcPr>
          <w:p>
            <w:r>
              <w:rPr>
                <w:rFonts w:ascii="Calibri" w:hAnsi="Calibri"/>
                <w:sz w:val="18"/>
              </w:rPr>
              <w:t>ALERT_TO</w:t>
            </w:r>
          </w:p>
        </w:tc>
        <w:tc>
          <w:tcPr>
            <w:tcW w:type="dxa" w:w="2880"/>
            <w:tcMar>
              <w:top w:w="80" w:type="dxa"/>
              <w:start w:w="120" w:type="dxa"/>
              <w:bottom w:w="80" w:type="dxa"/>
              <w:end w:w="120" w:type="dxa"/>
            </w:tcMar>
            <w:vAlign w:val="center"/>
          </w:tcPr>
          <w:p>
            <w:r>
              <w:rPr>
                <w:rFonts w:ascii="Calibri" w:hAnsi="Calibri"/>
                <w:sz w:val="18"/>
              </w:rPr>
              <w:t>Email destinataire alertes</w:t>
            </w:r>
          </w:p>
        </w:tc>
        <w:tc>
          <w:tcPr>
            <w:tcW w:type="dxa" w:w="3888"/>
            <w:tcMar>
              <w:top w:w="80" w:type="dxa"/>
              <w:start w:w="120" w:type="dxa"/>
              <w:bottom w:w="80" w:type="dxa"/>
              <w:end w:w="120" w:type="dxa"/>
            </w:tcMar>
            <w:vAlign w:val="center"/>
          </w:tcPr>
          <w:p>
            <w:r>
              <w:rPr>
                <w:rFonts w:ascii="Calibri" w:hAnsi="Calibri"/>
                <w:sz w:val="18"/>
              </w:rPr>
              <w:t>security@example.com par defaut</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Ne pas publier le .env</w:t>
            </w:r>
            <w:r>
              <w:br/>
            </w:r>
            <w:r>
              <w:rPr>
                <w:rFonts w:ascii="Calibri" w:hAnsi="Calibri"/>
                <w:sz w:val="20"/>
              </w:rPr>
              <w:t>Le fichier .env peut contenir des secrets. Il doit rester local au lab ou etre remplace par un gestionnaire de secrets en production.</w:t>
            </w:r>
          </w:p>
        </w:tc>
      </w:tr>
    </w:tbl>
    <w:p/>
    <w:p>
      <w:pPr>
        <w:pStyle w:val="Heading2"/>
      </w:pPr>
      <w:r>
        <w:t>5.2 Certificats TLS Filebeat -&gt; Logstash</w:t>
      </w:r>
    </w:p>
    <w:p>
      <w:r>
        <w:rPr>
          <w:rFonts w:ascii="Calibri" w:hAnsi="Calibri"/>
          <w:b w:val="0"/>
          <w:i w:val="0"/>
        </w:rPr>
        <w:t>Le projet contient deja les certificats dans deceptr\elk\certs. Pour regenerer manuellement:</w:t>
      </w:r>
    </w:p>
    <w:p>
      <w:pPr>
        <w:pStyle w:val="CodeBlock"/>
        <w:ind w:left="259"/>
      </w:pPr>
      <w:r>
        <w:rPr>
          <w:rFonts w:ascii="Consolas" w:hAnsi="Consolas"/>
          <w:color w:val="232D3C"/>
          <w:sz w:val="17"/>
        </w:rPr>
        <w:t>cd D:\assir\Ismagi\PFA\DECEPTR-FINAL\deceptr\elk\certs</w:t>
      </w:r>
    </w:p>
    <w:p>
      <w:pPr>
        <w:pStyle w:val="CodeBlock"/>
        <w:ind w:left="259"/>
      </w:pPr>
      <w:r>
        <w:rPr>
          <w:rFonts w:ascii="Consolas" w:hAnsi="Consolas"/>
          <w:color w:val="232D3C"/>
          <w:sz w:val="17"/>
        </w:rPr>
        <w:t>openssl genrsa -out ca.key 4096</w:t>
      </w:r>
    </w:p>
    <w:p>
      <w:pPr>
        <w:pStyle w:val="CodeBlock"/>
        <w:ind w:left="259"/>
      </w:pPr>
      <w:r>
        <w:rPr>
          <w:rFonts w:ascii="Consolas" w:hAnsi="Consolas"/>
          <w:color w:val="232D3C"/>
          <w:sz w:val="17"/>
        </w:rPr>
        <w:t>openssl req -x509 -new -nodes -key ca.key -sha256 -days 3650 -out ca.crt -subj "/CN=DECEPTR-CA"</w:t>
      </w:r>
    </w:p>
    <w:p>
      <w:pPr>
        <w:pStyle w:val="CodeBlock"/>
        <w:ind w:left="259"/>
      </w:pPr>
      <w:r>
        <w:rPr>
          <w:rFonts w:ascii="Consolas" w:hAnsi="Consolas"/>
          <w:color w:val="232D3C"/>
          <w:sz w:val="17"/>
        </w:rPr>
        <w:t>openssl genrsa -out logstash.key 2048</w:t>
      </w:r>
    </w:p>
    <w:p>
      <w:pPr>
        <w:pStyle w:val="CodeBlock"/>
        <w:ind w:left="259"/>
      </w:pPr>
      <w:r>
        <w:rPr>
          <w:rFonts w:ascii="Consolas" w:hAnsi="Consolas"/>
          <w:color w:val="232D3C"/>
          <w:sz w:val="17"/>
        </w:rPr>
        <w:t>openssl req -new -key logstash.key -out logstash.csr -subj "/CN=logstash"</w:t>
      </w:r>
    </w:p>
    <w:p>
      <w:pPr>
        <w:pStyle w:val="CodeBlock"/>
        <w:ind w:left="259"/>
      </w:pPr>
      <w:r>
        <w:rPr>
          <w:rFonts w:ascii="Consolas" w:hAnsi="Consolas"/>
          <w:color w:val="232D3C"/>
          <w:sz w:val="17"/>
        </w:rPr>
        <w:t>openssl x509 -req -in logstash.csr -CA ca.crt -CAkey ca.key -CAcreateserial -out logstash.crt -days 825 -sha256</w:t>
      </w:r>
    </w:p>
    <w:p>
      <w:r>
        <w:rPr>
          <w:rFonts w:ascii="Calibri" w:hAnsi="Calibri"/>
          <w:b w:val="0"/>
          <w:i w:val="0"/>
        </w:rPr>
        <w:t>Copier ensuite la CA vers le runtime T-Pot:</w:t>
      </w:r>
    </w:p>
    <w:p>
      <w:pPr>
        <w:pStyle w:val="CodeBlock"/>
        <w:ind w:left="259"/>
      </w:pPr>
      <w:r>
        <w:rPr>
          <w:rFonts w:ascii="Consolas" w:hAnsi="Consolas"/>
          <w:color w:val="232D3C"/>
          <w:sz w:val="17"/>
        </w:rPr>
        <w:t>copy .\ca.crt D:\assir\Ismagi\PFA\DECEPTR-FINAL\tpot-runtime\deceptr\certs\ca.crt</w:t>
      </w:r>
    </w:p>
    <w:p>
      <w:pPr>
        <w:pStyle w:val="Heading2"/>
      </w:pPr>
      <w:r>
        <w:t>5.3 T-Pot Cowrie et Filebeat</w:t>
      </w:r>
    </w:p>
    <w:p>
      <w:r>
        <w:rPr>
          <w:rFonts w:ascii="Calibri" w:hAnsi="Calibri"/>
          <w:b w:val="0"/>
          <w:i w:val="0"/>
        </w:rPr>
        <w:t>Chemin: tpot-runtime\docker-compose.yml. Ce runtime est volontairement strict: seulement Cowrie officiel T-Pot et Filebeat forwarder.</w:t>
      </w:r>
    </w:p>
    <w:tbl>
      <w:tblPr>
        <w:tblStyle w:val="TableGrid"/>
        <w:tblW w:type="auto" w:w="0"/>
        <w:tblLayout w:type="fixed"/>
        <w:tblLook w:firstColumn="1" w:firstRow="1" w:lastColumn="0" w:lastRow="0" w:noHBand="0" w:noVBand="1" w:val="04A0"/>
      </w:tblPr>
      <w:tblGrid>
        <w:gridCol w:w="4680"/>
        <w:gridCol w:w="4680"/>
      </w:tblGrid>
      <w:tr>
        <w:tc>
          <w:tcPr>
            <w:tcW w:type="dxa" w:w="2448"/>
            <w:shd w:fill="E8EEF5"/>
            <w:tcMar>
              <w:top w:w="80" w:type="dxa"/>
              <w:start w:w="120" w:type="dxa"/>
              <w:bottom w:w="80" w:type="dxa"/>
              <w:end w:w="120" w:type="dxa"/>
            </w:tcMar>
            <w:vAlign w:val="center"/>
          </w:tcPr>
          <w:p>
            <w:r>
              <w:rPr>
                <w:rFonts w:ascii="Calibri" w:hAnsi="Calibri"/>
                <w:b/>
                <w:color w:val="0B2545"/>
                <w:sz w:val="19"/>
              </w:rPr>
              <w:t>Service</w:t>
            </w:r>
          </w:p>
        </w:tc>
        <w:tc>
          <w:tcPr>
            <w:tcW w:type="dxa" w:w="6912"/>
            <w:shd w:fill="E8EEF5"/>
            <w:tcMar>
              <w:top w:w="80" w:type="dxa"/>
              <w:start w:w="120" w:type="dxa"/>
              <w:bottom w:w="80" w:type="dxa"/>
              <w:end w:w="120" w:type="dxa"/>
            </w:tcMar>
            <w:vAlign w:val="center"/>
          </w:tcPr>
          <w:p>
            <w:r>
              <w:rPr>
                <w:rFonts w:ascii="Calibri" w:hAnsi="Calibri"/>
                <w:b/>
                <w:color w:val="0B2545"/>
                <w:sz w:val="19"/>
              </w:rPr>
              <w:t>Configuration critique</w:t>
            </w:r>
          </w:p>
        </w:tc>
      </w:tr>
      <w:tr>
        <w:tc>
          <w:tcPr>
            <w:tcW w:type="dxa" w:w="2448"/>
            <w:tcMar>
              <w:top w:w="80" w:type="dxa"/>
              <w:start w:w="120" w:type="dxa"/>
              <w:bottom w:w="80" w:type="dxa"/>
              <w:end w:w="120" w:type="dxa"/>
            </w:tcMar>
            <w:vAlign w:val="center"/>
          </w:tcPr>
          <w:p>
            <w:r>
              <w:rPr>
                <w:rFonts w:ascii="Calibri" w:hAnsi="Calibri"/>
                <w:sz w:val="18"/>
              </w:rPr>
              <w:t>cowrie</w:t>
            </w:r>
          </w:p>
        </w:tc>
        <w:tc>
          <w:tcPr>
            <w:tcW w:type="dxa" w:w="6912"/>
            <w:tcMar>
              <w:top w:w="80" w:type="dxa"/>
              <w:start w:w="120" w:type="dxa"/>
              <w:bottom w:w="80" w:type="dxa"/>
              <w:end w:w="120" w:type="dxa"/>
            </w:tcMar>
            <w:vAlign w:val="center"/>
          </w:tcPr>
          <w:p>
            <w:r>
              <w:rPr>
                <w:rFonts w:ascii="Calibri" w:hAnsi="Calibri"/>
                <w:sz w:val="18"/>
              </w:rPr>
              <w:t>Image ghcr.io/telekom-security/cowrie:24.04.1, ports 22:22 et 23:23, logs dans tpot-runtime\data\cowrie\log</w:t>
            </w:r>
          </w:p>
        </w:tc>
      </w:tr>
      <w:tr>
        <w:tc>
          <w:tcPr>
            <w:tcW w:type="dxa" w:w="2448"/>
            <w:tcMar>
              <w:top w:w="80" w:type="dxa"/>
              <w:start w:w="120" w:type="dxa"/>
              <w:bottom w:w="80" w:type="dxa"/>
              <w:end w:w="120" w:type="dxa"/>
            </w:tcMar>
            <w:vAlign w:val="center"/>
          </w:tcPr>
          <w:p>
            <w:r>
              <w:rPr>
                <w:rFonts w:ascii="Calibri" w:hAnsi="Calibri"/>
                <w:sz w:val="18"/>
              </w:rPr>
              <w:t>deceptr-tpot-forwarder</w:t>
            </w:r>
          </w:p>
        </w:tc>
        <w:tc>
          <w:tcPr>
            <w:tcW w:type="dxa" w:w="6912"/>
            <w:tcMar>
              <w:top w:w="80" w:type="dxa"/>
              <w:start w:w="120" w:type="dxa"/>
              <w:bottom w:w="80" w:type="dxa"/>
              <w:end w:w="120" w:type="dxa"/>
            </w:tcMar>
            <w:vAlign w:val="center"/>
          </w:tcPr>
          <w:p>
            <w:r>
              <w:rPr>
                <w:rFonts w:ascii="Calibri" w:hAnsi="Calibri"/>
                <w:sz w:val="18"/>
              </w:rPr>
              <w:t>Image elastic/filebeat:8.13.0, lit /tpot/cowrie/log/cowrie.json, envoie vers logstash:5044 en TLS</w:t>
            </w:r>
          </w:p>
        </w:tc>
      </w:tr>
    </w:tbl>
    <w:p/>
    <w:p>
      <w:pPr>
        <w:pStyle w:val="Heading2"/>
      </w:pPr>
      <w:r>
        <w:t>5.4 Logstash</w:t>
      </w:r>
    </w:p>
    <w:p>
      <w:r>
        <w:rPr>
          <w:rFonts w:ascii="Calibri" w:hAnsi="Calibri"/>
          <w:b w:val="0"/>
          <w:i w:val="0"/>
        </w:rPr>
        <w:t>Logstash ecoute sur TCP/5044 en Beats TLS. Il indexe les logs bruts dans cowrie-YYYY.MM et pousse une copie dans Redis.</w:t>
      </w:r>
    </w:p>
    <w:p>
      <w:pPr>
        <w:pStyle w:val="CodeBlock"/>
        <w:ind w:left="259"/>
      </w:pPr>
      <w:r>
        <w:rPr>
          <w:rFonts w:ascii="Consolas" w:hAnsi="Consolas"/>
          <w:color w:val="232D3C"/>
          <w:sz w:val="17"/>
        </w:rPr>
        <w:t>docker logs deceptr-logstash --tail 80</w:t>
      </w:r>
    </w:p>
    <w:p>
      <w:pPr>
        <w:pStyle w:val="CodeBlock"/>
        <w:ind w:left="259"/>
      </w:pPr>
      <w:r>
        <w:rPr>
          <w:rFonts w:ascii="Consolas" w:hAnsi="Consolas"/>
          <w:color w:val="232D3C"/>
          <w:sz w:val="17"/>
        </w:rPr>
        <w:t>docker exec deceptr-tpot-forwarder filebeat test output -e --strict.perms=false</w:t>
      </w:r>
    </w:p>
    <w:p>
      <w:pPr>
        <w:pStyle w:val="Heading2"/>
      </w:pPr>
      <w:r>
        <w:t>5.5 Pipeline Python</w:t>
      </w:r>
    </w:p>
    <w:tbl>
      <w:tblPr>
        <w:tblStyle w:val="TableGrid"/>
        <w:tblW w:type="auto" w:w="0"/>
        <w:tblLayout w:type="fixed"/>
        <w:tblLook w:firstColumn="1" w:firstRow="1" w:lastColumn="0" w:lastRow="0" w:noHBand="0" w:noVBand="1" w:val="04A0"/>
      </w:tblPr>
      <w:tblGrid>
        <w:gridCol w:w="4680"/>
        <w:gridCol w:w="4680"/>
      </w:tblGrid>
      <w:tr>
        <w:tc>
          <w:tcPr>
            <w:tcW w:type="dxa" w:w="2520"/>
            <w:shd w:fill="E8EEF5"/>
            <w:tcMar>
              <w:top w:w="80" w:type="dxa"/>
              <w:start w:w="120" w:type="dxa"/>
              <w:bottom w:w="80" w:type="dxa"/>
              <w:end w:w="120" w:type="dxa"/>
            </w:tcMar>
            <w:vAlign w:val="center"/>
          </w:tcPr>
          <w:p>
            <w:r>
              <w:rPr>
                <w:rFonts w:ascii="Calibri" w:hAnsi="Calibri"/>
                <w:b/>
                <w:color w:val="0B2545"/>
                <w:sz w:val="19"/>
              </w:rPr>
              <w:t>Fichier</w:t>
            </w:r>
          </w:p>
        </w:tc>
        <w:tc>
          <w:tcPr>
            <w:tcW w:type="dxa" w:w="6840"/>
            <w:shd w:fill="E8EEF5"/>
            <w:tcMar>
              <w:top w:w="80" w:type="dxa"/>
              <w:start w:w="120" w:type="dxa"/>
              <w:bottom w:w="80" w:type="dxa"/>
              <w:end w:w="120" w:type="dxa"/>
            </w:tcMar>
            <w:vAlign w:val="center"/>
          </w:tcPr>
          <w:p>
            <w:r>
              <w:rPr>
                <w:rFonts w:ascii="Calibri" w:hAnsi="Calibri"/>
                <w:b/>
                <w:color w:val="0B2545"/>
                <w:sz w:val="19"/>
              </w:rPr>
              <w:t>Role</w:t>
            </w:r>
          </w:p>
        </w:tc>
      </w:tr>
      <w:tr>
        <w:tc>
          <w:tcPr>
            <w:tcW w:type="dxa" w:w="2520"/>
            <w:tcMar>
              <w:top w:w="80" w:type="dxa"/>
              <w:start w:w="120" w:type="dxa"/>
              <w:bottom w:w="80" w:type="dxa"/>
              <w:end w:w="120" w:type="dxa"/>
            </w:tcMar>
            <w:vAlign w:val="center"/>
          </w:tcPr>
          <w:p>
            <w:r>
              <w:rPr>
                <w:rFonts w:ascii="Calibri" w:hAnsi="Calibri"/>
                <w:sz w:val="18"/>
              </w:rPr>
              <w:t>collector.py</w:t>
            </w:r>
          </w:p>
        </w:tc>
        <w:tc>
          <w:tcPr>
            <w:tcW w:type="dxa" w:w="6840"/>
            <w:tcMar>
              <w:top w:w="80" w:type="dxa"/>
              <w:start w:w="120" w:type="dxa"/>
              <w:bottom w:w="80" w:type="dxa"/>
              <w:end w:w="120" w:type="dxa"/>
            </w:tcMar>
            <w:vAlign w:val="center"/>
          </w:tcPr>
          <w:p>
            <w:r>
              <w:rPr>
                <w:rFonts w:ascii="Calibri" w:hAnsi="Calibri"/>
                <w:sz w:val="18"/>
              </w:rPr>
              <w:t>Consomme Redis puis fallback Elasticsearch cowrie-*</w:t>
            </w:r>
          </w:p>
        </w:tc>
      </w:tr>
      <w:tr>
        <w:tc>
          <w:tcPr>
            <w:tcW w:type="dxa" w:w="2520"/>
            <w:tcMar>
              <w:top w:w="80" w:type="dxa"/>
              <w:start w:w="120" w:type="dxa"/>
              <w:bottom w:w="80" w:type="dxa"/>
              <w:end w:w="120" w:type="dxa"/>
            </w:tcMar>
            <w:vAlign w:val="center"/>
          </w:tcPr>
          <w:p>
            <w:r>
              <w:rPr>
                <w:rFonts w:ascii="Calibri" w:hAnsi="Calibri"/>
                <w:sz w:val="18"/>
              </w:rPr>
              <w:t>normalizer.py</w:t>
            </w:r>
          </w:p>
        </w:tc>
        <w:tc>
          <w:tcPr>
            <w:tcW w:type="dxa" w:w="6840"/>
            <w:tcMar>
              <w:top w:w="80" w:type="dxa"/>
              <w:start w:w="120" w:type="dxa"/>
              <w:bottom w:w="80" w:type="dxa"/>
              <w:end w:w="120" w:type="dxa"/>
            </w:tcMar>
            <w:vAlign w:val="center"/>
          </w:tcPr>
          <w:p>
            <w:r>
              <w:rPr>
                <w:rFonts w:ascii="Calibri" w:hAnsi="Calibri"/>
                <w:sz w:val="18"/>
              </w:rPr>
              <w:t>Transforme Cowrie brut en schema DECEPTR unifie</w:t>
            </w:r>
          </w:p>
        </w:tc>
      </w:tr>
      <w:tr>
        <w:tc>
          <w:tcPr>
            <w:tcW w:type="dxa" w:w="2520"/>
            <w:tcMar>
              <w:top w:w="80" w:type="dxa"/>
              <w:start w:w="120" w:type="dxa"/>
              <w:bottom w:w="80" w:type="dxa"/>
              <w:end w:w="120" w:type="dxa"/>
            </w:tcMar>
            <w:vAlign w:val="center"/>
          </w:tcPr>
          <w:p>
            <w:r>
              <w:rPr>
                <w:rFonts w:ascii="Calibri" w:hAnsi="Calibri"/>
                <w:sz w:val="18"/>
              </w:rPr>
              <w:t>enricher.py</w:t>
            </w:r>
          </w:p>
        </w:tc>
        <w:tc>
          <w:tcPr>
            <w:tcW w:type="dxa" w:w="6840"/>
            <w:tcMar>
              <w:top w:w="80" w:type="dxa"/>
              <w:start w:w="120" w:type="dxa"/>
              <w:bottom w:w="80" w:type="dxa"/>
              <w:end w:w="120" w:type="dxa"/>
            </w:tcMar>
            <w:vAlign w:val="center"/>
          </w:tcPr>
          <w:p>
            <w:r>
              <w:rPr>
                <w:rFonts w:ascii="Calibri" w:hAnsi="Calibri"/>
                <w:sz w:val="18"/>
              </w:rPr>
              <w:t>Ajoute GeoIP, VirusTotal, AbuseIPDB, Feodo</w:t>
            </w:r>
          </w:p>
        </w:tc>
      </w:tr>
      <w:tr>
        <w:tc>
          <w:tcPr>
            <w:tcW w:type="dxa" w:w="2520"/>
            <w:tcMar>
              <w:top w:w="80" w:type="dxa"/>
              <w:start w:w="120" w:type="dxa"/>
              <w:bottom w:w="80" w:type="dxa"/>
              <w:end w:w="120" w:type="dxa"/>
            </w:tcMar>
            <w:vAlign w:val="center"/>
          </w:tcPr>
          <w:p>
            <w:r>
              <w:rPr>
                <w:rFonts w:ascii="Calibri" w:hAnsi="Calibri"/>
                <w:sz w:val="18"/>
              </w:rPr>
              <w:t>correlator.py</w:t>
            </w:r>
          </w:p>
        </w:tc>
        <w:tc>
          <w:tcPr>
            <w:tcW w:type="dxa" w:w="6840"/>
            <w:tcMar>
              <w:top w:w="80" w:type="dxa"/>
              <w:start w:w="120" w:type="dxa"/>
              <w:bottom w:w="80" w:type="dxa"/>
              <w:end w:w="120" w:type="dxa"/>
            </w:tcMar>
            <w:vAlign w:val="center"/>
          </w:tcPr>
          <w:p>
            <w:r>
              <w:rPr>
                <w:rFonts w:ascii="Calibri" w:hAnsi="Calibri"/>
                <w:sz w:val="18"/>
              </w:rPr>
              <w:t>Regroupe evenements et IoC</w:t>
            </w:r>
          </w:p>
        </w:tc>
      </w:tr>
      <w:tr>
        <w:tc>
          <w:tcPr>
            <w:tcW w:type="dxa" w:w="2520"/>
            <w:tcMar>
              <w:top w:w="80" w:type="dxa"/>
              <w:start w:w="120" w:type="dxa"/>
              <w:bottom w:w="80" w:type="dxa"/>
              <w:end w:w="120" w:type="dxa"/>
            </w:tcMar>
            <w:vAlign w:val="center"/>
          </w:tcPr>
          <w:p>
            <w:r>
              <w:rPr>
                <w:rFonts w:ascii="Calibri" w:hAnsi="Calibri"/>
                <w:sz w:val="18"/>
              </w:rPr>
              <w:t>risk_scorer.py</w:t>
            </w:r>
          </w:p>
        </w:tc>
        <w:tc>
          <w:tcPr>
            <w:tcW w:type="dxa" w:w="6840"/>
            <w:tcMar>
              <w:top w:w="80" w:type="dxa"/>
              <w:start w:w="120" w:type="dxa"/>
              <w:bottom w:w="80" w:type="dxa"/>
              <w:end w:w="120" w:type="dxa"/>
            </w:tcMar>
            <w:vAlign w:val="center"/>
          </w:tcPr>
          <w:p>
            <w:r>
              <w:rPr>
                <w:rFonts w:ascii="Calibri" w:hAnsi="Calibri"/>
                <w:sz w:val="18"/>
              </w:rPr>
              <w:t>Calcule le score 0-100</w:t>
            </w:r>
          </w:p>
        </w:tc>
      </w:tr>
      <w:tr>
        <w:tc>
          <w:tcPr>
            <w:tcW w:type="dxa" w:w="2520"/>
            <w:tcMar>
              <w:top w:w="80" w:type="dxa"/>
              <w:start w:w="120" w:type="dxa"/>
              <w:bottom w:w="80" w:type="dxa"/>
              <w:end w:w="120" w:type="dxa"/>
            </w:tcMar>
            <w:vAlign w:val="center"/>
          </w:tcPr>
          <w:p>
            <w:r>
              <w:rPr>
                <w:rFonts w:ascii="Calibri" w:hAnsi="Calibri"/>
                <w:sz w:val="18"/>
              </w:rPr>
              <w:t>detector.py</w:t>
            </w:r>
          </w:p>
        </w:tc>
        <w:tc>
          <w:tcPr>
            <w:tcW w:type="dxa" w:w="6840"/>
            <w:tcMar>
              <w:top w:w="80" w:type="dxa"/>
              <w:start w:w="120" w:type="dxa"/>
              <w:bottom w:w="80" w:type="dxa"/>
              <w:end w:w="120" w:type="dxa"/>
            </w:tcMar>
            <w:vAlign w:val="center"/>
          </w:tcPr>
          <w:p>
            <w:r>
              <w:rPr>
                <w:rFonts w:ascii="Calibri" w:hAnsi="Calibri"/>
                <w:sz w:val="18"/>
              </w:rPr>
              <w:t>Declenche les regles de detection</w:t>
            </w:r>
          </w:p>
        </w:tc>
      </w:tr>
      <w:tr>
        <w:tc>
          <w:tcPr>
            <w:tcW w:type="dxa" w:w="2520"/>
            <w:tcMar>
              <w:top w:w="80" w:type="dxa"/>
              <w:start w:w="120" w:type="dxa"/>
              <w:bottom w:w="80" w:type="dxa"/>
              <w:end w:w="120" w:type="dxa"/>
            </w:tcMar>
            <w:vAlign w:val="center"/>
          </w:tcPr>
          <w:p>
            <w:r>
              <w:rPr>
                <w:rFonts w:ascii="Calibri" w:hAnsi="Calibri"/>
                <w:sz w:val="18"/>
              </w:rPr>
              <w:t>alerter.py</w:t>
            </w:r>
          </w:p>
        </w:tc>
        <w:tc>
          <w:tcPr>
            <w:tcW w:type="dxa" w:w="6840"/>
            <w:tcMar>
              <w:top w:w="80" w:type="dxa"/>
              <w:start w:w="120" w:type="dxa"/>
              <w:bottom w:w="80" w:type="dxa"/>
              <w:end w:w="120" w:type="dxa"/>
            </w:tcMar>
            <w:vAlign w:val="center"/>
          </w:tcPr>
          <w:p>
            <w:r>
              <w:rPr>
                <w:rFonts w:ascii="Calibri" w:hAnsi="Calibri"/>
                <w:sz w:val="18"/>
              </w:rPr>
              <w:t>Genere alertes et notifications</w:t>
            </w:r>
          </w:p>
        </w:tc>
      </w:tr>
      <w:tr>
        <w:tc>
          <w:tcPr>
            <w:tcW w:type="dxa" w:w="2520"/>
            <w:tcMar>
              <w:top w:w="80" w:type="dxa"/>
              <w:start w:w="120" w:type="dxa"/>
              <w:bottom w:w="80" w:type="dxa"/>
              <w:end w:w="120" w:type="dxa"/>
            </w:tcMar>
            <w:vAlign w:val="center"/>
          </w:tcPr>
          <w:p>
            <w:r>
              <w:rPr>
                <w:rFonts w:ascii="Calibri" w:hAnsi="Calibri"/>
                <w:sz w:val="18"/>
              </w:rPr>
              <w:t>storage.py</w:t>
            </w:r>
          </w:p>
        </w:tc>
        <w:tc>
          <w:tcPr>
            <w:tcW w:type="dxa" w:w="6840"/>
            <w:tcMar>
              <w:top w:w="80" w:type="dxa"/>
              <w:start w:w="120" w:type="dxa"/>
              <w:bottom w:w="80" w:type="dxa"/>
              <w:end w:w="120" w:type="dxa"/>
            </w:tcMar>
            <w:vAlign w:val="center"/>
          </w:tcPr>
          <w:p>
            <w:r>
              <w:rPr>
                <w:rFonts w:ascii="Calibri" w:hAnsi="Calibri"/>
                <w:sz w:val="18"/>
              </w:rPr>
              <w:t>Ecrit Elasticsearch, MySQL et MinIO</w:t>
            </w:r>
          </w:p>
        </w:tc>
      </w:tr>
      <w:tr>
        <w:tc>
          <w:tcPr>
            <w:tcW w:type="dxa" w:w="2520"/>
            <w:tcMar>
              <w:top w:w="80" w:type="dxa"/>
              <w:start w:w="120" w:type="dxa"/>
              <w:bottom w:w="80" w:type="dxa"/>
              <w:end w:w="120" w:type="dxa"/>
            </w:tcMar>
            <w:vAlign w:val="center"/>
          </w:tcPr>
          <w:p>
            <w:r>
              <w:rPr>
                <w:rFonts w:ascii="Calibri" w:hAnsi="Calibri"/>
                <w:sz w:val="18"/>
              </w:rPr>
              <w:t>api/main.py</w:t>
            </w:r>
          </w:p>
        </w:tc>
        <w:tc>
          <w:tcPr>
            <w:tcW w:type="dxa" w:w="6840"/>
            <w:tcMar>
              <w:top w:w="80" w:type="dxa"/>
              <w:start w:w="120" w:type="dxa"/>
              <w:bottom w:w="80" w:type="dxa"/>
              <w:end w:w="120" w:type="dxa"/>
            </w:tcMar>
            <w:vAlign w:val="center"/>
          </w:tcPr>
          <w:p>
            <w:r>
              <w:rPr>
                <w:rFonts w:ascii="Calibri" w:hAnsi="Calibri"/>
                <w:sz w:val="18"/>
              </w:rPr>
              <w:t>Expose FastAPI et les endpoints dashboard</w:t>
            </w:r>
          </w:p>
        </w:tc>
      </w:tr>
    </w:tbl>
    <w:p/>
    <w:p>
      <w:pPr>
        <w:pStyle w:val="Heading2"/>
      </w:pPr>
      <w:r>
        <w:t>5.6 Comptes par defaut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2088"/>
            <w:shd w:fill="E8EEF5"/>
            <w:tcMar>
              <w:top w:w="80" w:type="dxa"/>
              <w:start w:w="120" w:type="dxa"/>
              <w:bottom w:w="80" w:type="dxa"/>
              <w:end w:w="120" w:type="dxa"/>
            </w:tcMar>
            <w:vAlign w:val="center"/>
          </w:tcPr>
          <w:p>
            <w:r>
              <w:rPr>
                <w:rFonts w:ascii="Calibri" w:hAnsi="Calibri"/>
                <w:b/>
                <w:color w:val="0B2545"/>
                <w:sz w:val="19"/>
              </w:rPr>
              <w:t>Interface</w:t>
            </w:r>
          </w:p>
        </w:tc>
        <w:tc>
          <w:tcPr>
            <w:tcW w:type="dxa" w:w="3240"/>
            <w:shd w:fill="E8EEF5"/>
            <w:tcMar>
              <w:top w:w="80" w:type="dxa"/>
              <w:start w:w="120" w:type="dxa"/>
              <w:bottom w:w="80" w:type="dxa"/>
              <w:end w:w="120" w:type="dxa"/>
            </w:tcMar>
            <w:vAlign w:val="center"/>
          </w:tcPr>
          <w:p>
            <w:r>
              <w:rPr>
                <w:rFonts w:ascii="Calibri" w:hAnsi="Calibri"/>
                <w:b/>
                <w:color w:val="0B2545"/>
                <w:sz w:val="19"/>
              </w:rPr>
              <w:t>URL</w:t>
            </w:r>
          </w:p>
        </w:tc>
        <w:tc>
          <w:tcPr>
            <w:tcW w:type="dxa" w:w="1800"/>
            <w:shd w:fill="E8EEF5"/>
            <w:tcMar>
              <w:top w:w="80" w:type="dxa"/>
              <w:start w:w="120" w:type="dxa"/>
              <w:bottom w:w="80" w:type="dxa"/>
              <w:end w:w="120" w:type="dxa"/>
            </w:tcMar>
            <w:vAlign w:val="center"/>
          </w:tcPr>
          <w:p>
            <w:r>
              <w:rPr>
                <w:rFonts w:ascii="Calibri" w:hAnsi="Calibri"/>
                <w:b/>
                <w:color w:val="0B2545"/>
                <w:sz w:val="19"/>
              </w:rPr>
              <w:t>Utilisateur</w:t>
            </w:r>
          </w:p>
        </w:tc>
        <w:tc>
          <w:tcPr>
            <w:tcW w:type="dxa" w:w="2232"/>
            <w:shd w:fill="E8EEF5"/>
            <w:tcMar>
              <w:top w:w="80" w:type="dxa"/>
              <w:start w:w="120" w:type="dxa"/>
              <w:bottom w:w="80" w:type="dxa"/>
              <w:end w:w="120" w:type="dxa"/>
            </w:tcMar>
            <w:vAlign w:val="center"/>
          </w:tcPr>
          <w:p>
            <w:r>
              <w:rPr>
                <w:rFonts w:ascii="Calibri" w:hAnsi="Calibri"/>
                <w:b/>
                <w:color w:val="0B2545"/>
                <w:sz w:val="19"/>
              </w:rPr>
              <w:t>Mot de passe lab</w:t>
            </w:r>
          </w:p>
        </w:tc>
      </w:tr>
      <w:tr>
        <w:tc>
          <w:tcPr>
            <w:tcW w:type="dxa" w:w="2088"/>
            <w:tcMar>
              <w:top w:w="80" w:type="dxa"/>
              <w:start w:w="120" w:type="dxa"/>
              <w:bottom w:w="80" w:type="dxa"/>
              <w:end w:w="120" w:type="dxa"/>
            </w:tcMar>
            <w:vAlign w:val="center"/>
          </w:tcPr>
          <w:p>
            <w:r>
              <w:rPr>
                <w:rFonts w:ascii="Calibri" w:hAnsi="Calibri"/>
                <w:sz w:val="18"/>
              </w:rPr>
              <w:t>Dashboard DECEPTR</w:t>
            </w:r>
          </w:p>
        </w:tc>
        <w:tc>
          <w:tcPr>
            <w:tcW w:type="dxa" w:w="3240"/>
            <w:tcMar>
              <w:top w:w="80" w:type="dxa"/>
              <w:start w:w="120" w:type="dxa"/>
              <w:bottom w:w="80" w:type="dxa"/>
              <w:end w:w="120" w:type="dxa"/>
            </w:tcMar>
            <w:vAlign w:val="center"/>
          </w:tcPr>
          <w:p>
            <w:r>
              <w:rPr>
                <w:rFonts w:ascii="Calibri" w:hAnsi="Calibri"/>
                <w:sz w:val="18"/>
              </w:rPr>
              <w:t>http://127.0.0.1:8088/index.html?v=3</w:t>
            </w:r>
          </w:p>
        </w:tc>
        <w:tc>
          <w:tcPr>
            <w:tcW w:type="dxa" w:w="1800"/>
            <w:tcMar>
              <w:top w:w="80" w:type="dxa"/>
              <w:start w:w="120" w:type="dxa"/>
              <w:bottom w:w="80" w:type="dxa"/>
              <w:end w:w="120" w:type="dxa"/>
            </w:tcMar>
            <w:vAlign w:val="center"/>
          </w:tcPr>
          <w:p>
            <w:r>
              <w:rPr>
                <w:rFonts w:ascii="Calibri" w:hAnsi="Calibri"/>
                <w:sz w:val="18"/>
              </w:rPr>
              <w:t>admin</w:t>
            </w:r>
          </w:p>
        </w:tc>
        <w:tc>
          <w:tcPr>
            <w:tcW w:type="dxa" w:w="2232"/>
            <w:tcMar>
              <w:top w:w="80" w:type="dxa"/>
              <w:start w:w="120" w:type="dxa"/>
              <w:bottom w:w="80" w:type="dxa"/>
              <w:end w:w="120" w:type="dxa"/>
            </w:tcMar>
            <w:vAlign w:val="center"/>
          </w:tcPr>
          <w:p>
            <w:r>
              <w:rPr>
                <w:rFonts w:ascii="Calibri" w:hAnsi="Calibri"/>
                <w:sz w:val="18"/>
              </w:rPr>
              <w:t>deceptr2025</w:t>
            </w:r>
          </w:p>
        </w:tc>
      </w:tr>
      <w:tr>
        <w:tc>
          <w:tcPr>
            <w:tcW w:type="dxa" w:w="2088"/>
            <w:tcMar>
              <w:top w:w="80" w:type="dxa"/>
              <w:start w:w="120" w:type="dxa"/>
              <w:bottom w:w="80" w:type="dxa"/>
              <w:end w:w="120" w:type="dxa"/>
            </w:tcMar>
            <w:vAlign w:val="center"/>
          </w:tcPr>
          <w:p>
            <w:r>
              <w:rPr>
                <w:rFonts w:ascii="Calibri" w:hAnsi="Calibri"/>
                <w:sz w:val="18"/>
              </w:rPr>
              <w:t>Kibana</w:t>
            </w:r>
          </w:p>
        </w:tc>
        <w:tc>
          <w:tcPr>
            <w:tcW w:type="dxa" w:w="3240"/>
            <w:tcMar>
              <w:top w:w="80" w:type="dxa"/>
              <w:start w:w="120" w:type="dxa"/>
              <w:bottom w:w="80" w:type="dxa"/>
              <w:end w:w="120" w:type="dxa"/>
            </w:tcMar>
            <w:vAlign w:val="center"/>
          </w:tcPr>
          <w:p>
            <w:r>
              <w:rPr>
                <w:rFonts w:ascii="Calibri" w:hAnsi="Calibri"/>
                <w:sz w:val="18"/>
              </w:rPr>
              <w:t>http://127.0.0.1:5601</w:t>
            </w:r>
          </w:p>
        </w:tc>
        <w:tc>
          <w:tcPr>
            <w:tcW w:type="dxa" w:w="1800"/>
            <w:tcMar>
              <w:top w:w="80" w:type="dxa"/>
              <w:start w:w="120" w:type="dxa"/>
              <w:bottom w:w="80" w:type="dxa"/>
              <w:end w:w="120" w:type="dxa"/>
            </w:tcMar>
            <w:vAlign w:val="center"/>
          </w:tcPr>
          <w:p>
            <w:r>
              <w:rPr>
                <w:rFonts w:ascii="Calibri" w:hAnsi="Calibri"/>
                <w:sz w:val="18"/>
              </w:rPr>
              <w:t>elastic</w:t>
            </w:r>
          </w:p>
        </w:tc>
        <w:tc>
          <w:tcPr>
            <w:tcW w:type="dxa" w:w="2232"/>
            <w:tcMar>
              <w:top w:w="80" w:type="dxa"/>
              <w:start w:w="120" w:type="dxa"/>
              <w:bottom w:w="80" w:type="dxa"/>
              <w:end w:w="120" w:type="dxa"/>
            </w:tcMar>
            <w:vAlign w:val="center"/>
          </w:tcPr>
          <w:p>
            <w:r>
              <w:rPr>
                <w:rFonts w:ascii="Calibri" w:hAnsi="Calibri"/>
                <w:sz w:val="18"/>
              </w:rPr>
              <w:t>deceptr2025</w:t>
            </w:r>
          </w:p>
        </w:tc>
      </w:tr>
      <w:tr>
        <w:tc>
          <w:tcPr>
            <w:tcW w:type="dxa" w:w="2088"/>
            <w:tcMar>
              <w:top w:w="80" w:type="dxa"/>
              <w:start w:w="120" w:type="dxa"/>
              <w:bottom w:w="80" w:type="dxa"/>
              <w:end w:w="120" w:type="dxa"/>
            </w:tcMar>
            <w:vAlign w:val="center"/>
          </w:tcPr>
          <w:p>
            <w:r>
              <w:rPr>
                <w:rFonts w:ascii="Calibri" w:hAnsi="Calibri"/>
                <w:sz w:val="18"/>
              </w:rPr>
              <w:t>API Docs</w:t>
            </w:r>
          </w:p>
        </w:tc>
        <w:tc>
          <w:tcPr>
            <w:tcW w:type="dxa" w:w="3240"/>
            <w:tcMar>
              <w:top w:w="80" w:type="dxa"/>
              <w:start w:w="120" w:type="dxa"/>
              <w:bottom w:w="80" w:type="dxa"/>
              <w:end w:w="120" w:type="dxa"/>
            </w:tcMar>
            <w:vAlign w:val="center"/>
          </w:tcPr>
          <w:p>
            <w:r>
              <w:rPr>
                <w:rFonts w:ascii="Calibri" w:hAnsi="Calibri"/>
                <w:sz w:val="18"/>
              </w:rPr>
              <w:t>http://127.0.0.1:8000/docs</w:t>
            </w:r>
          </w:p>
        </w:tc>
        <w:tc>
          <w:tcPr>
            <w:tcW w:type="dxa" w:w="1800"/>
            <w:tcMar>
              <w:top w:w="80" w:type="dxa"/>
              <w:start w:w="120" w:type="dxa"/>
              <w:bottom w:w="80" w:type="dxa"/>
              <w:end w:w="120" w:type="dxa"/>
            </w:tcMar>
            <w:vAlign w:val="center"/>
          </w:tcPr>
          <w:p>
            <w:r>
              <w:rPr>
                <w:rFonts w:ascii="Calibri" w:hAnsi="Calibri"/>
                <w:sz w:val="18"/>
              </w:rPr>
              <w:t>JWT via /api/auth/login</w:t>
            </w:r>
          </w:p>
        </w:tc>
        <w:tc>
          <w:tcPr>
            <w:tcW w:type="dxa" w:w="2232"/>
            <w:tcMar>
              <w:top w:w="80" w:type="dxa"/>
              <w:start w:w="120" w:type="dxa"/>
              <w:bottom w:w="80" w:type="dxa"/>
              <w:end w:w="120" w:type="dxa"/>
            </w:tcMar>
            <w:vAlign w:val="center"/>
          </w:tcPr>
          <w:p>
            <w:r>
              <w:rPr>
                <w:rFonts w:ascii="Calibri" w:hAnsi="Calibri"/>
                <w:sz w:val="18"/>
              </w:rPr>
              <w:t>admin / deceptr2025</w:t>
            </w:r>
          </w:p>
        </w:tc>
      </w:tr>
      <w:tr>
        <w:tc>
          <w:tcPr>
            <w:tcW w:type="dxa" w:w="2088"/>
            <w:tcMar>
              <w:top w:w="80" w:type="dxa"/>
              <w:start w:w="120" w:type="dxa"/>
              <w:bottom w:w="80" w:type="dxa"/>
              <w:end w:w="120" w:type="dxa"/>
            </w:tcMar>
            <w:vAlign w:val="center"/>
          </w:tcPr>
          <w:p>
            <w:r>
              <w:rPr>
                <w:rFonts w:ascii="Calibri" w:hAnsi="Calibri"/>
                <w:sz w:val="18"/>
              </w:rPr>
              <w:t>MinIO</w:t>
            </w:r>
          </w:p>
        </w:tc>
        <w:tc>
          <w:tcPr>
            <w:tcW w:type="dxa" w:w="3240"/>
            <w:tcMar>
              <w:top w:w="80" w:type="dxa"/>
              <w:start w:w="120" w:type="dxa"/>
              <w:bottom w:w="80" w:type="dxa"/>
              <w:end w:w="120" w:type="dxa"/>
            </w:tcMar>
            <w:vAlign w:val="center"/>
          </w:tcPr>
          <w:p>
            <w:r>
              <w:rPr>
                <w:rFonts w:ascii="Calibri" w:hAnsi="Calibri"/>
                <w:sz w:val="18"/>
              </w:rPr>
              <w:t>http://127.0.0.1:9001</w:t>
            </w:r>
          </w:p>
        </w:tc>
        <w:tc>
          <w:tcPr>
            <w:tcW w:type="dxa" w:w="1800"/>
            <w:tcMar>
              <w:top w:w="80" w:type="dxa"/>
              <w:start w:w="120" w:type="dxa"/>
              <w:bottom w:w="80" w:type="dxa"/>
              <w:end w:w="120" w:type="dxa"/>
            </w:tcMar>
            <w:vAlign w:val="center"/>
          </w:tcPr>
          <w:p>
            <w:r>
              <w:rPr>
                <w:rFonts w:ascii="Calibri" w:hAnsi="Calibri"/>
                <w:sz w:val="18"/>
              </w:rPr>
              <w:t>deceptr_admin</w:t>
            </w:r>
          </w:p>
        </w:tc>
        <w:tc>
          <w:tcPr>
            <w:tcW w:type="dxa" w:w="2232"/>
            <w:tcMar>
              <w:top w:w="80" w:type="dxa"/>
              <w:start w:w="120" w:type="dxa"/>
              <w:bottom w:w="80" w:type="dxa"/>
              <w:end w:w="120" w:type="dxa"/>
            </w:tcMar>
            <w:vAlign w:val="center"/>
          </w:tcPr>
          <w:p>
            <w:r>
              <w:rPr>
                <w:rFonts w:ascii="Calibri" w:hAnsi="Calibri"/>
                <w:sz w:val="18"/>
              </w:rPr>
              <w:t>MotDePasseMinIO2026!</w:t>
            </w:r>
          </w:p>
        </w:tc>
      </w:tr>
    </w:tbl>
    <w:p/>
    <w:p>
      <w:pPr>
        <w:pStyle w:val="Heading1"/>
      </w:pPr>
      <w:r>
        <w:t>6. Demarrage manuel de toute l'architecture</w:t>
      </w:r>
    </w:p>
    <w:p>
      <w:pPr>
        <w:pStyle w:val="Heading2"/>
      </w:pPr>
      <w:r>
        <w:t>6.1 Methode recommandee</w:t>
      </w:r>
    </w:p>
    <w:p>
      <w:pPr>
        <w:pStyle w:val="CodeBlock"/>
        <w:ind w:left="259"/>
      </w:pPr>
      <w:r>
        <w:rPr>
          <w:rFonts w:ascii="Consolas" w:hAnsi="Consolas"/>
          <w:color w:val="232D3C"/>
          <w:sz w:val="17"/>
        </w:rPr>
        <w:t>cd D:\assir\Ismagi\PFA\DECEPTR-FINAL</w:t>
      </w:r>
    </w:p>
    <w:p>
      <w:pPr>
        <w:pStyle w:val="CodeBlock"/>
        <w:ind w:left="259"/>
      </w:pPr>
      <w:r>
        <w:rPr>
          <w:rFonts w:ascii="Consolas" w:hAnsi="Consolas"/>
          <w:color w:val="232D3C"/>
          <w:sz w:val="17"/>
        </w:rPr>
        <w:t>powershell -ExecutionPolicy Bypass -File .\start.ps1</w:t>
      </w:r>
    </w:p>
    <w:p>
      <w:pPr>
        <w:pStyle w:val="Heading2"/>
      </w:pPr>
      <w:r>
        <w:t>6.2 Methode totalement manuelle</w:t>
      </w:r>
    </w:p>
    <w:p>
      <w:r>
        <w:rPr>
          <w:rFonts w:ascii="Calibri" w:hAnsi="Calibri"/>
          <w:b w:val="0"/>
          <w:i w:val="0"/>
        </w:rPr>
        <w:t>Etape 1 - preparer les fichiers Filebeat et certificats:</w:t>
      </w:r>
    </w:p>
    <w:p>
      <w:pPr>
        <w:pStyle w:val="CodeBlock"/>
        <w:ind w:left="259"/>
      </w:pPr>
      <w:r>
        <w:rPr>
          <w:rFonts w:ascii="Consolas" w:hAnsi="Consolas"/>
          <w:color w:val="232D3C"/>
          <w:sz w:val="17"/>
        </w:rPr>
        <w:t>mkdir D:\assir\Ismagi\PFA\DECEPTR-FINAL\tpot-runtime\deceptr\filebeat</w:t>
      </w:r>
    </w:p>
    <w:p>
      <w:pPr>
        <w:pStyle w:val="CodeBlock"/>
        <w:ind w:left="259"/>
      </w:pPr>
      <w:r>
        <w:rPr>
          <w:rFonts w:ascii="Consolas" w:hAnsi="Consolas"/>
          <w:color w:val="232D3C"/>
          <w:sz w:val="17"/>
        </w:rPr>
        <w:t>mkdir D:\assir\Ismagi\PFA\DECEPTR-FINAL\tpot-runtime\deceptr\certs</w:t>
      </w:r>
    </w:p>
    <w:p>
      <w:pPr>
        <w:pStyle w:val="CodeBlock"/>
        <w:ind w:left="259"/>
      </w:pPr>
      <w:r>
        <w:rPr>
          <w:rFonts w:ascii="Consolas" w:hAnsi="Consolas"/>
          <w:color w:val="232D3C"/>
          <w:sz w:val="17"/>
        </w:rPr>
        <w:t>copy D:\assir\Ismagi\PFA\DECEPTR-FINAL\deceptr\tpot\filebeat\tpot-cowrie-to-deceptr.yml D:\assir\Ismagi\PFA\DECEPTR-FINAL\tpot-runtime\deceptr\filebeat\</w:t>
      </w:r>
    </w:p>
    <w:p>
      <w:pPr>
        <w:pStyle w:val="CodeBlock"/>
        <w:ind w:left="259"/>
      </w:pPr>
      <w:r>
        <w:rPr>
          <w:rFonts w:ascii="Consolas" w:hAnsi="Consolas"/>
          <w:color w:val="232D3C"/>
          <w:sz w:val="17"/>
        </w:rPr>
        <w:t>copy D:\assir\Ismagi\PFA\DECEPTR-FINAL\deceptr\elk\certs\ca.crt D:\assir\Ismagi\PFA\DECEPTR-FINAL\tpot-runtime\deceptr\certs\</w:t>
      </w:r>
    </w:p>
    <w:p>
      <w:pPr>
        <w:pStyle w:val="CodeBlock"/>
        <w:ind w:left="259"/>
      </w:pPr>
      <w:r>
        <w:rPr>
          <w:rFonts w:ascii="Consolas" w:hAnsi="Consolas"/>
          <w:color w:val="232D3C"/>
          <w:sz w:val="17"/>
        </w:rPr>
        <w:t>mkdir D:\assir\Ismagi\PFA\DECEPTR-FINAL\tpot-runtime\data\cowrie\log</w:t>
      </w:r>
    </w:p>
    <w:p>
      <w:r>
        <w:rPr>
          <w:rFonts w:ascii="Calibri" w:hAnsi="Calibri"/>
          <w:b w:val="0"/>
          <w:i w:val="0"/>
        </w:rPr>
        <w:t>Etape 2 - demarrer DECEPTR sans Cowrie local:</w:t>
      </w:r>
    </w:p>
    <w:p>
      <w:pPr>
        <w:pStyle w:val="CodeBlock"/>
        <w:ind w:left="259"/>
      </w:pPr>
      <w:r>
        <w:rPr>
          <w:rFonts w:ascii="Consolas" w:hAnsi="Consolas"/>
          <w:color w:val="232D3C"/>
          <w:sz w:val="17"/>
        </w:rPr>
        <w:t>cd D:\assir\Ismagi\PFA\DECEPTR-FINAL\deceptr</w:t>
      </w:r>
    </w:p>
    <w:p>
      <w:pPr>
        <w:pStyle w:val="CodeBlock"/>
        <w:ind w:left="259"/>
      </w:pPr>
      <w:r>
        <w:rPr>
          <w:rFonts w:ascii="Consolas" w:hAnsi="Consolas"/>
          <w:color w:val="232D3C"/>
          <w:sz w:val="17"/>
        </w:rPr>
        <w:t>docker compose -f docker-compose.yml -f docker-compose.tpot.yml up -d --build</w:t>
      </w:r>
    </w:p>
    <w:p>
      <w:r>
        <w:rPr>
          <w:rFonts w:ascii="Calibri" w:hAnsi="Calibri"/>
          <w:b w:val="0"/>
          <w:i w:val="0"/>
        </w:rPr>
        <w:t>Etape 3 - demarrer Cowrie T-Pot et le forwarder:</w:t>
      </w:r>
    </w:p>
    <w:p>
      <w:pPr>
        <w:pStyle w:val="CodeBlock"/>
        <w:ind w:left="259"/>
      </w:pPr>
      <w:r>
        <w:rPr>
          <w:rFonts w:ascii="Consolas" w:hAnsi="Consolas"/>
          <w:color w:val="232D3C"/>
          <w:sz w:val="17"/>
        </w:rPr>
        <w:t>cd D:\assir\Ismagi\PFA\DECEPTR-FINAL\tpot-runtime</w:t>
      </w:r>
    </w:p>
    <w:p>
      <w:pPr>
        <w:pStyle w:val="CodeBlock"/>
        <w:ind w:left="259"/>
      </w:pPr>
      <w:r>
        <w:rPr>
          <w:rFonts w:ascii="Consolas" w:hAnsi="Consolas"/>
          <w:color w:val="232D3C"/>
          <w:sz w:val="17"/>
        </w:rPr>
        <w:t>docker compose up -d cowrie deceptr-tpot-forwarder</w:t>
      </w:r>
    </w:p>
    <w:p>
      <w:pPr>
        <w:pStyle w:val="Heading2"/>
      </w:pPr>
      <w:r>
        <w:t>6.3 Verifier l'etat</w:t>
      </w:r>
    </w:p>
    <w:p>
      <w:pPr>
        <w:pStyle w:val="CodeBlock"/>
        <w:ind w:left="259"/>
      </w:pPr>
      <w:r>
        <w:rPr>
          <w:rFonts w:ascii="Consolas" w:hAnsi="Consolas"/>
          <w:color w:val="232D3C"/>
          <w:sz w:val="17"/>
        </w:rPr>
        <w:t>docker ps --format "table {{.Names}}\t{{.Status}}\t{{.Ports}}"</w:t>
      </w:r>
    </w:p>
    <w:p>
      <w:pPr>
        <w:pStyle w:val="CodeBlock"/>
        <w:ind w:left="259"/>
      </w:pPr>
      <w:r>
        <w:rPr>
          <w:rFonts w:ascii="Consolas" w:hAnsi="Consolas"/>
          <w:color w:val="232D3C"/>
          <w:sz w:val="17"/>
        </w:rPr>
        <w:t>curl.exe -s -o NUL -w "%{http_code}" http://127.0.0.1:8088/index.html?v=3</w:t>
      </w:r>
    </w:p>
    <w:p>
      <w:pPr>
        <w:pStyle w:val="CodeBlock"/>
        <w:ind w:left="259"/>
      </w:pPr>
      <w:r>
        <w:rPr>
          <w:rFonts w:ascii="Consolas" w:hAnsi="Consolas"/>
          <w:color w:val="232D3C"/>
          <w:sz w:val="17"/>
        </w:rPr>
        <w:t>curl.exe -s -o NUL -w "%{http_code}" http://127.0.0.1:8000/health</w:t>
      </w:r>
    </w:p>
    <w:p>
      <w:pPr>
        <w:pStyle w:val="CodeBlock"/>
        <w:ind w:left="259"/>
      </w:pPr>
      <w:r>
        <w:rPr>
          <w:rFonts w:ascii="Consolas" w:hAnsi="Consolas"/>
          <w:color w:val="232D3C"/>
          <w:sz w:val="17"/>
        </w:rPr>
        <w:t>curl.exe -s -o NUL -w "%{http_code}" http://127.0.0.1:5601</w:t>
      </w:r>
    </w:p>
    <w:p>
      <w:pPr>
        <w:pStyle w:val="CodeBlock"/>
        <w:ind w:left="259"/>
      </w:pPr>
      <w:r>
        <w:rPr>
          <w:rFonts w:ascii="Consolas" w:hAnsi="Consolas"/>
          <w:color w:val="232D3C"/>
          <w:sz w:val="17"/>
        </w:rPr>
        <w:t>docker exec deceptr-tpot-forwarder filebeat test output -e --strict.perms=false</w:t>
      </w:r>
    </w:p>
    <w:tbl>
      <w:tblPr>
        <w:tblStyle w:val="TableGrid"/>
        <w:tblW w:type="auto" w:w="0"/>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rFonts w:ascii="Calibri" w:hAnsi="Calibri"/>
                <w:b/>
                <w:color w:val="0B2545"/>
                <w:sz w:val="19"/>
              </w:rPr>
              <w:t>Test</w:t>
            </w:r>
          </w:p>
        </w:tc>
        <w:tc>
          <w:tcPr>
            <w:tcW w:type="dxa" w:w="6480"/>
            <w:shd w:fill="E8EEF5"/>
            <w:tcMar>
              <w:top w:w="80" w:type="dxa"/>
              <w:start w:w="120" w:type="dxa"/>
              <w:bottom w:w="80" w:type="dxa"/>
              <w:end w:w="120" w:type="dxa"/>
            </w:tcMar>
            <w:vAlign w:val="center"/>
          </w:tcPr>
          <w:p>
            <w:r>
              <w:rPr>
                <w:rFonts w:ascii="Calibri" w:hAnsi="Calibri"/>
                <w:b/>
                <w:color w:val="0B2545"/>
                <w:sz w:val="19"/>
              </w:rPr>
              <w:t>Resultat attendu</w:t>
            </w:r>
          </w:p>
        </w:tc>
      </w:tr>
      <w:tr>
        <w:tc>
          <w:tcPr>
            <w:tcW w:type="dxa" w:w="2880"/>
            <w:tcMar>
              <w:top w:w="80" w:type="dxa"/>
              <w:start w:w="120" w:type="dxa"/>
              <w:bottom w:w="80" w:type="dxa"/>
              <w:end w:w="120" w:type="dxa"/>
            </w:tcMar>
            <w:vAlign w:val="center"/>
          </w:tcPr>
          <w:p>
            <w:r>
              <w:rPr>
                <w:rFonts w:ascii="Calibri" w:hAnsi="Calibri"/>
                <w:sz w:val="18"/>
              </w:rPr>
              <w:t>Dashboard</w:t>
            </w:r>
          </w:p>
        </w:tc>
        <w:tc>
          <w:tcPr>
            <w:tcW w:type="dxa" w:w="6480"/>
            <w:tcMar>
              <w:top w:w="80" w:type="dxa"/>
              <w:start w:w="120" w:type="dxa"/>
              <w:bottom w:w="80" w:type="dxa"/>
              <w:end w:w="120" w:type="dxa"/>
            </w:tcMar>
            <w:vAlign w:val="center"/>
          </w:tcPr>
          <w:p>
            <w:r>
              <w:rPr>
                <w:rFonts w:ascii="Calibri" w:hAnsi="Calibri"/>
                <w:sz w:val="18"/>
              </w:rPr>
              <w:t>HTTP 200</w:t>
            </w:r>
          </w:p>
        </w:tc>
      </w:tr>
      <w:tr>
        <w:tc>
          <w:tcPr>
            <w:tcW w:type="dxa" w:w="2880"/>
            <w:tcMar>
              <w:top w:w="80" w:type="dxa"/>
              <w:start w:w="120" w:type="dxa"/>
              <w:bottom w:w="80" w:type="dxa"/>
              <w:end w:w="120" w:type="dxa"/>
            </w:tcMar>
            <w:vAlign w:val="center"/>
          </w:tcPr>
          <w:p>
            <w:r>
              <w:rPr>
                <w:rFonts w:ascii="Calibri" w:hAnsi="Calibri"/>
                <w:sz w:val="18"/>
              </w:rPr>
              <w:t>API health</w:t>
            </w:r>
          </w:p>
        </w:tc>
        <w:tc>
          <w:tcPr>
            <w:tcW w:type="dxa" w:w="6480"/>
            <w:tcMar>
              <w:top w:w="80" w:type="dxa"/>
              <w:start w:w="120" w:type="dxa"/>
              <w:bottom w:w="80" w:type="dxa"/>
              <w:end w:w="120" w:type="dxa"/>
            </w:tcMar>
            <w:vAlign w:val="center"/>
          </w:tcPr>
          <w:p>
            <w:r>
              <w:rPr>
                <w:rFonts w:ascii="Calibri" w:hAnsi="Calibri"/>
                <w:sz w:val="18"/>
              </w:rPr>
              <w:t>HTTP 200</w:t>
            </w:r>
          </w:p>
        </w:tc>
      </w:tr>
      <w:tr>
        <w:tc>
          <w:tcPr>
            <w:tcW w:type="dxa" w:w="2880"/>
            <w:tcMar>
              <w:top w:w="80" w:type="dxa"/>
              <w:start w:w="120" w:type="dxa"/>
              <w:bottom w:w="80" w:type="dxa"/>
              <w:end w:w="120" w:type="dxa"/>
            </w:tcMar>
            <w:vAlign w:val="center"/>
          </w:tcPr>
          <w:p>
            <w:r>
              <w:rPr>
                <w:rFonts w:ascii="Calibri" w:hAnsi="Calibri"/>
                <w:sz w:val="18"/>
              </w:rPr>
              <w:t>Kibana</w:t>
            </w:r>
          </w:p>
        </w:tc>
        <w:tc>
          <w:tcPr>
            <w:tcW w:type="dxa" w:w="6480"/>
            <w:tcMar>
              <w:top w:w="80" w:type="dxa"/>
              <w:start w:w="120" w:type="dxa"/>
              <w:bottom w:w="80" w:type="dxa"/>
              <w:end w:w="120" w:type="dxa"/>
            </w:tcMar>
            <w:vAlign w:val="center"/>
          </w:tcPr>
          <w:p>
            <w:r>
              <w:rPr>
                <w:rFonts w:ascii="Calibri" w:hAnsi="Calibri"/>
                <w:sz w:val="18"/>
              </w:rPr>
              <w:t>HTTP 302 ou page login</w:t>
            </w:r>
          </w:p>
        </w:tc>
      </w:tr>
      <w:tr>
        <w:tc>
          <w:tcPr>
            <w:tcW w:type="dxa" w:w="2880"/>
            <w:tcMar>
              <w:top w:w="80" w:type="dxa"/>
              <w:start w:w="120" w:type="dxa"/>
              <w:bottom w:w="80" w:type="dxa"/>
              <w:end w:w="120" w:type="dxa"/>
            </w:tcMar>
            <w:vAlign w:val="center"/>
          </w:tcPr>
          <w:p>
            <w:r>
              <w:rPr>
                <w:rFonts w:ascii="Calibri" w:hAnsi="Calibri"/>
                <w:sz w:val="18"/>
              </w:rPr>
              <w:t>Filebeat test output</w:t>
            </w:r>
          </w:p>
        </w:tc>
        <w:tc>
          <w:tcPr>
            <w:tcW w:type="dxa" w:w="6480"/>
            <w:tcMar>
              <w:top w:w="80" w:type="dxa"/>
              <w:start w:w="120" w:type="dxa"/>
              <w:bottom w:w="80" w:type="dxa"/>
              <w:end w:w="120" w:type="dxa"/>
            </w:tcMar>
            <w:vAlign w:val="center"/>
          </w:tcPr>
          <w:p>
            <w:r>
              <w:rPr>
                <w:rFonts w:ascii="Calibri" w:hAnsi="Calibri"/>
                <w:sz w:val="18"/>
              </w:rPr>
              <w:t>TLS handshake OK, TLSv1.3</w:t>
            </w:r>
          </w:p>
        </w:tc>
      </w:tr>
      <w:tr>
        <w:tc>
          <w:tcPr>
            <w:tcW w:type="dxa" w:w="2880"/>
            <w:tcMar>
              <w:top w:w="80" w:type="dxa"/>
              <w:start w:w="120" w:type="dxa"/>
              <w:bottom w:w="80" w:type="dxa"/>
              <w:end w:w="120" w:type="dxa"/>
            </w:tcMar>
            <w:vAlign w:val="center"/>
          </w:tcPr>
          <w:p>
            <w:r>
              <w:rPr>
                <w:rFonts w:ascii="Calibri" w:hAnsi="Calibri"/>
                <w:sz w:val="18"/>
              </w:rPr>
              <w:t>Cowrie</w:t>
            </w:r>
          </w:p>
        </w:tc>
        <w:tc>
          <w:tcPr>
            <w:tcW w:type="dxa" w:w="6480"/>
            <w:tcMar>
              <w:top w:w="80" w:type="dxa"/>
              <w:start w:w="120" w:type="dxa"/>
              <w:bottom w:w="80" w:type="dxa"/>
              <w:end w:w="120" w:type="dxa"/>
            </w:tcMar>
            <w:vAlign w:val="center"/>
          </w:tcPr>
          <w:p>
            <w:r>
              <w:rPr>
                <w:rFonts w:ascii="Calibri" w:hAnsi="Calibri"/>
                <w:sz w:val="18"/>
              </w:rPr>
              <w:t>Ports 22 et 23 publies</w:t>
            </w:r>
          </w:p>
        </w:tc>
      </w:tr>
    </w:tbl>
    <w:p/>
    <w:p>
      <w:pPr>
        <w:pStyle w:val="Heading1"/>
      </w:pPr>
      <w:r>
        <w:t>7. Configuration manuelle de Kibana et des dashboards</w:t>
      </w:r>
    </w:p>
    <w:p>
      <w:pPr>
        <w:pStyle w:val="ListNumber"/>
        <w:spacing w:after="80"/>
      </w:pPr>
      <w:r>
        <w:t>Ouvrir http://127.0.0.1:5601.</w:t>
      </w:r>
    </w:p>
    <w:p>
      <w:pPr>
        <w:pStyle w:val="ListNumber"/>
        <w:spacing w:after="80"/>
      </w:pPr>
      <w:r>
        <w:t>Se connecter avec elastic / deceptr2025.</w:t>
      </w:r>
    </w:p>
    <w:p>
      <w:pPr>
        <w:pStyle w:val="ListNumber"/>
        <w:spacing w:after="80"/>
      </w:pPr>
      <w:r>
        <w:t>Aller dans Stack Management &gt; Data Views.</w:t>
      </w:r>
    </w:p>
    <w:p>
      <w:pPr>
        <w:pStyle w:val="ListNumber"/>
        <w:spacing w:after="80"/>
      </w:pPr>
      <w:r>
        <w:t>Creer le data view cowrie-* avec le champ temps @timestamp.</w:t>
      </w:r>
    </w:p>
    <w:p>
      <w:pPr>
        <w:pStyle w:val="ListNumber"/>
        <w:spacing w:after="80"/>
      </w:pPr>
      <w:r>
        <w:t>Creer le data view deceptr-events-* avec le champ temps @timestamp.</w:t>
      </w:r>
    </w:p>
    <w:p>
      <w:pPr>
        <w:pStyle w:val="ListNumber"/>
        <w:spacing w:after="80"/>
      </w:pPr>
      <w:r>
        <w:t>Aller dans Discover et verifier que les evenements apparaissent.</w:t>
      </w:r>
    </w:p>
    <w:tbl>
      <w:tblPr>
        <w:tblStyle w:val="TableGrid"/>
        <w:tblW w:type="auto" w:w="0"/>
        <w:tblLayout w:type="fixed"/>
        <w:tblLook w:firstColumn="1" w:firstRow="1" w:lastColumn="0" w:lastRow="0" w:noHBand="0" w:noVBand="1" w:val="04A0"/>
      </w:tblPr>
      <w:tblGrid>
        <w:gridCol w:w="3120"/>
        <w:gridCol w:w="3120"/>
        <w:gridCol w:w="3120"/>
      </w:tblGrid>
      <w:tr>
        <w:tc>
          <w:tcPr>
            <w:tcW w:type="dxa" w:w="2592"/>
            <w:shd w:fill="E8EEF5"/>
            <w:tcMar>
              <w:top w:w="80" w:type="dxa"/>
              <w:start w:w="120" w:type="dxa"/>
              <w:bottom w:w="80" w:type="dxa"/>
              <w:end w:w="120" w:type="dxa"/>
            </w:tcMar>
            <w:vAlign w:val="center"/>
          </w:tcPr>
          <w:p>
            <w:r>
              <w:rPr>
                <w:rFonts w:ascii="Calibri" w:hAnsi="Calibri"/>
                <w:b/>
                <w:color w:val="0B2545"/>
                <w:sz w:val="19"/>
              </w:rPr>
              <w:t>Dashboard Kibana conseille</w:t>
            </w:r>
          </w:p>
        </w:tc>
        <w:tc>
          <w:tcPr>
            <w:tcW w:type="dxa" w:w="3312"/>
            <w:shd w:fill="E8EEF5"/>
            <w:tcMar>
              <w:top w:w="80" w:type="dxa"/>
              <w:start w:w="120" w:type="dxa"/>
              <w:bottom w:w="80" w:type="dxa"/>
              <w:end w:w="120" w:type="dxa"/>
            </w:tcMar>
            <w:vAlign w:val="center"/>
          </w:tcPr>
          <w:p>
            <w:r>
              <w:rPr>
                <w:rFonts w:ascii="Calibri" w:hAnsi="Calibri"/>
                <w:b/>
                <w:color w:val="0B2545"/>
                <w:sz w:val="19"/>
              </w:rPr>
              <w:t>Visualisation</w:t>
            </w:r>
          </w:p>
        </w:tc>
        <w:tc>
          <w:tcPr>
            <w:tcW w:type="dxa" w:w="3456"/>
            <w:shd w:fill="E8EEF5"/>
            <w:tcMar>
              <w:top w:w="80" w:type="dxa"/>
              <w:start w:w="120" w:type="dxa"/>
              <w:bottom w:w="80" w:type="dxa"/>
              <w:end w:w="120" w:type="dxa"/>
            </w:tcMar>
            <w:vAlign w:val="center"/>
          </w:tcPr>
          <w:p>
            <w:r>
              <w:rPr>
                <w:rFonts w:ascii="Calibri" w:hAnsi="Calibri"/>
                <w:b/>
                <w:color w:val="0B2545"/>
                <w:sz w:val="19"/>
              </w:rPr>
              <w:t>Source</w:t>
            </w:r>
          </w:p>
        </w:tc>
      </w:tr>
      <w:tr>
        <w:tc>
          <w:tcPr>
            <w:tcW w:type="dxa" w:w="2592"/>
            <w:tcMar>
              <w:top w:w="80" w:type="dxa"/>
              <w:start w:w="120" w:type="dxa"/>
              <w:bottom w:w="80" w:type="dxa"/>
              <w:end w:w="120" w:type="dxa"/>
            </w:tcMar>
            <w:vAlign w:val="center"/>
          </w:tcPr>
          <w:p>
            <w:r>
              <w:rPr>
                <w:rFonts w:ascii="Calibri" w:hAnsi="Calibri"/>
                <w:sz w:val="18"/>
              </w:rPr>
              <w:t>Activite Cowrie</w:t>
            </w:r>
          </w:p>
        </w:tc>
        <w:tc>
          <w:tcPr>
            <w:tcW w:type="dxa" w:w="3312"/>
            <w:tcMar>
              <w:top w:w="80" w:type="dxa"/>
              <w:start w:w="120" w:type="dxa"/>
              <w:bottom w:w="80" w:type="dxa"/>
              <w:end w:w="120" w:type="dxa"/>
            </w:tcMar>
            <w:vAlign w:val="center"/>
          </w:tcPr>
          <w:p>
            <w:r>
              <w:rPr>
                <w:rFonts w:ascii="Calibri" w:hAnsi="Calibri"/>
                <w:sz w:val="18"/>
              </w:rPr>
              <w:t>Histogramme par heure</w:t>
            </w:r>
          </w:p>
        </w:tc>
        <w:tc>
          <w:tcPr>
            <w:tcW w:type="dxa" w:w="3456"/>
            <w:tcMar>
              <w:top w:w="80" w:type="dxa"/>
              <w:start w:w="120" w:type="dxa"/>
              <w:bottom w:w="80" w:type="dxa"/>
              <w:end w:w="120" w:type="dxa"/>
            </w:tcMar>
            <w:vAlign w:val="center"/>
          </w:tcPr>
          <w:p>
            <w:r>
              <w:rPr>
                <w:rFonts w:ascii="Calibri" w:hAnsi="Calibri"/>
                <w:sz w:val="18"/>
              </w:rPr>
              <w:t>cowrie-*</w:t>
            </w:r>
          </w:p>
        </w:tc>
      </w:tr>
      <w:tr>
        <w:tc>
          <w:tcPr>
            <w:tcW w:type="dxa" w:w="2592"/>
            <w:tcMar>
              <w:top w:w="80" w:type="dxa"/>
              <w:start w:w="120" w:type="dxa"/>
              <w:bottom w:w="80" w:type="dxa"/>
              <w:end w:w="120" w:type="dxa"/>
            </w:tcMar>
            <w:vAlign w:val="center"/>
          </w:tcPr>
          <w:p>
            <w:r>
              <w:rPr>
                <w:rFonts w:ascii="Calibri" w:hAnsi="Calibri"/>
                <w:sz w:val="18"/>
              </w:rPr>
              <w:t>Top IP attaquantes</w:t>
            </w:r>
          </w:p>
        </w:tc>
        <w:tc>
          <w:tcPr>
            <w:tcW w:type="dxa" w:w="3312"/>
            <w:tcMar>
              <w:top w:w="80" w:type="dxa"/>
              <w:start w:w="120" w:type="dxa"/>
              <w:bottom w:w="80" w:type="dxa"/>
              <w:end w:w="120" w:type="dxa"/>
            </w:tcMar>
            <w:vAlign w:val="center"/>
          </w:tcPr>
          <w:p>
            <w:r>
              <w:rPr>
                <w:rFonts w:ascii="Calibri" w:hAnsi="Calibri"/>
                <w:sz w:val="18"/>
              </w:rPr>
              <w:t>Table terms source.ip</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Identifiants testes</w:t>
            </w:r>
          </w:p>
        </w:tc>
        <w:tc>
          <w:tcPr>
            <w:tcW w:type="dxa" w:w="3312"/>
            <w:tcMar>
              <w:top w:w="80" w:type="dxa"/>
              <w:start w:w="120" w:type="dxa"/>
              <w:bottom w:w="80" w:type="dxa"/>
              <w:end w:w="120" w:type="dxa"/>
            </w:tcMar>
            <w:vAlign w:val="center"/>
          </w:tcPr>
          <w:p>
            <w:r>
              <w:rPr>
                <w:rFonts w:ascii="Calibri" w:hAnsi="Calibri"/>
                <w:sz w:val="18"/>
              </w:rPr>
              <w:t>Table username/password</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MITRE ATT&amp;CK</w:t>
            </w:r>
          </w:p>
        </w:tc>
        <w:tc>
          <w:tcPr>
            <w:tcW w:type="dxa" w:w="3312"/>
            <w:tcMar>
              <w:top w:w="80" w:type="dxa"/>
              <w:start w:w="120" w:type="dxa"/>
              <w:bottom w:w="80" w:type="dxa"/>
              <w:end w:w="120" w:type="dxa"/>
            </w:tcMar>
            <w:vAlign w:val="center"/>
          </w:tcPr>
          <w:p>
            <w:r>
              <w:rPr>
                <w:rFonts w:ascii="Calibri" w:hAnsi="Calibri"/>
                <w:sz w:val="18"/>
              </w:rPr>
              <w:t>Bar chart mitre.technique</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Severite</w:t>
            </w:r>
          </w:p>
        </w:tc>
        <w:tc>
          <w:tcPr>
            <w:tcW w:type="dxa" w:w="3312"/>
            <w:tcMar>
              <w:top w:w="80" w:type="dxa"/>
              <w:start w:w="120" w:type="dxa"/>
              <w:bottom w:w="80" w:type="dxa"/>
              <w:end w:w="120" w:type="dxa"/>
            </w:tcMar>
            <w:vAlign w:val="center"/>
          </w:tcPr>
          <w:p>
            <w:r>
              <w:rPr>
                <w:rFonts w:ascii="Calibri" w:hAnsi="Calibri"/>
                <w:sz w:val="18"/>
              </w:rPr>
              <w:t>Donut severity</w:t>
            </w:r>
          </w:p>
        </w:tc>
        <w:tc>
          <w:tcPr>
            <w:tcW w:type="dxa" w:w="3456"/>
            <w:tcMar>
              <w:top w:w="80" w:type="dxa"/>
              <w:start w:w="120" w:type="dxa"/>
              <w:bottom w:w="80" w:type="dxa"/>
              <w:end w:w="120" w:type="dxa"/>
            </w:tcMar>
            <w:vAlign w:val="center"/>
          </w:tcPr>
          <w:p>
            <w:r>
              <w:rPr>
                <w:rFonts w:ascii="Calibri" w:hAnsi="Calibri"/>
                <w:sz w:val="18"/>
              </w:rPr>
              <w:t>deceptr-events-*</w:t>
            </w:r>
          </w:p>
        </w:tc>
      </w:tr>
      <w:tr>
        <w:tc>
          <w:tcPr>
            <w:tcW w:type="dxa" w:w="2592"/>
            <w:tcMar>
              <w:top w:w="80" w:type="dxa"/>
              <w:start w:w="120" w:type="dxa"/>
              <w:bottom w:w="80" w:type="dxa"/>
              <w:end w:w="120" w:type="dxa"/>
            </w:tcMar>
            <w:vAlign w:val="center"/>
          </w:tcPr>
          <w:p>
            <w:r>
              <w:rPr>
                <w:rFonts w:ascii="Calibri" w:hAnsi="Calibri"/>
                <w:sz w:val="18"/>
              </w:rPr>
              <w:t>Carte GeoIP</w:t>
            </w:r>
          </w:p>
        </w:tc>
        <w:tc>
          <w:tcPr>
            <w:tcW w:type="dxa" w:w="3312"/>
            <w:tcMar>
              <w:top w:w="80" w:type="dxa"/>
              <w:start w:w="120" w:type="dxa"/>
              <w:bottom w:w="80" w:type="dxa"/>
              <w:end w:w="120" w:type="dxa"/>
            </w:tcMar>
            <w:vAlign w:val="center"/>
          </w:tcPr>
          <w:p>
            <w:r>
              <w:rPr>
                <w:rFonts w:ascii="Calibri" w:hAnsi="Calibri"/>
                <w:sz w:val="18"/>
              </w:rPr>
              <w:t>Map source.geo.location</w:t>
            </w:r>
          </w:p>
        </w:tc>
        <w:tc>
          <w:tcPr>
            <w:tcW w:type="dxa" w:w="3456"/>
            <w:tcMar>
              <w:top w:w="80" w:type="dxa"/>
              <w:start w:w="120" w:type="dxa"/>
              <w:bottom w:w="80" w:type="dxa"/>
              <w:end w:w="120" w:type="dxa"/>
            </w:tcMar>
            <w:vAlign w:val="center"/>
          </w:tcPr>
          <w:p>
            <w:r>
              <w:rPr>
                <w:rFonts w:ascii="Calibri" w:hAnsi="Calibri"/>
                <w:sz w:val="18"/>
              </w:rPr>
              <w:t>deceptr-events-*</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Pourquoi Kibana peut sembler vide</w:t>
            </w:r>
            <w:r>
              <w:br/>
            </w:r>
            <w:r>
              <w:rPr>
                <w:rFonts w:ascii="Calibri" w:hAnsi="Calibri"/>
                <w:sz w:val="20"/>
              </w:rPr>
              <w:t>Kibana n'invente pas les donnees. Il faut au moins un evenement Cowrie traite dans cowrie-* ou deceptr-events-* avant que Discover et Lens affichent quelque chose.</w:t>
            </w:r>
          </w:p>
        </w:tc>
      </w:tr>
    </w:tbl>
    <w:p/>
    <w:p>
      <w:pPr>
        <w:pStyle w:val="Heading1"/>
      </w:pPr>
      <w:r>
        <w:t>8. Tests utilisateur et validation bout-en-bout</w:t>
      </w:r>
    </w:p>
    <w:p>
      <w:pPr>
        <w:pStyle w:val="Heading2"/>
      </w:pPr>
      <w:r>
        <w:t>8.1 Test interactif SSH/Telnet</w:t>
      </w:r>
    </w:p>
    <w:p>
      <w:pPr>
        <w:pStyle w:val="CodeBlock"/>
        <w:ind w:left="259"/>
      </w:pPr>
      <w:r>
        <w:rPr>
          <w:rFonts w:ascii="Consolas" w:hAnsi="Consolas"/>
          <w:color w:val="232D3C"/>
          <w:sz w:val="17"/>
        </w:rPr>
        <w:t>ssh root@127.0.0.1 -p 22</w:t>
      </w:r>
    </w:p>
    <w:p>
      <w:pPr>
        <w:pStyle w:val="CodeBlock"/>
        <w:ind w:left="259"/>
      </w:pPr>
      <w:r>
        <w:rPr>
          <w:rFonts w:ascii="Consolas" w:hAnsi="Consolas"/>
          <w:color w:val="232D3C"/>
          <w:sz w:val="17"/>
        </w:rPr>
        <w:t># Essayer quelques mots de passe: admin, 123456, password</w:t>
      </w:r>
    </w:p>
    <w:p>
      <w:pPr>
        <w:pStyle w:val="CodeBlock"/>
        <w:ind w:left="259"/>
      </w:pPr>
      <w:r>
        <w:rPr>
          <w:rFonts w:ascii="Consolas" w:hAnsi="Consolas"/>
          <w:color w:val="232D3C"/>
          <w:sz w:val="17"/>
        </w:rPr>
      </w:r>
    </w:p>
    <w:p>
      <w:pPr>
        <w:pStyle w:val="CodeBlock"/>
        <w:ind w:left="259"/>
      </w:pPr>
      <w:r>
        <w:rPr>
          <w:rFonts w:ascii="Consolas" w:hAnsi="Consolas"/>
          <w:color w:val="232D3C"/>
          <w:sz w:val="17"/>
        </w:rPr>
        <w:t>telnet 127.0.0.1 23</w:t>
      </w:r>
    </w:p>
    <w:p>
      <w:pPr>
        <w:pStyle w:val="CodeBlock"/>
        <w:ind w:left="259"/>
      </w:pPr>
      <w:r>
        <w:rPr>
          <w:rFonts w:ascii="Consolas" w:hAnsi="Consolas"/>
          <w:color w:val="232D3C"/>
          <w:sz w:val="17"/>
        </w:rPr>
        <w:t># Essayer login: admin / password: admin</w:t>
      </w:r>
    </w:p>
    <w:p>
      <w:r>
        <w:rPr>
          <w:rFonts w:ascii="Calibri" w:hAnsi="Calibri"/>
          <w:b w:val="0"/>
          <w:i w:val="0"/>
        </w:rPr>
        <w:t>Ces actions doivent creer des lignes dans tpot-runtime\data\cowrie\log\cowrie.json.</w:t>
      </w:r>
    </w:p>
    <w:p>
      <w:pPr>
        <w:pStyle w:val="Heading2"/>
      </w:pPr>
      <w:r>
        <w:t>8.2 Test E2E automatise</w:t>
      </w:r>
    </w:p>
    <w:p>
      <w:pPr>
        <w:pStyle w:val="CodeBlock"/>
        <w:ind w:left="259"/>
      </w:pPr>
      <w:r>
        <w:rPr>
          <w:rFonts w:ascii="Consolas" w:hAnsi="Consolas"/>
          <w:color w:val="232D3C"/>
          <w:sz w:val="17"/>
        </w:rPr>
        <w:t>powershell -ExecutionPolicy Bypass -File D:\assir\Ismagi\PFA\DECEPTR-FINAL\deceptr\scripts\e2e-smoke.ps1 -TpotRoot D:\assir\Ismagi\PFA\DECEPTR-FINAL\tpot-runtime -WaitSeconds 75</w:t>
      </w:r>
    </w:p>
    <w:tbl>
      <w:tblPr>
        <w:tblStyle w:val="TableGrid"/>
        <w:tblW w:type="auto" w:w="0"/>
        <w:tblLayout w:type="fixed"/>
        <w:tblLook w:firstColumn="1" w:firstRow="1" w:lastColumn="0" w:lastRow="0" w:noHBand="0" w:noVBand="1" w:val="04A0"/>
      </w:tblPr>
      <w:tblGrid>
        <w:gridCol w:w="4680"/>
        <w:gridCol w:w="4680"/>
      </w:tblGrid>
      <w:tr>
        <w:tc>
          <w:tcPr>
            <w:tcW w:type="dxa" w:w="3168"/>
            <w:shd w:fill="E8EEF5"/>
            <w:tcMar>
              <w:top w:w="80" w:type="dxa"/>
              <w:start w:w="120" w:type="dxa"/>
              <w:bottom w:w="80" w:type="dxa"/>
              <w:end w:w="120" w:type="dxa"/>
            </w:tcMar>
            <w:vAlign w:val="center"/>
          </w:tcPr>
          <w:p>
            <w:r>
              <w:rPr>
                <w:rFonts w:ascii="Calibri" w:hAnsi="Calibri"/>
                <w:b/>
                <w:color w:val="0B2545"/>
                <w:sz w:val="19"/>
              </w:rPr>
              <w:t>Champ attendu</w:t>
            </w:r>
          </w:p>
        </w:tc>
        <w:tc>
          <w:tcPr>
            <w:tcW w:type="dxa" w:w="6192"/>
            <w:shd w:fill="E8EEF5"/>
            <w:tcMar>
              <w:top w:w="80" w:type="dxa"/>
              <w:start w:w="120" w:type="dxa"/>
              <w:bottom w:w="80" w:type="dxa"/>
              <w:end w:w="120" w:type="dxa"/>
            </w:tcMar>
            <w:vAlign w:val="center"/>
          </w:tcPr>
          <w:p>
            <w:r>
              <w:rPr>
                <w:rFonts w:ascii="Calibri" w:hAnsi="Calibri"/>
                <w:b/>
                <w:color w:val="0B2545"/>
                <w:sz w:val="19"/>
              </w:rPr>
              <w:t>Exemple valide</w:t>
            </w:r>
          </w:p>
        </w:tc>
      </w:tr>
      <w:tr>
        <w:tc>
          <w:tcPr>
            <w:tcW w:type="dxa" w:w="3168"/>
            <w:tcMar>
              <w:top w:w="80" w:type="dxa"/>
              <w:start w:w="120" w:type="dxa"/>
              <w:bottom w:w="80" w:type="dxa"/>
              <w:end w:w="120" w:type="dxa"/>
            </w:tcMar>
            <w:vAlign w:val="center"/>
          </w:tcPr>
          <w:p>
            <w:r>
              <w:rPr>
                <w:rFonts w:ascii="Calibri" w:hAnsi="Calibri"/>
                <w:sz w:val="18"/>
              </w:rPr>
              <w:t>status</w:t>
            </w:r>
          </w:p>
        </w:tc>
        <w:tc>
          <w:tcPr>
            <w:tcW w:type="dxa" w:w="6192"/>
            <w:tcMar>
              <w:top w:w="80" w:type="dxa"/>
              <w:start w:w="120" w:type="dxa"/>
              <w:bottom w:w="80" w:type="dxa"/>
              <w:end w:w="120" w:type="dxa"/>
            </w:tcMar>
            <w:vAlign w:val="center"/>
          </w:tcPr>
          <w:p>
            <w:r>
              <w:rPr>
                <w:rFonts w:ascii="Calibri" w:hAnsi="Calibri"/>
                <w:sz w:val="18"/>
              </w:rPr>
              <w:t>OK</w:t>
            </w:r>
          </w:p>
        </w:tc>
      </w:tr>
      <w:tr>
        <w:tc>
          <w:tcPr>
            <w:tcW w:type="dxa" w:w="3168"/>
            <w:tcMar>
              <w:top w:w="80" w:type="dxa"/>
              <w:start w:w="120" w:type="dxa"/>
              <w:bottom w:w="80" w:type="dxa"/>
              <w:end w:w="120" w:type="dxa"/>
            </w:tcMar>
            <w:vAlign w:val="center"/>
          </w:tcPr>
          <w:p>
            <w:r>
              <w:rPr>
                <w:rFonts w:ascii="Calibri" w:hAnsi="Calibri"/>
                <w:sz w:val="18"/>
              </w:rPr>
              <w:t>tpot_cowrie</w:t>
            </w:r>
          </w:p>
        </w:tc>
        <w:tc>
          <w:tcPr>
            <w:tcW w:type="dxa" w:w="6192"/>
            <w:tcMar>
              <w:top w:w="80" w:type="dxa"/>
              <w:start w:w="120" w:type="dxa"/>
              <w:bottom w:w="80" w:type="dxa"/>
              <w:end w:w="120" w:type="dxa"/>
            </w:tcMar>
            <w:vAlign w:val="center"/>
          </w:tcPr>
          <w:p>
            <w:r>
              <w:rPr>
                <w:rFonts w:ascii="Calibri" w:hAnsi="Calibri"/>
                <w:sz w:val="18"/>
              </w:rPr>
              <w:t>running</w:t>
            </w:r>
          </w:p>
        </w:tc>
      </w:tr>
      <w:tr>
        <w:tc>
          <w:tcPr>
            <w:tcW w:type="dxa" w:w="3168"/>
            <w:tcMar>
              <w:top w:w="80" w:type="dxa"/>
              <w:start w:w="120" w:type="dxa"/>
              <w:bottom w:w="80" w:type="dxa"/>
              <w:end w:w="120" w:type="dxa"/>
            </w:tcMar>
            <w:vAlign w:val="center"/>
          </w:tcPr>
          <w:p>
            <w:r>
              <w:rPr>
                <w:rFonts w:ascii="Calibri" w:hAnsi="Calibri"/>
                <w:sz w:val="18"/>
              </w:rPr>
              <w:t>tpot_forwarder_tls</w:t>
            </w:r>
          </w:p>
        </w:tc>
        <w:tc>
          <w:tcPr>
            <w:tcW w:type="dxa" w:w="6192"/>
            <w:tcMar>
              <w:top w:w="80" w:type="dxa"/>
              <w:start w:w="120" w:type="dxa"/>
              <w:bottom w:w="80" w:type="dxa"/>
              <w:end w:w="120" w:type="dxa"/>
            </w:tcMar>
            <w:vAlign w:val="center"/>
          </w:tcPr>
          <w:p>
            <w:r>
              <w:rPr>
                <w:rFonts w:ascii="Calibri" w:hAnsi="Calibri"/>
                <w:sz w:val="18"/>
              </w:rPr>
              <w:t>TLSv1.3</w:t>
            </w:r>
          </w:p>
        </w:tc>
      </w:tr>
      <w:tr>
        <w:tc>
          <w:tcPr>
            <w:tcW w:type="dxa" w:w="3168"/>
            <w:tcMar>
              <w:top w:w="80" w:type="dxa"/>
              <w:start w:w="120" w:type="dxa"/>
              <w:bottom w:w="80" w:type="dxa"/>
              <w:end w:w="120" w:type="dxa"/>
            </w:tcMar>
            <w:vAlign w:val="center"/>
          </w:tcPr>
          <w:p>
            <w:r>
              <w:rPr>
                <w:rFonts w:ascii="Calibri" w:hAnsi="Calibri"/>
                <w:sz w:val="18"/>
              </w:rPr>
              <w:t>raw_index</w:t>
            </w:r>
          </w:p>
        </w:tc>
        <w:tc>
          <w:tcPr>
            <w:tcW w:type="dxa" w:w="6192"/>
            <w:tcMar>
              <w:top w:w="80" w:type="dxa"/>
              <w:start w:w="120" w:type="dxa"/>
              <w:bottom w:w="80" w:type="dxa"/>
              <w:end w:w="120" w:type="dxa"/>
            </w:tcMar>
            <w:vAlign w:val="center"/>
          </w:tcPr>
          <w:p>
            <w:r>
              <w:rPr>
                <w:rFonts w:ascii="Calibri" w:hAnsi="Calibri"/>
                <w:sz w:val="18"/>
              </w:rPr>
              <w:t>cowrie-2026.06</w:t>
            </w:r>
          </w:p>
        </w:tc>
      </w:tr>
      <w:tr>
        <w:tc>
          <w:tcPr>
            <w:tcW w:type="dxa" w:w="3168"/>
            <w:tcMar>
              <w:top w:w="80" w:type="dxa"/>
              <w:start w:w="120" w:type="dxa"/>
              <w:bottom w:w="80" w:type="dxa"/>
              <w:end w:w="120" w:type="dxa"/>
            </w:tcMar>
            <w:vAlign w:val="center"/>
          </w:tcPr>
          <w:p>
            <w:r>
              <w:rPr>
                <w:rFonts w:ascii="Calibri" w:hAnsi="Calibri"/>
                <w:sz w:val="18"/>
              </w:rPr>
              <w:t>enriched_index</w:t>
            </w:r>
          </w:p>
        </w:tc>
        <w:tc>
          <w:tcPr>
            <w:tcW w:type="dxa" w:w="6192"/>
            <w:tcMar>
              <w:top w:w="80" w:type="dxa"/>
              <w:start w:w="120" w:type="dxa"/>
              <w:bottom w:w="80" w:type="dxa"/>
              <w:end w:w="120" w:type="dxa"/>
            </w:tcMar>
            <w:vAlign w:val="center"/>
          </w:tcPr>
          <w:p>
            <w:r>
              <w:rPr>
                <w:rFonts w:ascii="Calibri" w:hAnsi="Calibri"/>
                <w:sz w:val="18"/>
              </w:rPr>
              <w:t>deceptr-events-2026.06</w:t>
            </w:r>
          </w:p>
        </w:tc>
      </w:tr>
      <w:tr>
        <w:tc>
          <w:tcPr>
            <w:tcW w:type="dxa" w:w="3168"/>
            <w:tcMar>
              <w:top w:w="80" w:type="dxa"/>
              <w:start w:w="120" w:type="dxa"/>
              <w:bottom w:w="80" w:type="dxa"/>
              <w:end w:w="120" w:type="dxa"/>
            </w:tcMar>
            <w:vAlign w:val="center"/>
          </w:tcPr>
          <w:p>
            <w:r>
              <w:rPr>
                <w:rFonts w:ascii="Calibri" w:hAnsi="Calibri"/>
                <w:sz w:val="18"/>
              </w:rPr>
              <w:t>enriched_type</w:t>
            </w:r>
          </w:p>
        </w:tc>
        <w:tc>
          <w:tcPr>
            <w:tcW w:type="dxa" w:w="6192"/>
            <w:tcMar>
              <w:top w:w="80" w:type="dxa"/>
              <w:start w:w="120" w:type="dxa"/>
              <w:bottom w:w="80" w:type="dxa"/>
              <w:end w:w="120" w:type="dxa"/>
            </w:tcMar>
            <w:vAlign w:val="center"/>
          </w:tcPr>
          <w:p>
            <w:r>
              <w:rPr>
                <w:rFonts w:ascii="Calibri" w:hAnsi="Calibri"/>
                <w:sz w:val="18"/>
              </w:rPr>
              <w:t>login_attempt</w:t>
            </w:r>
          </w:p>
        </w:tc>
      </w:tr>
      <w:tr>
        <w:tc>
          <w:tcPr>
            <w:tcW w:type="dxa" w:w="3168"/>
            <w:tcMar>
              <w:top w:w="80" w:type="dxa"/>
              <w:start w:w="120" w:type="dxa"/>
              <w:bottom w:w="80" w:type="dxa"/>
              <w:end w:w="120" w:type="dxa"/>
            </w:tcMar>
            <w:vAlign w:val="center"/>
          </w:tcPr>
          <w:p>
            <w:r>
              <w:rPr>
                <w:rFonts w:ascii="Calibri" w:hAnsi="Calibri"/>
                <w:sz w:val="18"/>
              </w:rPr>
              <w:t>mitre</w:t>
            </w:r>
          </w:p>
        </w:tc>
        <w:tc>
          <w:tcPr>
            <w:tcW w:type="dxa" w:w="6192"/>
            <w:tcMar>
              <w:top w:w="80" w:type="dxa"/>
              <w:start w:w="120" w:type="dxa"/>
              <w:bottom w:w="80" w:type="dxa"/>
              <w:end w:w="120" w:type="dxa"/>
            </w:tcMar>
            <w:vAlign w:val="center"/>
          </w:tcPr>
          <w:p>
            <w:r>
              <w:rPr>
                <w:rFonts w:ascii="Calibri" w:hAnsi="Calibri"/>
                <w:sz w:val="18"/>
              </w:rPr>
              <w:t>T1110</w:t>
            </w:r>
          </w:p>
        </w:tc>
      </w:tr>
    </w:tbl>
    <w:p/>
    <w:p>
      <w:pPr>
        <w:pStyle w:val="Heading2"/>
      </w:pPr>
      <w:r>
        <w:t>8.3 Verification API</w:t>
      </w:r>
    </w:p>
    <w:p>
      <w:pPr>
        <w:pStyle w:val="CodeBlock"/>
        <w:ind w:left="259"/>
      </w:pPr>
      <w:r>
        <w:rPr>
          <w:rFonts w:ascii="Consolas" w:hAnsi="Consolas"/>
          <w:color w:val="232D3C"/>
          <w:sz w:val="17"/>
        </w:rPr>
        <w:t>$body = @{username='admin'; password='deceptr2025'} | ConvertTo-Json</w:t>
      </w:r>
    </w:p>
    <w:p>
      <w:pPr>
        <w:pStyle w:val="CodeBlock"/>
        <w:ind w:left="259"/>
      </w:pPr>
      <w:r>
        <w:rPr>
          <w:rFonts w:ascii="Consolas" w:hAnsi="Consolas"/>
          <w:color w:val="232D3C"/>
          <w:sz w:val="17"/>
        </w:rPr>
        <w:t>$token = (Invoke-RestMethod -Method Post -Uri http://127.0.0.1:8000/api/auth/login -ContentType 'application/json' -Body $body).access_token</w:t>
      </w:r>
    </w:p>
    <w:p>
      <w:pPr>
        <w:pStyle w:val="CodeBlock"/>
        <w:ind w:left="259"/>
      </w:pPr>
      <w:r>
        <w:rPr>
          <w:rFonts w:ascii="Consolas" w:hAnsi="Consolas"/>
          <w:color w:val="232D3C"/>
          <w:sz w:val="17"/>
        </w:rPr>
        <w:t>Invoke-RestMethod -Uri http://127.0.0.1:8000/api/alerts -Headers @{Authorization="Bearer $token"}</w:t>
      </w:r>
    </w:p>
    <w:p>
      <w:pPr>
        <w:pStyle w:val="CodeBlock"/>
        <w:ind w:left="259"/>
      </w:pPr>
      <w:r>
        <w:rPr>
          <w:rFonts w:ascii="Consolas" w:hAnsi="Consolas"/>
          <w:color w:val="232D3C"/>
          <w:sz w:val="17"/>
        </w:rPr>
        <w:t>Invoke-RestMethod -Uri http://127.0.0.1:8000/api/alerts/stats -Headers @{Authorization="Bearer $token"}</w:t>
      </w:r>
    </w:p>
    <w:p>
      <w:pPr>
        <w:pStyle w:val="Heading1"/>
      </w:pPr>
      <w:r>
        <w:t>9. Scripts d'automatisation du projet</w:t>
      </w:r>
    </w:p>
    <w:tbl>
      <w:tblPr>
        <w:tblStyle w:val="TableGrid"/>
        <w:tblW w:type="auto" w:w="0"/>
        <w:tblLayout w:type="fixed"/>
        <w:tblLook w:firstColumn="1" w:firstRow="1" w:lastColumn="0" w:lastRow="0" w:noHBand="0" w:noVBand="1" w:val="04A0"/>
      </w:tblPr>
      <w:tblGrid>
        <w:gridCol w:w="3120"/>
        <w:gridCol w:w="3120"/>
        <w:gridCol w:w="3120"/>
      </w:tblGrid>
      <w:tr>
        <w:tc>
          <w:tcPr>
            <w:tcW w:type="dxa" w:w="2232"/>
            <w:shd w:fill="E8EEF5"/>
            <w:tcMar>
              <w:top w:w="80" w:type="dxa"/>
              <w:start w:w="120" w:type="dxa"/>
              <w:bottom w:w="80" w:type="dxa"/>
              <w:end w:w="120" w:type="dxa"/>
            </w:tcMar>
            <w:vAlign w:val="center"/>
          </w:tcPr>
          <w:p>
            <w:r>
              <w:rPr>
                <w:rFonts w:ascii="Calibri" w:hAnsi="Calibri"/>
                <w:b/>
                <w:color w:val="0B2545"/>
                <w:sz w:val="19"/>
              </w:rPr>
              <w:t>Script</w:t>
            </w:r>
          </w:p>
        </w:tc>
        <w:tc>
          <w:tcPr>
            <w:tcW w:type="dxa" w:w="2520"/>
            <w:shd w:fill="E8EEF5"/>
            <w:tcMar>
              <w:top w:w="80" w:type="dxa"/>
              <w:start w:w="120" w:type="dxa"/>
              <w:bottom w:w="80" w:type="dxa"/>
              <w:end w:w="120" w:type="dxa"/>
            </w:tcMar>
            <w:vAlign w:val="center"/>
          </w:tcPr>
          <w:p>
            <w:r>
              <w:rPr>
                <w:rFonts w:ascii="Calibri" w:hAnsi="Calibri"/>
                <w:b/>
                <w:color w:val="0B2545"/>
                <w:sz w:val="19"/>
              </w:rPr>
              <w:t>Emplacement</w:t>
            </w:r>
          </w:p>
        </w:tc>
        <w:tc>
          <w:tcPr>
            <w:tcW w:type="dxa" w:w="4608"/>
            <w:shd w:fill="E8EEF5"/>
            <w:tcMar>
              <w:top w:w="80" w:type="dxa"/>
              <w:start w:w="120" w:type="dxa"/>
              <w:bottom w:w="80" w:type="dxa"/>
              <w:end w:w="120" w:type="dxa"/>
            </w:tcMar>
            <w:vAlign w:val="center"/>
          </w:tcPr>
          <w:p>
            <w:r>
              <w:rPr>
                <w:rFonts w:ascii="Calibri" w:hAnsi="Calibri"/>
                <w:b/>
                <w:color w:val="0B2545"/>
                <w:sz w:val="19"/>
              </w:rPr>
              <w:t>Role</w:t>
            </w:r>
          </w:p>
        </w:tc>
      </w:tr>
      <w:tr>
        <w:tc>
          <w:tcPr>
            <w:tcW w:type="dxa" w:w="2232"/>
            <w:tcMar>
              <w:top w:w="80" w:type="dxa"/>
              <w:start w:w="120" w:type="dxa"/>
              <w:bottom w:w="80" w:type="dxa"/>
              <w:end w:w="120" w:type="dxa"/>
            </w:tcMar>
            <w:vAlign w:val="center"/>
          </w:tcPr>
          <w:p>
            <w:r>
              <w:rPr>
                <w:rFonts w:ascii="Calibri" w:hAnsi="Calibri"/>
                <w:sz w:val="18"/>
              </w:rPr>
              <w:t>start.ps1</w:t>
            </w:r>
          </w:p>
        </w:tc>
        <w:tc>
          <w:tcPr>
            <w:tcW w:type="dxa" w:w="2520"/>
            <w:tcMar>
              <w:top w:w="80" w:type="dxa"/>
              <w:start w:w="120" w:type="dxa"/>
              <w:bottom w:w="80" w:type="dxa"/>
              <w:end w:w="120" w:type="dxa"/>
            </w:tcMar>
            <w:vAlign w:val="center"/>
          </w:tcPr>
          <w:p>
            <w:r>
              <w:rPr>
                <w:rFonts w:ascii="Calibri" w:hAnsi="Calibri"/>
                <w:sz w:val="18"/>
              </w:rPr>
              <w:t>DECEPTR-FINAL</w:t>
            </w:r>
          </w:p>
        </w:tc>
        <w:tc>
          <w:tcPr>
            <w:tcW w:type="dxa" w:w="4608"/>
            <w:tcMar>
              <w:top w:w="80" w:type="dxa"/>
              <w:start w:w="120" w:type="dxa"/>
              <w:bottom w:w="80" w:type="dxa"/>
              <w:end w:w="120" w:type="dxa"/>
            </w:tcMar>
            <w:vAlign w:val="center"/>
          </w:tcPr>
          <w:p>
            <w:r>
              <w:rPr>
                <w:rFonts w:ascii="Calibri" w:hAnsi="Calibri"/>
                <w:sz w:val="18"/>
              </w:rPr>
              <w:t>Prepare fichiers, demarre DECEPTR, Cowrie T-Pot et forwarder</w:t>
            </w:r>
          </w:p>
        </w:tc>
      </w:tr>
      <w:tr>
        <w:tc>
          <w:tcPr>
            <w:tcW w:type="dxa" w:w="2232"/>
            <w:tcMar>
              <w:top w:w="80" w:type="dxa"/>
              <w:start w:w="120" w:type="dxa"/>
              <w:bottom w:w="80" w:type="dxa"/>
              <w:end w:w="120" w:type="dxa"/>
            </w:tcMar>
            <w:vAlign w:val="center"/>
          </w:tcPr>
          <w:p>
            <w:r>
              <w:rPr>
                <w:rFonts w:ascii="Calibri" w:hAnsi="Calibri"/>
                <w:sz w:val="18"/>
              </w:rPr>
              <w:t>stop.ps1</w:t>
            </w:r>
          </w:p>
        </w:tc>
        <w:tc>
          <w:tcPr>
            <w:tcW w:type="dxa" w:w="2520"/>
            <w:tcMar>
              <w:top w:w="80" w:type="dxa"/>
              <w:start w:w="120" w:type="dxa"/>
              <w:bottom w:w="80" w:type="dxa"/>
              <w:end w:w="120" w:type="dxa"/>
            </w:tcMar>
            <w:vAlign w:val="center"/>
          </w:tcPr>
          <w:p>
            <w:r>
              <w:rPr>
                <w:rFonts w:ascii="Calibri" w:hAnsi="Calibri"/>
                <w:sz w:val="18"/>
              </w:rPr>
              <w:t>DECEPTR-FINAL</w:t>
            </w:r>
          </w:p>
        </w:tc>
        <w:tc>
          <w:tcPr>
            <w:tcW w:type="dxa" w:w="4608"/>
            <w:tcMar>
              <w:top w:w="80" w:type="dxa"/>
              <w:start w:w="120" w:type="dxa"/>
              <w:bottom w:w="80" w:type="dxa"/>
              <w:end w:w="120" w:type="dxa"/>
            </w:tcMar>
            <w:vAlign w:val="center"/>
          </w:tcPr>
          <w:p>
            <w:r>
              <w:rPr>
                <w:rFonts w:ascii="Calibri" w:hAnsi="Calibri"/>
                <w:sz w:val="18"/>
              </w:rPr>
              <w:t>Arrete les services du projet sans supprimer les volumes</w:t>
            </w:r>
          </w:p>
        </w:tc>
      </w:tr>
      <w:tr>
        <w:tc>
          <w:tcPr>
            <w:tcW w:type="dxa" w:w="2232"/>
            <w:tcMar>
              <w:top w:w="80" w:type="dxa"/>
              <w:start w:w="120" w:type="dxa"/>
              <w:bottom w:w="80" w:type="dxa"/>
              <w:end w:w="120" w:type="dxa"/>
            </w:tcMar>
            <w:vAlign w:val="center"/>
          </w:tcPr>
          <w:p>
            <w:r>
              <w:rPr>
                <w:rFonts w:ascii="Calibri" w:hAnsi="Calibri"/>
                <w:sz w:val="18"/>
              </w:rPr>
              <w:t>e2e-smoke.ps1</w:t>
            </w:r>
          </w:p>
        </w:tc>
        <w:tc>
          <w:tcPr>
            <w:tcW w:type="dxa" w:w="2520"/>
            <w:tcMar>
              <w:top w:w="80" w:type="dxa"/>
              <w:start w:w="120" w:type="dxa"/>
              <w:bottom w:w="80" w:type="dxa"/>
              <w:end w:w="120" w:type="dxa"/>
            </w:tcMar>
            <w:vAlign w:val="center"/>
          </w:tcPr>
          <w:p>
            <w:r>
              <w:rPr>
                <w:rFonts w:ascii="Calibri" w:hAnsi="Calibri"/>
                <w:sz w:val="18"/>
              </w:rPr>
              <w:t>deceptr\scripts</w:t>
            </w:r>
          </w:p>
        </w:tc>
        <w:tc>
          <w:tcPr>
            <w:tcW w:type="dxa" w:w="4608"/>
            <w:tcMar>
              <w:top w:w="80" w:type="dxa"/>
              <w:start w:w="120" w:type="dxa"/>
              <w:bottom w:w="80" w:type="dxa"/>
              <w:end w:w="120" w:type="dxa"/>
            </w:tcMar>
            <w:vAlign w:val="center"/>
          </w:tcPr>
          <w:p>
            <w:r>
              <w:rPr>
                <w:rFonts w:ascii="Calibri" w:hAnsi="Calibri"/>
                <w:sz w:val="18"/>
              </w:rPr>
              <w:t>Injecte un evenement et verifie toute la chaine</w:t>
            </w:r>
          </w:p>
        </w:tc>
      </w:tr>
      <w:tr>
        <w:tc>
          <w:tcPr>
            <w:tcW w:type="dxa" w:w="2232"/>
            <w:tcMar>
              <w:top w:w="80" w:type="dxa"/>
              <w:start w:w="120" w:type="dxa"/>
              <w:bottom w:w="80" w:type="dxa"/>
              <w:end w:w="120" w:type="dxa"/>
            </w:tcMar>
            <w:vAlign w:val="center"/>
          </w:tcPr>
          <w:p>
            <w:r>
              <w:rPr>
                <w:rFonts w:ascii="Calibri" w:hAnsi="Calibri"/>
                <w:sz w:val="18"/>
              </w:rPr>
              <w:t>start-architecture.ps1</w:t>
            </w:r>
          </w:p>
        </w:tc>
        <w:tc>
          <w:tcPr>
            <w:tcW w:type="dxa" w:w="2520"/>
            <w:tcMar>
              <w:top w:w="80" w:type="dxa"/>
              <w:start w:w="120" w:type="dxa"/>
              <w:bottom w:w="80" w:type="dxa"/>
              <w:end w:w="120" w:type="dxa"/>
            </w:tcMar>
            <w:vAlign w:val="center"/>
          </w:tcPr>
          <w:p>
            <w:r>
              <w:rPr>
                <w:rFonts w:ascii="Calibri" w:hAnsi="Calibri"/>
                <w:sz w:val="18"/>
              </w:rPr>
              <w:t>deceptr\scripts</w:t>
            </w:r>
          </w:p>
        </w:tc>
        <w:tc>
          <w:tcPr>
            <w:tcW w:type="dxa" w:w="4608"/>
            <w:tcMar>
              <w:top w:w="80" w:type="dxa"/>
              <w:start w:w="120" w:type="dxa"/>
              <w:bottom w:w="80" w:type="dxa"/>
              <w:end w:w="120" w:type="dxa"/>
            </w:tcMar>
            <w:vAlign w:val="center"/>
          </w:tcPr>
          <w:p>
            <w:r>
              <w:rPr>
                <w:rFonts w:ascii="Calibri" w:hAnsi="Calibri"/>
                <w:sz w:val="18"/>
              </w:rPr>
              <w:t>Redirection vers le start final</w:t>
            </w:r>
          </w:p>
        </w:tc>
      </w:tr>
      <w:tr>
        <w:tc>
          <w:tcPr>
            <w:tcW w:type="dxa" w:w="2232"/>
            <w:tcMar>
              <w:top w:w="80" w:type="dxa"/>
              <w:start w:w="120" w:type="dxa"/>
              <w:bottom w:w="80" w:type="dxa"/>
              <w:end w:w="120" w:type="dxa"/>
            </w:tcMar>
            <w:vAlign w:val="center"/>
          </w:tcPr>
          <w:p>
            <w:r>
              <w:rPr>
                <w:rFonts w:ascii="Calibri" w:hAnsi="Calibri"/>
                <w:sz w:val="18"/>
              </w:rPr>
              <w:t>stop-architecture.ps1</w:t>
            </w:r>
          </w:p>
        </w:tc>
        <w:tc>
          <w:tcPr>
            <w:tcW w:type="dxa" w:w="2520"/>
            <w:tcMar>
              <w:top w:w="80" w:type="dxa"/>
              <w:start w:w="120" w:type="dxa"/>
              <w:bottom w:w="80" w:type="dxa"/>
              <w:end w:w="120" w:type="dxa"/>
            </w:tcMar>
            <w:vAlign w:val="center"/>
          </w:tcPr>
          <w:p>
            <w:r>
              <w:rPr>
                <w:rFonts w:ascii="Calibri" w:hAnsi="Calibri"/>
                <w:sz w:val="18"/>
              </w:rPr>
              <w:t>deceptr\scripts</w:t>
            </w:r>
          </w:p>
        </w:tc>
        <w:tc>
          <w:tcPr>
            <w:tcW w:type="dxa" w:w="4608"/>
            <w:tcMar>
              <w:top w:w="80" w:type="dxa"/>
              <w:start w:w="120" w:type="dxa"/>
              <w:bottom w:w="80" w:type="dxa"/>
              <w:end w:w="120" w:type="dxa"/>
            </w:tcMar>
            <w:vAlign w:val="center"/>
          </w:tcPr>
          <w:p>
            <w:r>
              <w:rPr>
                <w:rFonts w:ascii="Calibri" w:hAnsi="Calibri"/>
                <w:sz w:val="18"/>
              </w:rPr>
              <w:t>Redirection vers le stop final</w:t>
            </w:r>
          </w:p>
        </w:tc>
      </w:tr>
    </w:tbl>
    <w:p/>
    <w:p>
      <w:pPr>
        <w:pStyle w:val="Heading2"/>
      </w:pPr>
      <w:r>
        <w:t>9.1 Script start.ps1</w:t>
      </w:r>
    </w:p>
    <w:p>
      <w:r>
        <w:rPr>
          <w:rFonts w:ascii="Calibri" w:hAnsi="Calibri"/>
          <w:b w:val="0"/>
          <w:i w:val="0"/>
        </w:rPr>
        <w:t>Le script fait trois choses: verifie Docker, copie la configuration Filebeat/certificats vers tpot-runtime, puis lance les deux compose.</w:t>
      </w:r>
    </w:p>
    <w:p>
      <w:pPr>
        <w:pStyle w:val="CodeBlock"/>
        <w:ind w:left="259"/>
      </w:pPr>
      <w:r>
        <w:rPr>
          <w:rFonts w:ascii="Consolas" w:hAnsi="Consolas"/>
          <w:color w:val="232D3C"/>
          <w:sz w:val="17"/>
        </w:rPr>
        <w:t>cd D:\assir\Ismagi\PFA\DECEPTR-FINAL</w:t>
      </w:r>
    </w:p>
    <w:p>
      <w:pPr>
        <w:pStyle w:val="CodeBlock"/>
        <w:ind w:left="259"/>
      </w:pPr>
      <w:r>
        <w:rPr>
          <w:rFonts w:ascii="Consolas" w:hAnsi="Consolas"/>
          <w:color w:val="232D3C"/>
          <w:sz w:val="17"/>
        </w:rPr>
        <w:t>powershell -ExecutionPolicy Bypass -File .\start.ps1</w:t>
      </w:r>
    </w:p>
    <w:p>
      <w:pPr>
        <w:pStyle w:val="Heading2"/>
      </w:pPr>
      <w:r>
        <w:t>9.2 Script stop.ps1</w:t>
      </w:r>
    </w:p>
    <w:p>
      <w:pPr>
        <w:pStyle w:val="CodeBlock"/>
        <w:ind w:left="259"/>
      </w:pPr>
      <w:r>
        <w:rPr>
          <w:rFonts w:ascii="Consolas" w:hAnsi="Consolas"/>
          <w:color w:val="232D3C"/>
          <w:sz w:val="17"/>
        </w:rPr>
        <w:t>cd D:\assir\Ismagi\PFA\DECEPTR-FINAL</w:t>
      </w:r>
    </w:p>
    <w:p>
      <w:pPr>
        <w:pStyle w:val="CodeBlock"/>
        <w:ind w:left="259"/>
      </w:pPr>
      <w:r>
        <w:rPr>
          <w:rFonts w:ascii="Consolas" w:hAnsi="Consolas"/>
          <w:color w:val="232D3C"/>
          <w:sz w:val="17"/>
        </w:rPr>
        <w:t>powershell -ExecutionPolicy Bypass -File .\stop.ps1</w:t>
      </w:r>
    </w:p>
    <w:p>
      <w:pPr>
        <w:pStyle w:val="Heading1"/>
      </w:pPr>
      <w:r>
        <w:t>10. Exploitation SOC et rapport final</w:t>
      </w:r>
    </w:p>
    <w:p>
      <w:r>
        <w:rPr>
          <w:rFonts w:ascii="Calibri" w:hAnsi="Calibri"/>
          <w:b w:val="0"/>
          <w:i w:val="0"/>
        </w:rPr>
        <w:t>Le SOC exploite DECEPTR via trois niveaux: dashboard rapide, Kibana pour investigation, API pour extraction et integration.</w:t>
      </w:r>
    </w:p>
    <w:tbl>
      <w:tblPr>
        <w:tblStyle w:val="TableGrid"/>
        <w:tblW w:type="auto" w:w="0"/>
        <w:tblLayout w:type="fixed"/>
        <w:tblLook w:firstColumn="1" w:firstRow="1" w:lastColumn="0" w:lastRow="0" w:noHBand="0" w:noVBand="1" w:val="04A0"/>
      </w:tblPr>
      <w:tblGrid>
        <w:gridCol w:w="3120"/>
        <w:gridCol w:w="3120"/>
        <w:gridCol w:w="3120"/>
      </w:tblGrid>
      <w:tr>
        <w:tc>
          <w:tcPr>
            <w:tcW w:type="dxa" w:w="2376"/>
            <w:shd w:fill="E8EEF5"/>
            <w:tcMar>
              <w:top w:w="80" w:type="dxa"/>
              <w:start w:w="120" w:type="dxa"/>
              <w:bottom w:w="80" w:type="dxa"/>
              <w:end w:w="120" w:type="dxa"/>
            </w:tcMar>
            <w:vAlign w:val="center"/>
          </w:tcPr>
          <w:p>
            <w:r>
              <w:rPr>
                <w:rFonts w:ascii="Calibri" w:hAnsi="Calibri"/>
                <w:b/>
                <w:color w:val="0B2545"/>
                <w:sz w:val="19"/>
              </w:rPr>
              <w:t>Besoin SOC</w:t>
            </w:r>
          </w:p>
        </w:tc>
        <w:tc>
          <w:tcPr>
            <w:tcW w:type="dxa" w:w="2376"/>
            <w:shd w:fill="E8EEF5"/>
            <w:tcMar>
              <w:top w:w="80" w:type="dxa"/>
              <w:start w:w="120" w:type="dxa"/>
              <w:bottom w:w="80" w:type="dxa"/>
              <w:end w:w="120" w:type="dxa"/>
            </w:tcMar>
            <w:vAlign w:val="center"/>
          </w:tcPr>
          <w:p>
            <w:r>
              <w:rPr>
                <w:rFonts w:ascii="Calibri" w:hAnsi="Calibri"/>
                <w:b/>
                <w:color w:val="0B2545"/>
                <w:sz w:val="19"/>
              </w:rPr>
              <w:t>Outil</w:t>
            </w:r>
          </w:p>
        </w:tc>
        <w:tc>
          <w:tcPr>
            <w:tcW w:type="dxa" w:w="4608"/>
            <w:shd w:fill="E8EEF5"/>
            <w:tcMar>
              <w:top w:w="80" w:type="dxa"/>
              <w:start w:w="120" w:type="dxa"/>
              <w:bottom w:w="80" w:type="dxa"/>
              <w:end w:w="120" w:type="dxa"/>
            </w:tcMar>
            <w:vAlign w:val="center"/>
          </w:tcPr>
          <w:p>
            <w:r>
              <w:rPr>
                <w:rFonts w:ascii="Calibri" w:hAnsi="Calibri"/>
                <w:b/>
                <w:color w:val="0B2545"/>
                <w:sz w:val="19"/>
              </w:rPr>
              <w:t>Action</w:t>
            </w:r>
          </w:p>
        </w:tc>
      </w:tr>
      <w:tr>
        <w:tc>
          <w:tcPr>
            <w:tcW w:type="dxa" w:w="2376"/>
            <w:tcMar>
              <w:top w:w="80" w:type="dxa"/>
              <w:start w:w="120" w:type="dxa"/>
              <w:bottom w:w="80" w:type="dxa"/>
              <w:end w:w="120" w:type="dxa"/>
            </w:tcMar>
            <w:vAlign w:val="center"/>
          </w:tcPr>
          <w:p>
            <w:r>
              <w:rPr>
                <w:rFonts w:ascii="Calibri" w:hAnsi="Calibri"/>
                <w:sz w:val="18"/>
              </w:rPr>
              <w:t>Voir le niveau de menace</w:t>
            </w:r>
          </w:p>
        </w:tc>
        <w:tc>
          <w:tcPr>
            <w:tcW w:type="dxa" w:w="2376"/>
            <w:tcMar>
              <w:top w:w="80" w:type="dxa"/>
              <w:start w:w="120" w:type="dxa"/>
              <w:bottom w:w="80" w:type="dxa"/>
              <w:end w:w="120" w:type="dxa"/>
            </w:tcMar>
            <w:vAlign w:val="center"/>
          </w:tcPr>
          <w:p>
            <w:r>
              <w:rPr>
                <w:rFonts w:ascii="Calibri" w:hAnsi="Calibri"/>
                <w:sz w:val="18"/>
              </w:rPr>
              <w:t>Dashboard DECEPTR</w:t>
            </w:r>
          </w:p>
        </w:tc>
        <w:tc>
          <w:tcPr>
            <w:tcW w:type="dxa" w:w="4608"/>
            <w:tcMar>
              <w:top w:w="80" w:type="dxa"/>
              <w:start w:w="120" w:type="dxa"/>
              <w:bottom w:w="80" w:type="dxa"/>
              <w:end w:w="120" w:type="dxa"/>
            </w:tcMar>
            <w:vAlign w:val="center"/>
          </w:tcPr>
          <w:p>
            <w:r>
              <w:rPr>
                <w:rFonts w:ascii="Calibri" w:hAnsi="Calibri"/>
                <w:sz w:val="18"/>
              </w:rPr>
              <w:t>Ouvrir /index.html?v=3 et verifier KPIs</w:t>
            </w:r>
          </w:p>
        </w:tc>
      </w:tr>
      <w:tr>
        <w:tc>
          <w:tcPr>
            <w:tcW w:type="dxa" w:w="2376"/>
            <w:tcMar>
              <w:top w:w="80" w:type="dxa"/>
              <w:start w:w="120" w:type="dxa"/>
              <w:bottom w:w="80" w:type="dxa"/>
              <w:end w:w="120" w:type="dxa"/>
            </w:tcMar>
            <w:vAlign w:val="center"/>
          </w:tcPr>
          <w:p>
            <w:r>
              <w:rPr>
                <w:rFonts w:ascii="Calibri" w:hAnsi="Calibri"/>
                <w:sz w:val="18"/>
              </w:rPr>
              <w:t>Analyser une IP</w:t>
            </w:r>
          </w:p>
        </w:tc>
        <w:tc>
          <w:tcPr>
            <w:tcW w:type="dxa" w:w="2376"/>
            <w:tcMar>
              <w:top w:w="80" w:type="dxa"/>
              <w:start w:w="120" w:type="dxa"/>
              <w:bottom w:w="80" w:type="dxa"/>
              <w:end w:w="120" w:type="dxa"/>
            </w:tcMar>
            <w:vAlign w:val="center"/>
          </w:tcPr>
          <w:p>
            <w:r>
              <w:rPr>
                <w:rFonts w:ascii="Calibri" w:hAnsi="Calibri"/>
                <w:sz w:val="18"/>
              </w:rPr>
              <w:t>API / Kibana</w:t>
            </w:r>
          </w:p>
        </w:tc>
        <w:tc>
          <w:tcPr>
            <w:tcW w:type="dxa" w:w="4608"/>
            <w:tcMar>
              <w:top w:w="80" w:type="dxa"/>
              <w:start w:w="120" w:type="dxa"/>
              <w:bottom w:w="80" w:type="dxa"/>
              <w:end w:w="120" w:type="dxa"/>
            </w:tcMar>
            <w:vAlign w:val="center"/>
          </w:tcPr>
          <w:p>
            <w:r>
              <w:rPr>
                <w:rFonts w:ascii="Calibri" w:hAnsi="Calibri"/>
                <w:sz w:val="18"/>
              </w:rPr>
              <w:t>Filtrer source.ip puis voir credentials, pays, MITRE</w:t>
            </w:r>
          </w:p>
        </w:tc>
      </w:tr>
      <w:tr>
        <w:tc>
          <w:tcPr>
            <w:tcW w:type="dxa" w:w="2376"/>
            <w:tcMar>
              <w:top w:w="80" w:type="dxa"/>
              <w:start w:w="120" w:type="dxa"/>
              <w:bottom w:w="80" w:type="dxa"/>
              <w:end w:w="120" w:type="dxa"/>
            </w:tcMar>
            <w:vAlign w:val="center"/>
          </w:tcPr>
          <w:p>
            <w:r>
              <w:rPr>
                <w:rFonts w:ascii="Calibri" w:hAnsi="Calibri"/>
                <w:sz w:val="18"/>
              </w:rPr>
              <w:t>Voir brute force</w:t>
            </w:r>
          </w:p>
        </w:tc>
        <w:tc>
          <w:tcPr>
            <w:tcW w:type="dxa" w:w="2376"/>
            <w:tcMar>
              <w:top w:w="80" w:type="dxa"/>
              <w:start w:w="120" w:type="dxa"/>
              <w:bottom w:w="80" w:type="dxa"/>
              <w:end w:w="120" w:type="dxa"/>
            </w:tcMar>
            <w:vAlign w:val="center"/>
          </w:tcPr>
          <w:p>
            <w:r>
              <w:rPr>
                <w:rFonts w:ascii="Calibri" w:hAnsi="Calibri"/>
                <w:sz w:val="18"/>
              </w:rPr>
              <w:t>Kibana</w:t>
            </w:r>
          </w:p>
        </w:tc>
        <w:tc>
          <w:tcPr>
            <w:tcW w:type="dxa" w:w="4608"/>
            <w:tcMar>
              <w:top w:w="80" w:type="dxa"/>
              <w:start w:w="120" w:type="dxa"/>
              <w:bottom w:w="80" w:type="dxa"/>
              <w:end w:w="120" w:type="dxa"/>
            </w:tcMar>
            <w:vAlign w:val="center"/>
          </w:tcPr>
          <w:p>
            <w:r>
              <w:rPr>
                <w:rFonts w:ascii="Calibri" w:hAnsi="Calibri"/>
                <w:sz w:val="18"/>
              </w:rPr>
              <w:t>Filtrer event.type=login_attempt et MITRE T1110</w:t>
            </w:r>
          </w:p>
        </w:tc>
      </w:tr>
      <w:tr>
        <w:tc>
          <w:tcPr>
            <w:tcW w:type="dxa" w:w="2376"/>
            <w:tcMar>
              <w:top w:w="80" w:type="dxa"/>
              <w:start w:w="120" w:type="dxa"/>
              <w:bottom w:w="80" w:type="dxa"/>
              <w:end w:w="120" w:type="dxa"/>
            </w:tcMar>
            <w:vAlign w:val="center"/>
          </w:tcPr>
          <w:p>
            <w:r>
              <w:rPr>
                <w:rFonts w:ascii="Calibri" w:hAnsi="Calibri"/>
                <w:sz w:val="18"/>
              </w:rPr>
              <w:t>Exporter un rapport</w:t>
            </w:r>
          </w:p>
        </w:tc>
        <w:tc>
          <w:tcPr>
            <w:tcW w:type="dxa" w:w="2376"/>
            <w:tcMar>
              <w:top w:w="80" w:type="dxa"/>
              <w:start w:w="120" w:type="dxa"/>
              <w:bottom w:w="80" w:type="dxa"/>
              <w:end w:w="120" w:type="dxa"/>
            </w:tcMar>
            <w:vAlign w:val="center"/>
          </w:tcPr>
          <w:p>
            <w:r>
              <w:rPr>
                <w:rFonts w:ascii="Calibri" w:hAnsi="Calibri"/>
                <w:sz w:val="18"/>
              </w:rPr>
              <w:t>API DGSSI</w:t>
            </w:r>
          </w:p>
        </w:tc>
        <w:tc>
          <w:tcPr>
            <w:tcW w:type="dxa" w:w="4608"/>
            <w:tcMar>
              <w:top w:w="80" w:type="dxa"/>
              <w:start w:w="120" w:type="dxa"/>
              <w:bottom w:w="80" w:type="dxa"/>
              <w:end w:w="120" w:type="dxa"/>
            </w:tcMar>
            <w:vAlign w:val="center"/>
          </w:tcPr>
          <w:p>
            <w:r>
              <w:rPr>
                <w:rFonts w:ascii="Calibri" w:hAnsi="Calibri"/>
                <w:sz w:val="18"/>
              </w:rPr>
              <w:t>Consulter /api/dgssi/rapport ou /api/dgssi/rapport/json</w:t>
            </w:r>
          </w:p>
        </w:tc>
      </w:tr>
      <w:tr>
        <w:tc>
          <w:tcPr>
            <w:tcW w:type="dxa" w:w="2376"/>
            <w:tcMar>
              <w:top w:w="80" w:type="dxa"/>
              <w:start w:w="120" w:type="dxa"/>
              <w:bottom w:w="80" w:type="dxa"/>
              <w:end w:w="120" w:type="dxa"/>
            </w:tcMar>
            <w:vAlign w:val="center"/>
          </w:tcPr>
          <w:p>
            <w:r>
              <w:rPr>
                <w:rFonts w:ascii="Calibri" w:hAnsi="Calibri"/>
                <w:sz w:val="18"/>
              </w:rPr>
              <w:t>Traiter une alerte</w:t>
            </w:r>
          </w:p>
        </w:tc>
        <w:tc>
          <w:tcPr>
            <w:tcW w:type="dxa" w:w="2376"/>
            <w:tcMar>
              <w:top w:w="80" w:type="dxa"/>
              <w:start w:w="120" w:type="dxa"/>
              <w:bottom w:w="80" w:type="dxa"/>
              <w:end w:w="120" w:type="dxa"/>
            </w:tcMar>
            <w:vAlign w:val="center"/>
          </w:tcPr>
          <w:p>
            <w:r>
              <w:rPr>
                <w:rFonts w:ascii="Calibri" w:hAnsi="Calibri"/>
                <w:sz w:val="18"/>
              </w:rPr>
              <w:t>Dashboard/API</w:t>
            </w:r>
          </w:p>
        </w:tc>
        <w:tc>
          <w:tcPr>
            <w:tcW w:type="dxa" w:w="4608"/>
            <w:tcMar>
              <w:top w:w="80" w:type="dxa"/>
              <w:start w:w="120" w:type="dxa"/>
              <w:bottom w:w="80" w:type="dxa"/>
              <w:end w:w="120" w:type="dxa"/>
            </w:tcMar>
            <w:vAlign w:val="center"/>
          </w:tcPr>
          <w:p>
            <w:r>
              <w:rPr>
                <w:rFonts w:ascii="Calibri" w:hAnsi="Calibri"/>
                <w:sz w:val="18"/>
              </w:rPr>
              <w:t>Acknowledge et documenter la decision</w:t>
            </w:r>
          </w:p>
        </w:tc>
      </w:tr>
    </w:tbl>
    <w:p/>
    <w:p>
      <w:pPr>
        <w:pStyle w:val="Heading2"/>
      </w:pPr>
      <w:r>
        <w:t>10.1 Structure du rapport final</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color w:val="0B2545"/>
                <w:sz w:val="19"/>
              </w:rPr>
              <w:t>Section</w:t>
            </w:r>
          </w:p>
        </w:tc>
        <w:tc>
          <w:tcPr>
            <w:tcW w:type="dxa" w:w="6768"/>
            <w:shd w:fill="E8EEF5"/>
            <w:tcMar>
              <w:top w:w="80" w:type="dxa"/>
              <w:start w:w="120" w:type="dxa"/>
              <w:bottom w:w="80" w:type="dxa"/>
              <w:end w:w="120" w:type="dxa"/>
            </w:tcMar>
            <w:vAlign w:val="center"/>
          </w:tcPr>
          <w:p>
            <w:r>
              <w:rPr>
                <w:rFonts w:ascii="Calibri" w:hAnsi="Calibri"/>
                <w:b/>
                <w:color w:val="0B2545"/>
                <w:sz w:val="19"/>
              </w:rPr>
              <w:t>Contenu</w:t>
            </w:r>
          </w:p>
        </w:tc>
      </w:tr>
      <w:tr>
        <w:tc>
          <w:tcPr>
            <w:tcW w:type="dxa" w:w="2592"/>
            <w:tcMar>
              <w:top w:w="80" w:type="dxa"/>
              <w:start w:w="120" w:type="dxa"/>
              <w:bottom w:w="80" w:type="dxa"/>
              <w:end w:w="120" w:type="dxa"/>
            </w:tcMar>
            <w:vAlign w:val="center"/>
          </w:tcPr>
          <w:p>
            <w:r>
              <w:rPr>
                <w:rFonts w:ascii="Calibri" w:hAnsi="Calibri"/>
                <w:sz w:val="18"/>
              </w:rPr>
              <w:t>Resume executif</w:t>
            </w:r>
          </w:p>
        </w:tc>
        <w:tc>
          <w:tcPr>
            <w:tcW w:type="dxa" w:w="6768"/>
            <w:tcMar>
              <w:top w:w="80" w:type="dxa"/>
              <w:start w:w="120" w:type="dxa"/>
              <w:bottom w:w="80" w:type="dxa"/>
              <w:end w:w="120" w:type="dxa"/>
            </w:tcMar>
            <w:vAlign w:val="center"/>
          </w:tcPr>
          <w:p>
            <w:r>
              <w:rPr>
                <w:rFonts w:ascii="Calibri" w:hAnsi="Calibri"/>
                <w:sz w:val="18"/>
              </w:rPr>
              <w:t>Nombre d'alertes, severite dominante, tendance 24h, decision a prendre</w:t>
            </w:r>
          </w:p>
        </w:tc>
      </w:tr>
      <w:tr>
        <w:tc>
          <w:tcPr>
            <w:tcW w:type="dxa" w:w="2592"/>
            <w:tcMar>
              <w:top w:w="80" w:type="dxa"/>
              <w:start w:w="120" w:type="dxa"/>
              <w:bottom w:w="80" w:type="dxa"/>
              <w:end w:w="120" w:type="dxa"/>
            </w:tcMar>
            <w:vAlign w:val="center"/>
          </w:tcPr>
          <w:p>
            <w:r>
              <w:rPr>
                <w:rFonts w:ascii="Calibri" w:hAnsi="Calibri"/>
                <w:sz w:val="18"/>
              </w:rPr>
              <w:t>Architecture</w:t>
            </w:r>
          </w:p>
        </w:tc>
        <w:tc>
          <w:tcPr>
            <w:tcW w:type="dxa" w:w="6768"/>
            <w:tcMar>
              <w:top w:w="80" w:type="dxa"/>
              <w:start w:w="120" w:type="dxa"/>
              <w:bottom w:w="80" w:type="dxa"/>
              <w:end w:w="120" w:type="dxa"/>
            </w:tcMar>
            <w:vAlign w:val="center"/>
          </w:tcPr>
          <w:p>
            <w:r>
              <w:rPr>
                <w:rFonts w:ascii="Calibri" w:hAnsi="Calibri"/>
                <w:sz w:val="18"/>
              </w:rPr>
              <w:t>Schema reseau, fonctionnel et technique</w:t>
            </w:r>
          </w:p>
        </w:tc>
      </w:tr>
      <w:tr>
        <w:tc>
          <w:tcPr>
            <w:tcW w:type="dxa" w:w="2592"/>
            <w:tcMar>
              <w:top w:w="80" w:type="dxa"/>
              <w:start w:w="120" w:type="dxa"/>
              <w:bottom w:w="80" w:type="dxa"/>
              <w:end w:w="120" w:type="dxa"/>
            </w:tcMar>
            <w:vAlign w:val="center"/>
          </w:tcPr>
          <w:p>
            <w:r>
              <w:rPr>
                <w:rFonts w:ascii="Calibri" w:hAnsi="Calibri"/>
                <w:sz w:val="18"/>
              </w:rPr>
              <w:t>Sources de donnees</w:t>
            </w:r>
          </w:p>
        </w:tc>
        <w:tc>
          <w:tcPr>
            <w:tcW w:type="dxa" w:w="6768"/>
            <w:tcMar>
              <w:top w:w="80" w:type="dxa"/>
              <w:start w:w="120" w:type="dxa"/>
              <w:bottom w:w="80" w:type="dxa"/>
              <w:end w:w="120" w:type="dxa"/>
            </w:tcMar>
            <w:vAlign w:val="center"/>
          </w:tcPr>
          <w:p>
            <w:r>
              <w:rPr>
                <w:rFonts w:ascii="Calibri" w:hAnsi="Calibri"/>
                <w:sz w:val="18"/>
              </w:rPr>
              <w:t>Cowrie, Filebeat, Logstash, Redis, pipeline</w:t>
            </w:r>
          </w:p>
        </w:tc>
      </w:tr>
      <w:tr>
        <w:tc>
          <w:tcPr>
            <w:tcW w:type="dxa" w:w="2592"/>
            <w:tcMar>
              <w:top w:w="80" w:type="dxa"/>
              <w:start w:w="120" w:type="dxa"/>
              <w:bottom w:w="80" w:type="dxa"/>
              <w:end w:w="120" w:type="dxa"/>
            </w:tcMar>
            <w:vAlign w:val="center"/>
          </w:tcPr>
          <w:p>
            <w:r>
              <w:rPr>
                <w:rFonts w:ascii="Calibri" w:hAnsi="Calibri"/>
                <w:sz w:val="18"/>
              </w:rPr>
              <w:t>Alertes</w:t>
            </w:r>
          </w:p>
        </w:tc>
        <w:tc>
          <w:tcPr>
            <w:tcW w:type="dxa" w:w="6768"/>
            <w:tcMar>
              <w:top w:w="80" w:type="dxa"/>
              <w:start w:w="120" w:type="dxa"/>
              <w:bottom w:w="80" w:type="dxa"/>
              <w:end w:w="120" w:type="dxa"/>
            </w:tcMar>
            <w:vAlign w:val="center"/>
          </w:tcPr>
          <w:p>
            <w:r>
              <w:rPr>
                <w:rFonts w:ascii="Calibri" w:hAnsi="Calibri"/>
                <w:sz w:val="18"/>
              </w:rPr>
              <w:t>Liste par severite, IP, MITRE, score</w:t>
            </w:r>
          </w:p>
        </w:tc>
      </w:tr>
      <w:tr>
        <w:tc>
          <w:tcPr>
            <w:tcW w:type="dxa" w:w="2592"/>
            <w:tcMar>
              <w:top w:w="80" w:type="dxa"/>
              <w:start w:w="120" w:type="dxa"/>
              <w:bottom w:w="80" w:type="dxa"/>
              <w:end w:w="120" w:type="dxa"/>
            </w:tcMar>
            <w:vAlign w:val="center"/>
          </w:tcPr>
          <w:p>
            <w:r>
              <w:rPr>
                <w:rFonts w:ascii="Calibri" w:hAnsi="Calibri"/>
                <w:sz w:val="18"/>
              </w:rPr>
              <w:t>IoC</w:t>
            </w:r>
          </w:p>
        </w:tc>
        <w:tc>
          <w:tcPr>
            <w:tcW w:type="dxa" w:w="6768"/>
            <w:tcMar>
              <w:top w:w="80" w:type="dxa"/>
              <w:start w:w="120" w:type="dxa"/>
              <w:bottom w:w="80" w:type="dxa"/>
              <w:end w:w="120" w:type="dxa"/>
            </w:tcMar>
            <w:vAlign w:val="center"/>
          </w:tcPr>
          <w:p>
            <w:r>
              <w:rPr>
                <w:rFonts w:ascii="Calibri" w:hAnsi="Calibri"/>
                <w:sz w:val="18"/>
              </w:rPr>
              <w:t>IP, reputation, geolocalisation, historique</w:t>
            </w:r>
          </w:p>
        </w:tc>
      </w:tr>
      <w:tr>
        <w:tc>
          <w:tcPr>
            <w:tcW w:type="dxa" w:w="2592"/>
            <w:tcMar>
              <w:top w:w="80" w:type="dxa"/>
              <w:start w:w="120" w:type="dxa"/>
              <w:bottom w:w="80" w:type="dxa"/>
              <w:end w:w="120" w:type="dxa"/>
            </w:tcMar>
            <w:vAlign w:val="center"/>
          </w:tcPr>
          <w:p>
            <w:r>
              <w:rPr>
                <w:rFonts w:ascii="Calibri" w:hAnsi="Calibri"/>
                <w:sz w:val="18"/>
              </w:rPr>
              <w:t>Timeline</w:t>
            </w:r>
          </w:p>
        </w:tc>
        <w:tc>
          <w:tcPr>
            <w:tcW w:type="dxa" w:w="6768"/>
            <w:tcMar>
              <w:top w:w="80" w:type="dxa"/>
              <w:start w:w="120" w:type="dxa"/>
              <w:bottom w:w="80" w:type="dxa"/>
              <w:end w:w="120" w:type="dxa"/>
            </w:tcMar>
            <w:vAlign w:val="center"/>
          </w:tcPr>
          <w:p>
            <w:r>
              <w:rPr>
                <w:rFonts w:ascii="Calibri" w:hAnsi="Calibri"/>
                <w:sz w:val="18"/>
              </w:rPr>
              <w:t>Evenements par heure et par campagne</w:t>
            </w:r>
          </w:p>
        </w:tc>
      </w:tr>
      <w:tr>
        <w:tc>
          <w:tcPr>
            <w:tcW w:type="dxa" w:w="2592"/>
            <w:tcMar>
              <w:top w:w="80" w:type="dxa"/>
              <w:start w:w="120" w:type="dxa"/>
              <w:bottom w:w="80" w:type="dxa"/>
              <w:end w:w="120" w:type="dxa"/>
            </w:tcMar>
            <w:vAlign w:val="center"/>
          </w:tcPr>
          <w:p>
            <w:r>
              <w:rPr>
                <w:rFonts w:ascii="Calibri" w:hAnsi="Calibri"/>
                <w:sz w:val="18"/>
              </w:rPr>
              <w:t>Recommandations</w:t>
            </w:r>
          </w:p>
        </w:tc>
        <w:tc>
          <w:tcPr>
            <w:tcW w:type="dxa" w:w="6768"/>
            <w:tcMar>
              <w:top w:w="80" w:type="dxa"/>
              <w:start w:w="120" w:type="dxa"/>
              <w:bottom w:w="80" w:type="dxa"/>
              <w:end w:w="120" w:type="dxa"/>
            </w:tcMar>
            <w:vAlign w:val="center"/>
          </w:tcPr>
          <w:p>
            <w:r>
              <w:rPr>
                <w:rFonts w:ascii="Calibri" w:hAnsi="Calibri"/>
                <w:sz w:val="18"/>
              </w:rPr>
              <w:t>Court terme, moyen terme, durcissement</w:t>
            </w:r>
          </w:p>
        </w:tc>
      </w:tr>
      <w:tr>
        <w:tc>
          <w:tcPr>
            <w:tcW w:type="dxa" w:w="2592"/>
            <w:tcMar>
              <w:top w:w="80" w:type="dxa"/>
              <w:start w:w="120" w:type="dxa"/>
              <w:bottom w:w="80" w:type="dxa"/>
              <w:end w:w="120" w:type="dxa"/>
            </w:tcMar>
            <w:vAlign w:val="center"/>
          </w:tcPr>
          <w:p>
            <w:r>
              <w:rPr>
                <w:rFonts w:ascii="Calibri" w:hAnsi="Calibri"/>
                <w:sz w:val="18"/>
              </w:rPr>
              <w:t>Annexes</w:t>
            </w:r>
          </w:p>
        </w:tc>
        <w:tc>
          <w:tcPr>
            <w:tcW w:type="dxa" w:w="6768"/>
            <w:tcMar>
              <w:top w:w="80" w:type="dxa"/>
              <w:start w:w="120" w:type="dxa"/>
              <w:bottom w:w="80" w:type="dxa"/>
              <w:end w:w="120" w:type="dxa"/>
            </w:tcMar>
            <w:vAlign w:val="center"/>
          </w:tcPr>
          <w:p>
            <w:r>
              <w:rPr>
                <w:rFonts w:ascii="Calibri" w:hAnsi="Calibri"/>
                <w:sz w:val="18"/>
              </w:rPr>
              <w:t>Commandes, hashes, versions, captures dashboard</w:t>
            </w:r>
          </w:p>
        </w:tc>
      </w:tr>
    </w:tbl>
    <w:p/>
    <w:p>
      <w:pPr>
        <w:pStyle w:val="Heading1"/>
      </w:pPr>
      <w:r>
        <w:t>11. Maintenance, sauvegarde et nettoyage Docker</w:t>
      </w:r>
    </w:p>
    <w:p>
      <w:pPr>
        <w:pStyle w:val="Heading2"/>
      </w:pPr>
      <w:r>
        <w:t>11.1 Sauvegarder les donnees</w:t>
      </w:r>
    </w:p>
    <w:p>
      <w:pPr>
        <w:pStyle w:val="CodeBlock"/>
        <w:ind w:left="259"/>
      </w:pPr>
      <w:r>
        <w:rPr>
          <w:rFonts w:ascii="Consolas" w:hAnsi="Consolas"/>
          <w:color w:val="232D3C"/>
          <w:sz w:val="17"/>
        </w:rPr>
        <w:t>docker run --rm -v deceptr_elastic_data:/data -v D:\backups:/backup alpine tar czf /backup/elastic_data.tgz /data</w:t>
      </w:r>
    </w:p>
    <w:p>
      <w:pPr>
        <w:pStyle w:val="CodeBlock"/>
        <w:ind w:left="259"/>
      </w:pPr>
      <w:r>
        <w:rPr>
          <w:rFonts w:ascii="Consolas" w:hAnsi="Consolas"/>
          <w:color w:val="232D3C"/>
          <w:sz w:val="17"/>
        </w:rPr>
        <w:t>docker run --rm -v deceptr_mysql_data:/data -v D:\backups:/backup alpine tar czf /backup/mysql_data.tgz /data</w:t>
      </w:r>
    </w:p>
    <w:p>
      <w:pPr>
        <w:pStyle w:val="CodeBlock"/>
        <w:ind w:left="259"/>
      </w:pPr>
      <w:r>
        <w:rPr>
          <w:rFonts w:ascii="Consolas" w:hAnsi="Consolas"/>
          <w:color w:val="232D3C"/>
          <w:sz w:val="17"/>
        </w:rPr>
        <w:t>docker run --rm -v deceptr_minio_data:/data -v D:\backups:/backup alpine tar czf /backup/minio_data.tgz /data</w:t>
      </w:r>
    </w:p>
    <w:p>
      <w:pPr>
        <w:pStyle w:val="Heading2"/>
      </w:pPr>
      <w:r>
        <w:t>11.2 Nettoyer uniquement DECEPTR</w:t>
      </w:r>
    </w:p>
    <w:p>
      <w:r>
        <w:rPr>
          <w:rFonts w:ascii="Calibri" w:hAnsi="Calibri"/>
          <w:b w:val="0"/>
          <w:i w:val="0"/>
        </w:rPr>
        <w:t>Ne jamais lancer docker system prune sans comprendre l'impact. Pour ce projet, supprimer seulement les conteneurs nommes DECEPTR si necessaire:</w:t>
      </w:r>
    </w:p>
    <w:p>
      <w:pPr>
        <w:pStyle w:val="CodeBlock"/>
        <w:ind w:left="259"/>
      </w:pPr>
      <w:r>
        <w:rPr>
          <w:rFonts w:ascii="Consolas" w:hAnsi="Consolas"/>
          <w:color w:val="232D3C"/>
          <w:sz w:val="17"/>
        </w:rPr>
        <w:t>docker rm -f cowrie deceptr-tpot-forwarder deceptr-logstash deceptr-redis deceptr-pipeline deceptr-elasticsearch deceptr-mysql deceptr-minio deceptr-kibana deceptr-api deceptr-dashboard deceptr-elastalert</w:t>
      </w:r>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r>
              <w:rPr>
                <w:rFonts w:ascii="Calibri" w:hAnsi="Calibri"/>
                <w:b/>
                <w:color w:val="0B2545"/>
                <w:sz w:val="21"/>
              </w:rPr>
              <w:t>Attention</w:t>
            </w:r>
            <w:r>
              <w:br/>
            </w:r>
            <w:r>
              <w:rPr>
                <w:rFonts w:ascii="Calibri" w:hAnsi="Calibri"/>
                <w:sz w:val="20"/>
              </w:rPr>
              <w:t>Ne pas supprimer les projets non lies comme Pentagi, SIEM, Mongo ou autres environnements Docker personnels.</w:t>
            </w:r>
          </w:p>
        </w:tc>
      </w:tr>
    </w:tbl>
    <w:p/>
    <w:p>
      <w:pPr>
        <w:pStyle w:val="Heading2"/>
      </w:pPr>
      <w:r>
        <w:t>11.3 Logs utiles</w:t>
      </w:r>
    </w:p>
    <w:p>
      <w:pPr>
        <w:pStyle w:val="CodeBlock"/>
        <w:ind w:left="259"/>
      </w:pPr>
      <w:r>
        <w:rPr>
          <w:rFonts w:ascii="Consolas" w:hAnsi="Consolas"/>
          <w:color w:val="232D3C"/>
          <w:sz w:val="17"/>
        </w:rPr>
        <w:t>docker logs cowrie --tail 80</w:t>
      </w:r>
    </w:p>
    <w:p>
      <w:pPr>
        <w:pStyle w:val="CodeBlock"/>
        <w:ind w:left="259"/>
      </w:pPr>
      <w:r>
        <w:rPr>
          <w:rFonts w:ascii="Consolas" w:hAnsi="Consolas"/>
          <w:color w:val="232D3C"/>
          <w:sz w:val="17"/>
        </w:rPr>
        <w:t>docker logs deceptr-tpot-forwarder --tail 80</w:t>
      </w:r>
    </w:p>
    <w:p>
      <w:pPr>
        <w:pStyle w:val="CodeBlock"/>
        <w:ind w:left="259"/>
      </w:pPr>
      <w:r>
        <w:rPr>
          <w:rFonts w:ascii="Consolas" w:hAnsi="Consolas"/>
          <w:color w:val="232D3C"/>
          <w:sz w:val="17"/>
        </w:rPr>
        <w:t>docker logs deceptr-logstash --tail 120</w:t>
      </w:r>
    </w:p>
    <w:p>
      <w:pPr>
        <w:pStyle w:val="CodeBlock"/>
        <w:ind w:left="259"/>
      </w:pPr>
      <w:r>
        <w:rPr>
          <w:rFonts w:ascii="Consolas" w:hAnsi="Consolas"/>
          <w:color w:val="232D3C"/>
          <w:sz w:val="17"/>
        </w:rPr>
        <w:t>docker logs deceptr-pipeline --tail 120</w:t>
      </w:r>
    </w:p>
    <w:p>
      <w:pPr>
        <w:pStyle w:val="CodeBlock"/>
        <w:ind w:left="259"/>
      </w:pPr>
      <w:r>
        <w:rPr>
          <w:rFonts w:ascii="Consolas" w:hAnsi="Consolas"/>
          <w:color w:val="232D3C"/>
          <w:sz w:val="17"/>
        </w:rPr>
        <w:t>docker logs deceptr-api --tail 120</w:t>
      </w:r>
    </w:p>
    <w:p>
      <w:pPr>
        <w:pStyle w:val="CodeBlock"/>
        <w:ind w:left="259"/>
      </w:pPr>
      <w:r>
        <w:rPr>
          <w:rFonts w:ascii="Consolas" w:hAnsi="Consolas"/>
          <w:color w:val="232D3C"/>
          <w:sz w:val="17"/>
        </w:rPr>
        <w:t>docker logs deceptr-kibana --tail 120</w:t>
      </w:r>
    </w:p>
    <w:p>
      <w:pPr>
        <w:pStyle w:val="Heading1"/>
      </w:pPr>
      <w:r>
        <w:t>12. Checklist complete</w:t>
      </w:r>
    </w:p>
    <w:tbl>
      <w:tblPr>
        <w:tblStyle w:val="TableGrid"/>
        <w:tblW w:type="auto" w:w="0"/>
        <w:tblLayout w:type="fixed"/>
        <w:tblLook w:firstColumn="1" w:firstRow="1" w:lastColumn="0" w:lastRow="0" w:noHBand="0" w:noVBand="1" w:val="04A0"/>
      </w:tblPr>
      <w:tblGrid>
        <w:gridCol w:w="3120"/>
        <w:gridCol w:w="3120"/>
        <w:gridCol w:w="3120"/>
      </w:tblGrid>
      <w:tr>
        <w:tc>
          <w:tcPr>
            <w:tcW w:type="dxa" w:w="1800"/>
            <w:shd w:fill="E8EEF5"/>
            <w:tcMar>
              <w:top w:w="80" w:type="dxa"/>
              <w:start w:w="120" w:type="dxa"/>
              <w:bottom w:w="80" w:type="dxa"/>
              <w:end w:w="120" w:type="dxa"/>
            </w:tcMar>
            <w:vAlign w:val="center"/>
          </w:tcPr>
          <w:p>
            <w:r>
              <w:rPr>
                <w:rFonts w:ascii="Calibri" w:hAnsi="Calibri"/>
                <w:b/>
                <w:color w:val="0B2545"/>
                <w:sz w:val="19"/>
              </w:rPr>
              <w:t>Phase</w:t>
            </w:r>
          </w:p>
        </w:tc>
        <w:tc>
          <w:tcPr>
            <w:tcW w:type="dxa" w:w="6552"/>
            <w:shd w:fill="E8EEF5"/>
            <w:tcMar>
              <w:top w:w="80" w:type="dxa"/>
              <w:start w:w="120" w:type="dxa"/>
              <w:bottom w:w="80" w:type="dxa"/>
              <w:end w:w="120" w:type="dxa"/>
            </w:tcMar>
            <w:vAlign w:val="center"/>
          </w:tcPr>
          <w:p>
            <w:r>
              <w:rPr>
                <w:rFonts w:ascii="Calibri" w:hAnsi="Calibri"/>
                <w:b/>
                <w:color w:val="0B2545"/>
                <w:sz w:val="19"/>
              </w:rPr>
              <w:t>Point de controle</w:t>
            </w:r>
          </w:p>
        </w:tc>
        <w:tc>
          <w:tcPr>
            <w:tcW w:type="dxa" w:w="1008"/>
            <w:shd w:fill="E8EEF5"/>
            <w:tcMar>
              <w:top w:w="80" w:type="dxa"/>
              <w:start w:w="120" w:type="dxa"/>
              <w:bottom w:w="80" w:type="dxa"/>
              <w:end w:w="120" w:type="dxa"/>
            </w:tcMar>
            <w:vAlign w:val="center"/>
          </w:tcPr>
          <w:p>
            <w:r>
              <w:rPr>
                <w:rFonts w:ascii="Calibri" w:hAnsi="Calibri"/>
                <w:b/>
                <w:color w:val="0B2545"/>
                <w:sz w:val="19"/>
              </w:rPr>
              <w:t>OK</w:t>
            </w:r>
          </w:p>
        </w:tc>
      </w:tr>
      <w:tr>
        <w:tc>
          <w:tcPr>
            <w:tcW w:type="dxa" w:w="1800"/>
            <w:tcMar>
              <w:top w:w="80" w:type="dxa"/>
              <w:start w:w="120" w:type="dxa"/>
              <w:bottom w:w="80" w:type="dxa"/>
              <w:end w:w="120" w:type="dxa"/>
            </w:tcMar>
            <w:vAlign w:val="center"/>
          </w:tcPr>
          <w:p>
            <w:r>
              <w:rPr>
                <w:rFonts w:ascii="Calibri" w:hAnsi="Calibri"/>
                <w:sz w:val="18"/>
              </w:rPr>
              <w:t>Preparation</w:t>
            </w:r>
          </w:p>
        </w:tc>
        <w:tc>
          <w:tcPr>
            <w:tcW w:type="dxa" w:w="6552"/>
            <w:tcMar>
              <w:top w:w="80" w:type="dxa"/>
              <w:start w:w="120" w:type="dxa"/>
              <w:bottom w:w="80" w:type="dxa"/>
              <w:end w:w="120" w:type="dxa"/>
            </w:tcMar>
            <w:vAlign w:val="center"/>
          </w:tcPr>
          <w:p>
            <w:r>
              <w:rPr>
                <w:rFonts w:ascii="Calibri" w:hAnsi="Calibri"/>
                <w:sz w:val="18"/>
              </w:rPr>
              <w:t>Docker Desktop demarre et docker version repond</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Preparation</w:t>
            </w:r>
          </w:p>
        </w:tc>
        <w:tc>
          <w:tcPr>
            <w:tcW w:type="dxa" w:w="6552"/>
            <w:tcMar>
              <w:top w:w="80" w:type="dxa"/>
              <w:start w:w="120" w:type="dxa"/>
              <w:bottom w:w="80" w:type="dxa"/>
              <w:end w:w="120" w:type="dxa"/>
            </w:tcMar>
            <w:vAlign w:val="center"/>
          </w:tcPr>
          <w:p>
            <w:r>
              <w:rPr>
                <w:rFonts w:ascii="Calibri" w:hAnsi="Calibri"/>
                <w:sz w:val="18"/>
              </w:rPr>
              <w:t>Ports 22, 23, 5044, 5601, 8000, 8088, 9000, 9001, 9200 libres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Preparation</w:t>
            </w:r>
          </w:p>
        </w:tc>
        <w:tc>
          <w:tcPr>
            <w:tcW w:type="dxa" w:w="6552"/>
            <w:tcMar>
              <w:top w:w="80" w:type="dxa"/>
              <w:start w:w="120" w:type="dxa"/>
              <w:bottom w:w="80" w:type="dxa"/>
              <w:end w:w="120" w:type="dxa"/>
            </w:tcMar>
            <w:vAlign w:val="center"/>
          </w:tcPr>
          <w:p>
            <w:r>
              <w:rPr>
                <w:rFonts w:ascii="Calibri" w:hAnsi="Calibri"/>
                <w:sz w:val="18"/>
              </w:rPr>
              <w:t>Dossier final present dans D:\assir\Ismagi\PFA\DECEPTR-FINAL</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Configuration</w:t>
            </w:r>
          </w:p>
        </w:tc>
        <w:tc>
          <w:tcPr>
            <w:tcW w:type="dxa" w:w="6552"/>
            <w:tcMar>
              <w:top w:w="80" w:type="dxa"/>
              <w:start w:w="120" w:type="dxa"/>
              <w:bottom w:w="80" w:type="dxa"/>
              <w:end w:w="120" w:type="dxa"/>
            </w:tcMar>
            <w:vAlign w:val="center"/>
          </w:tcPr>
          <w:p>
            <w:r>
              <w:rPr>
                <w:rFonts w:ascii="Calibri" w:hAnsi="Calibri"/>
                <w:sz w:val="18"/>
              </w:rPr>
              <w:t>.env rempli avec mots de passe lab ou production</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Configuration</w:t>
            </w:r>
          </w:p>
        </w:tc>
        <w:tc>
          <w:tcPr>
            <w:tcW w:type="dxa" w:w="6552"/>
            <w:tcMar>
              <w:top w:w="80" w:type="dxa"/>
              <w:start w:w="120" w:type="dxa"/>
              <w:bottom w:w="80" w:type="dxa"/>
              <w:end w:w="120" w:type="dxa"/>
            </w:tcMar>
            <w:vAlign w:val="center"/>
          </w:tcPr>
          <w:p>
            <w:r>
              <w:rPr>
                <w:rFonts w:ascii="Calibri" w:hAnsi="Calibri"/>
                <w:sz w:val="18"/>
              </w:rPr>
              <w:t>ca.crt copie vers tpot-runtime\deceptr\certs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Demarrage</w:t>
            </w:r>
          </w:p>
        </w:tc>
        <w:tc>
          <w:tcPr>
            <w:tcW w:type="dxa" w:w="6552"/>
            <w:tcMar>
              <w:top w:w="80" w:type="dxa"/>
              <w:start w:w="120" w:type="dxa"/>
              <w:bottom w:w="80" w:type="dxa"/>
              <w:end w:w="120" w:type="dxa"/>
            </w:tcMar>
            <w:vAlign w:val="center"/>
          </w:tcPr>
          <w:p>
            <w:r>
              <w:rPr>
                <w:rFonts w:ascii="Calibri" w:hAnsi="Calibri"/>
                <w:sz w:val="18"/>
              </w:rPr>
              <w:t>start.ps1 termine sans erreur</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Conteneurs</w:t>
            </w:r>
          </w:p>
        </w:tc>
        <w:tc>
          <w:tcPr>
            <w:tcW w:type="dxa" w:w="6552"/>
            <w:tcMar>
              <w:top w:w="80" w:type="dxa"/>
              <w:start w:w="120" w:type="dxa"/>
              <w:bottom w:w="80" w:type="dxa"/>
              <w:end w:w="120" w:type="dxa"/>
            </w:tcMar>
            <w:vAlign w:val="center"/>
          </w:tcPr>
          <w:p>
            <w:r>
              <w:rPr>
                <w:rFonts w:ascii="Calibri" w:hAnsi="Calibri"/>
                <w:sz w:val="18"/>
              </w:rPr>
              <w:t>12 conteneurs attendus visibles dans docker ps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TLS</w:t>
            </w:r>
          </w:p>
        </w:tc>
        <w:tc>
          <w:tcPr>
            <w:tcW w:type="dxa" w:w="6552"/>
            <w:tcMar>
              <w:top w:w="80" w:type="dxa"/>
              <w:start w:w="120" w:type="dxa"/>
              <w:bottom w:w="80" w:type="dxa"/>
              <w:end w:w="120" w:type="dxa"/>
            </w:tcMar>
            <w:vAlign w:val="center"/>
          </w:tcPr>
          <w:p>
            <w:r>
              <w:rPr>
                <w:rFonts w:ascii="Calibri" w:hAnsi="Calibri"/>
                <w:sz w:val="18"/>
              </w:rPr>
              <w:t>filebeat test output indique TLSv1.3 OK</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Dashboard</w:t>
            </w:r>
          </w:p>
        </w:tc>
        <w:tc>
          <w:tcPr>
            <w:tcW w:type="dxa" w:w="6552"/>
            <w:tcMar>
              <w:top w:w="80" w:type="dxa"/>
              <w:start w:w="120" w:type="dxa"/>
              <w:bottom w:w="80" w:type="dxa"/>
              <w:end w:w="120" w:type="dxa"/>
            </w:tcMar>
            <w:vAlign w:val="center"/>
          </w:tcPr>
          <w:p>
            <w:r>
              <w:rPr>
                <w:rFonts w:ascii="Calibri" w:hAnsi="Calibri"/>
                <w:sz w:val="18"/>
              </w:rPr>
              <w:t>http://127.0.0.1:8088/index.html?v=3 retourne 200</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API</w:t>
            </w:r>
          </w:p>
        </w:tc>
        <w:tc>
          <w:tcPr>
            <w:tcW w:type="dxa" w:w="6552"/>
            <w:tcMar>
              <w:top w:w="80" w:type="dxa"/>
              <w:start w:w="120" w:type="dxa"/>
              <w:bottom w:w="80" w:type="dxa"/>
              <w:end w:w="120" w:type="dxa"/>
            </w:tcMar>
            <w:vAlign w:val="center"/>
          </w:tcPr>
          <w:p>
            <w:r>
              <w:rPr>
                <w:rFonts w:ascii="Calibri" w:hAnsi="Calibri"/>
                <w:sz w:val="18"/>
              </w:rPr>
              <w:t>http://127.0.0.1:8000/health retourne 200</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Kibana</w:t>
            </w:r>
          </w:p>
        </w:tc>
        <w:tc>
          <w:tcPr>
            <w:tcW w:type="dxa" w:w="6552"/>
            <w:tcMar>
              <w:top w:w="80" w:type="dxa"/>
              <w:start w:w="120" w:type="dxa"/>
              <w:bottom w:w="80" w:type="dxa"/>
              <w:end w:w="120" w:type="dxa"/>
            </w:tcMar>
            <w:vAlign w:val="center"/>
          </w:tcPr>
          <w:p>
            <w:r>
              <w:rPr>
                <w:rFonts w:ascii="Calibri" w:hAnsi="Calibri"/>
                <w:sz w:val="18"/>
              </w:rPr>
              <w:t>http://127.0.0.1:5601 retourne 302 ou login</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Kibana</w:t>
            </w:r>
          </w:p>
        </w:tc>
        <w:tc>
          <w:tcPr>
            <w:tcW w:type="dxa" w:w="6552"/>
            <w:tcMar>
              <w:top w:w="80" w:type="dxa"/>
              <w:start w:w="120" w:type="dxa"/>
              <w:bottom w:w="80" w:type="dxa"/>
              <w:end w:w="120" w:type="dxa"/>
            </w:tcMar>
            <w:vAlign w:val="center"/>
          </w:tcPr>
          <w:p>
            <w:r>
              <w:rPr>
                <w:rFonts w:ascii="Calibri" w:hAnsi="Calibri"/>
                <w:sz w:val="18"/>
              </w:rPr>
              <w:t>Data views cowrie-* et deceptr-events-* crees</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Honeypot</w:t>
            </w:r>
          </w:p>
        </w:tc>
        <w:tc>
          <w:tcPr>
            <w:tcW w:type="dxa" w:w="6552"/>
            <w:tcMar>
              <w:top w:w="80" w:type="dxa"/>
              <w:start w:w="120" w:type="dxa"/>
              <w:bottom w:w="80" w:type="dxa"/>
              <w:end w:w="120" w:type="dxa"/>
            </w:tcMar>
            <w:vAlign w:val="center"/>
          </w:tcPr>
          <w:p>
            <w:r>
              <w:rPr>
                <w:rFonts w:ascii="Calibri" w:hAnsi="Calibri"/>
                <w:sz w:val="18"/>
              </w:rPr>
              <w:t>Tentative SSH ou Telnet genere cowrie.json</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Pipeline</w:t>
            </w:r>
          </w:p>
        </w:tc>
        <w:tc>
          <w:tcPr>
            <w:tcW w:type="dxa" w:w="6552"/>
            <w:tcMar>
              <w:top w:w="80" w:type="dxa"/>
              <w:start w:w="120" w:type="dxa"/>
              <w:bottom w:w="80" w:type="dxa"/>
              <w:end w:w="120" w:type="dxa"/>
            </w:tcMar>
            <w:vAlign w:val="center"/>
          </w:tcPr>
          <w:p>
            <w:r>
              <w:rPr>
                <w:rFonts w:ascii="Calibri" w:hAnsi="Calibri"/>
                <w:sz w:val="18"/>
              </w:rPr>
              <w:t>e2e-smoke.ps1 retourne status OK</w:t>
            </w:r>
          </w:p>
        </w:tc>
        <w:tc>
          <w:tcPr>
            <w:tcW w:type="dxa" w:w="1008"/>
            <w:tcMar>
              <w:top w:w="80" w:type="dxa"/>
              <w:start w:w="120" w:type="dxa"/>
              <w:bottom w:w="80" w:type="dxa"/>
              <w:end w:w="120" w:type="dxa"/>
            </w:tcMar>
            <w:vAlign w:val="center"/>
          </w:tcPr>
          <w:p>
            <w:r>
              <w:rPr>
                <w:rFonts w:ascii="Calibri" w:hAnsi="Calibri"/>
                <w:sz w:val="18"/>
              </w:rPr>
              <w:t>[ ]</w:t>
            </w:r>
          </w:p>
        </w:tc>
      </w:tr>
      <w:tr>
        <w:tc>
          <w:tcPr>
            <w:tcW w:type="dxa" w:w="1800"/>
            <w:tcMar>
              <w:top w:w="80" w:type="dxa"/>
              <w:start w:w="120" w:type="dxa"/>
              <w:bottom w:w="80" w:type="dxa"/>
              <w:end w:w="120" w:type="dxa"/>
            </w:tcMar>
            <w:vAlign w:val="center"/>
          </w:tcPr>
          <w:p>
            <w:r>
              <w:rPr>
                <w:rFonts w:ascii="Calibri" w:hAnsi="Calibri"/>
                <w:sz w:val="18"/>
              </w:rPr>
              <w:t>Rapport</w:t>
            </w:r>
          </w:p>
        </w:tc>
        <w:tc>
          <w:tcPr>
            <w:tcW w:type="dxa" w:w="6552"/>
            <w:tcMar>
              <w:top w:w="80" w:type="dxa"/>
              <w:start w:w="120" w:type="dxa"/>
              <w:bottom w:w="80" w:type="dxa"/>
              <w:end w:w="120" w:type="dxa"/>
            </w:tcMar>
            <w:vAlign w:val="center"/>
          </w:tcPr>
          <w:p>
            <w:r>
              <w:rPr>
                <w:rFonts w:ascii="Calibri" w:hAnsi="Calibri"/>
                <w:sz w:val="18"/>
              </w:rPr>
              <w:t>Captures ou exports disponibles pour le rapport PFA</w:t>
            </w:r>
          </w:p>
        </w:tc>
        <w:tc>
          <w:tcPr>
            <w:tcW w:type="dxa" w:w="1008"/>
            <w:tcMar>
              <w:top w:w="80" w:type="dxa"/>
              <w:start w:w="120" w:type="dxa"/>
              <w:bottom w:w="80" w:type="dxa"/>
              <w:end w:w="120" w:type="dxa"/>
            </w:tcMar>
            <w:vAlign w:val="center"/>
          </w:tcPr>
          <w:p>
            <w:r>
              <w:rPr>
                <w:rFonts w:ascii="Calibri" w:hAnsi="Calibri"/>
                <w:sz w:val="18"/>
              </w:rPr>
              <w:t>[ ]</w:t>
            </w:r>
          </w:p>
        </w:tc>
      </w:tr>
    </w:tbl>
    <w:p/>
    <w:p>
      <w:pPr>
        <w:pStyle w:val="Heading1"/>
      </w:pPr>
      <w:r>
        <w:t>13. Conclusion</w:t>
      </w:r>
    </w:p>
    <w:p>
      <w:r>
        <w:rPr>
          <w:rFonts w:ascii="Calibri" w:hAnsi="Calibri"/>
          <w:b w:val="0"/>
          <w:i w:val="0"/>
        </w:rPr>
        <w:t>DECEPTR v1 MVP repond a l'objectif du projet: deployer une plateforme de cyberdeception reproductible, dockerisee, basee sur Cowrie T-Pot et un pipeline complet de collecte, enrichissement, detection, stockage, visualisation et alerting.</w:t>
      </w:r>
    </w:p>
    <w:tbl>
      <w:tblPr>
        <w:tblStyle w:val="TableGrid"/>
        <w:tblW w:type="auto" w:w="0"/>
        <w:tblLayout w:type="fixed"/>
        <w:tblLook w:firstColumn="1" w:firstRow="1" w:lastColumn="0" w:lastRow="0" w:noHBand="0" w:noVBand="1" w:val="04A0"/>
      </w:tblPr>
      <w:tblGrid>
        <w:gridCol w:w="4680"/>
        <w:gridCol w:w="4680"/>
      </w:tblGrid>
      <w:tr>
        <w:tc>
          <w:tcPr>
            <w:tcW w:type="dxa" w:w="2592"/>
            <w:shd w:fill="E8EEF5"/>
            <w:tcMar>
              <w:top w:w="80" w:type="dxa"/>
              <w:start w:w="120" w:type="dxa"/>
              <w:bottom w:w="80" w:type="dxa"/>
              <w:end w:w="120" w:type="dxa"/>
            </w:tcMar>
            <w:vAlign w:val="center"/>
          </w:tcPr>
          <w:p>
            <w:r>
              <w:rPr>
                <w:rFonts w:ascii="Calibri" w:hAnsi="Calibri"/>
                <w:b/>
                <w:color w:val="0B2545"/>
                <w:sz w:val="19"/>
              </w:rPr>
              <w:t>Objectif</w:t>
            </w:r>
          </w:p>
        </w:tc>
        <w:tc>
          <w:tcPr>
            <w:tcW w:type="dxa" w:w="6768"/>
            <w:shd w:fill="E8EEF5"/>
            <w:tcMar>
              <w:top w:w="80" w:type="dxa"/>
              <w:start w:w="120" w:type="dxa"/>
              <w:bottom w:w="80" w:type="dxa"/>
              <w:end w:w="120" w:type="dxa"/>
            </w:tcMar>
            <w:vAlign w:val="center"/>
          </w:tcPr>
          <w:p>
            <w:r>
              <w:rPr>
                <w:rFonts w:ascii="Calibri" w:hAnsi="Calibri"/>
                <w:b/>
                <w:color w:val="0B2545"/>
                <w:sz w:val="19"/>
              </w:rPr>
              <w:t>Resultat</w:t>
            </w:r>
          </w:p>
        </w:tc>
      </w:tr>
      <w:tr>
        <w:tc>
          <w:tcPr>
            <w:tcW w:type="dxa" w:w="2592"/>
            <w:tcMar>
              <w:top w:w="80" w:type="dxa"/>
              <w:start w:w="120" w:type="dxa"/>
              <w:bottom w:w="80" w:type="dxa"/>
              <w:end w:w="120" w:type="dxa"/>
            </w:tcMar>
            <w:vAlign w:val="center"/>
          </w:tcPr>
          <w:p>
            <w:r>
              <w:rPr>
                <w:rFonts w:ascii="Calibri" w:hAnsi="Calibri"/>
                <w:sz w:val="18"/>
              </w:rPr>
              <w:t>Honeypot reel</w:t>
            </w:r>
          </w:p>
        </w:tc>
        <w:tc>
          <w:tcPr>
            <w:tcW w:type="dxa" w:w="6768"/>
            <w:tcMar>
              <w:top w:w="80" w:type="dxa"/>
              <w:start w:w="120" w:type="dxa"/>
              <w:bottom w:w="80" w:type="dxa"/>
              <w:end w:w="120" w:type="dxa"/>
            </w:tcMar>
            <w:vAlign w:val="center"/>
          </w:tcPr>
          <w:p>
            <w:r>
              <w:rPr>
                <w:rFonts w:ascii="Calibri" w:hAnsi="Calibri"/>
                <w:sz w:val="18"/>
              </w:rPr>
              <w:t>Cowrie officiel T-Pot expose sur SSH 22 et Telnet 23</w:t>
            </w:r>
          </w:p>
        </w:tc>
      </w:tr>
      <w:tr>
        <w:tc>
          <w:tcPr>
            <w:tcW w:type="dxa" w:w="2592"/>
            <w:tcMar>
              <w:top w:w="80" w:type="dxa"/>
              <w:start w:w="120" w:type="dxa"/>
              <w:bottom w:w="80" w:type="dxa"/>
              <w:end w:w="120" w:type="dxa"/>
            </w:tcMar>
            <w:vAlign w:val="center"/>
          </w:tcPr>
          <w:p>
            <w:r>
              <w:rPr>
                <w:rFonts w:ascii="Calibri" w:hAnsi="Calibri"/>
                <w:sz w:val="18"/>
              </w:rPr>
              <w:t>Collecte securisee</w:t>
            </w:r>
          </w:p>
        </w:tc>
        <w:tc>
          <w:tcPr>
            <w:tcW w:type="dxa" w:w="6768"/>
            <w:tcMar>
              <w:top w:w="80" w:type="dxa"/>
              <w:start w:w="120" w:type="dxa"/>
              <w:bottom w:w="80" w:type="dxa"/>
              <w:end w:w="120" w:type="dxa"/>
            </w:tcMar>
            <w:vAlign w:val="center"/>
          </w:tcPr>
          <w:p>
            <w:r>
              <w:rPr>
                <w:rFonts w:ascii="Calibri" w:hAnsi="Calibri"/>
                <w:sz w:val="18"/>
              </w:rPr>
              <w:t>Filebeat vers Logstash en TLS 1.3</w:t>
            </w:r>
          </w:p>
        </w:tc>
      </w:tr>
      <w:tr>
        <w:tc>
          <w:tcPr>
            <w:tcW w:type="dxa" w:w="2592"/>
            <w:tcMar>
              <w:top w:w="80" w:type="dxa"/>
              <w:start w:w="120" w:type="dxa"/>
              <w:bottom w:w="80" w:type="dxa"/>
              <w:end w:w="120" w:type="dxa"/>
            </w:tcMar>
            <w:vAlign w:val="center"/>
          </w:tcPr>
          <w:p>
            <w:r>
              <w:rPr>
                <w:rFonts w:ascii="Calibri" w:hAnsi="Calibri"/>
                <w:sz w:val="18"/>
              </w:rPr>
              <w:t>Pipeline complet</w:t>
            </w:r>
          </w:p>
        </w:tc>
        <w:tc>
          <w:tcPr>
            <w:tcW w:type="dxa" w:w="6768"/>
            <w:tcMar>
              <w:top w:w="80" w:type="dxa"/>
              <w:start w:w="120" w:type="dxa"/>
              <w:bottom w:w="80" w:type="dxa"/>
              <w:end w:w="120" w:type="dxa"/>
            </w:tcMar>
            <w:vAlign w:val="center"/>
          </w:tcPr>
          <w:p>
            <w:r>
              <w:rPr>
                <w:rFonts w:ascii="Calibri" w:hAnsi="Calibri"/>
                <w:sz w:val="18"/>
              </w:rPr>
              <w:t>Redis + Python normalisation/enrichissement/correlation/MITRE/risk/alertes</w:t>
            </w:r>
          </w:p>
        </w:tc>
      </w:tr>
      <w:tr>
        <w:tc>
          <w:tcPr>
            <w:tcW w:type="dxa" w:w="2592"/>
            <w:tcMar>
              <w:top w:w="80" w:type="dxa"/>
              <w:start w:w="120" w:type="dxa"/>
              <w:bottom w:w="80" w:type="dxa"/>
              <w:end w:w="120" w:type="dxa"/>
            </w:tcMar>
            <w:vAlign w:val="center"/>
          </w:tcPr>
          <w:p>
            <w:r>
              <w:rPr>
                <w:rFonts w:ascii="Calibri" w:hAnsi="Calibri"/>
                <w:sz w:val="18"/>
              </w:rPr>
              <w:t>Stockage</w:t>
            </w:r>
          </w:p>
        </w:tc>
        <w:tc>
          <w:tcPr>
            <w:tcW w:type="dxa" w:w="6768"/>
            <w:tcMar>
              <w:top w:w="80" w:type="dxa"/>
              <w:start w:w="120" w:type="dxa"/>
              <w:bottom w:w="80" w:type="dxa"/>
              <w:end w:w="120" w:type="dxa"/>
            </w:tcMar>
            <w:vAlign w:val="center"/>
          </w:tcPr>
          <w:p>
            <w:r>
              <w:rPr>
                <w:rFonts w:ascii="Calibri" w:hAnsi="Calibri"/>
                <w:sz w:val="18"/>
              </w:rPr>
              <w:t>Elasticsearch, MySQL et MinIO</w:t>
            </w:r>
          </w:p>
        </w:tc>
      </w:tr>
      <w:tr>
        <w:tc>
          <w:tcPr>
            <w:tcW w:type="dxa" w:w="2592"/>
            <w:tcMar>
              <w:top w:w="80" w:type="dxa"/>
              <w:start w:w="120" w:type="dxa"/>
              <w:bottom w:w="80" w:type="dxa"/>
              <w:end w:w="120" w:type="dxa"/>
            </w:tcMar>
            <w:vAlign w:val="center"/>
          </w:tcPr>
          <w:p>
            <w:r>
              <w:rPr>
                <w:rFonts w:ascii="Calibri" w:hAnsi="Calibri"/>
                <w:sz w:val="18"/>
              </w:rPr>
              <w:t>Visualisation</w:t>
            </w:r>
          </w:p>
        </w:tc>
        <w:tc>
          <w:tcPr>
            <w:tcW w:type="dxa" w:w="6768"/>
            <w:tcMar>
              <w:top w:w="80" w:type="dxa"/>
              <w:start w:w="120" w:type="dxa"/>
              <w:bottom w:w="80" w:type="dxa"/>
              <w:end w:w="120" w:type="dxa"/>
            </w:tcMar>
            <w:vAlign w:val="center"/>
          </w:tcPr>
          <w:p>
            <w:r>
              <w:rPr>
                <w:rFonts w:ascii="Calibri" w:hAnsi="Calibri"/>
                <w:sz w:val="18"/>
              </w:rPr>
              <w:t>Kibana, Dashboard DECEPTR et API FastAPI</w:t>
            </w:r>
          </w:p>
        </w:tc>
      </w:tr>
      <w:tr>
        <w:tc>
          <w:tcPr>
            <w:tcW w:type="dxa" w:w="2592"/>
            <w:tcMar>
              <w:top w:w="80" w:type="dxa"/>
              <w:start w:w="120" w:type="dxa"/>
              <w:bottom w:w="80" w:type="dxa"/>
              <w:end w:w="120" w:type="dxa"/>
            </w:tcMar>
            <w:vAlign w:val="center"/>
          </w:tcPr>
          <w:p>
            <w:r>
              <w:rPr>
                <w:rFonts w:ascii="Calibri" w:hAnsi="Calibri"/>
                <w:sz w:val="18"/>
              </w:rPr>
              <w:t>Alerting</w:t>
            </w:r>
          </w:p>
        </w:tc>
        <w:tc>
          <w:tcPr>
            <w:tcW w:type="dxa" w:w="6768"/>
            <w:tcMar>
              <w:top w:w="80" w:type="dxa"/>
              <w:start w:w="120" w:type="dxa"/>
              <w:bottom w:w="80" w:type="dxa"/>
              <w:end w:w="120" w:type="dxa"/>
            </w:tcMar>
            <w:vAlign w:val="center"/>
          </w:tcPr>
          <w:p>
            <w:r>
              <w:rPr>
                <w:rFonts w:ascii="Calibri" w:hAnsi="Calibri"/>
                <w:sz w:val="18"/>
              </w:rPr>
              <w:t>ElastAlert 2 et alerter Python</w:t>
            </w:r>
          </w:p>
        </w:tc>
      </w:tr>
      <w:tr>
        <w:tc>
          <w:tcPr>
            <w:tcW w:type="dxa" w:w="2592"/>
            <w:tcMar>
              <w:top w:w="80" w:type="dxa"/>
              <w:start w:w="120" w:type="dxa"/>
              <w:bottom w:w="80" w:type="dxa"/>
              <w:end w:w="120" w:type="dxa"/>
            </w:tcMar>
            <w:vAlign w:val="center"/>
          </w:tcPr>
          <w:p>
            <w:r>
              <w:rPr>
                <w:rFonts w:ascii="Calibri" w:hAnsi="Calibri"/>
                <w:sz w:val="18"/>
              </w:rPr>
              <w:t>Reproductibilite</w:t>
            </w:r>
          </w:p>
        </w:tc>
        <w:tc>
          <w:tcPr>
            <w:tcW w:type="dxa" w:w="6768"/>
            <w:tcMar>
              <w:top w:w="80" w:type="dxa"/>
              <w:start w:w="120" w:type="dxa"/>
              <w:bottom w:w="80" w:type="dxa"/>
              <w:end w:w="120" w:type="dxa"/>
            </w:tcMar>
            <w:vAlign w:val="center"/>
          </w:tcPr>
          <w:p>
            <w:r>
              <w:rPr>
                <w:rFonts w:ascii="Calibri" w:hAnsi="Calibri"/>
                <w:sz w:val="18"/>
              </w:rPr>
              <w:t>Un seul dossier final avec start.ps1 et stop.ps1</w:t>
            </w:r>
          </w:p>
        </w:tc>
      </w:tr>
    </w:tbl>
    <w:p/>
    <w:tbl>
      <w:tblPr>
        <w:tblW w:type="auto" w:w="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8EEF5"/>
          </w:tcPr>
          <w:p>
            <w:r>
              <w:rPr>
                <w:rFonts w:ascii="Calibri" w:hAnsi="Calibri"/>
                <w:b/>
                <w:color w:val="0B2545"/>
                <w:sz w:val="21"/>
              </w:rPr>
              <w:t>Projet pret</w:t>
            </w:r>
            <w:r>
              <w:br/>
            </w:r>
            <w:r>
              <w:rPr>
                <w:rFonts w:ascii="Calibri" w:hAnsi="Calibri"/>
                <w:sz w:val="20"/>
              </w:rPr>
              <w:t>La partie logicielle correspond au schema MVP. La partie restante pour une production reelle est l'infrastructure physique: firewall pfSense/FortiGate, segmentation DMZ/LAN/SOC, VPN/MFA, certificats publics et politique de sauvegarde.</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26E"/>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A626E"/>
        <w:sz w:val="18"/>
      </w:rPr>
      <w:t>DECEPTR v1 MVP - Guide complet d'installation et configuration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120" w:line="252" w:lineRule="auto"/>
    </w:pPr>
    <w:rPr>
      <w:rFonts w:ascii="Consolas" w:hAnsi="Consolas"/>
      <w:sz w:val="17"/>
    </w:rPr>
  </w:style>
  <w:style w:type="paragraph" w:customStyle="1" w:styleId="SmallNote">
    <w:name w:val="SmallNote"/>
    <w:pPr>
      <w:spacing w:after="80"/>
    </w:pPr>
    <w:rPr>
      <w:rFonts w:ascii="Calibri" w:hAnsi="Calibri"/>
      <w:color w:val="5A626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DECEPTR v1 MVP - Guide complet installation et configuration</dc:title>
  <dc:subject>Cyberdeception, T-Pot Cowrie, ELK, Docker</dc:subject>
  <dc:creator>DECEPTR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