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21CC" w14:textId="2A7282D2" w:rsidR="00275E17" w:rsidRPr="00353398" w:rsidRDefault="00275E17" w:rsidP="00275E17">
      <w:pPr>
        <w:jc w:val="center"/>
        <w:rPr>
          <w:rFonts w:ascii="Arial" w:hAnsi="Arial" w:cs="Arial"/>
          <w:b/>
          <w:bCs/>
          <w:color w:val="2F5496" w:themeColor="accent1" w:themeShade="BF"/>
          <w:sz w:val="32"/>
          <w:szCs w:val="32"/>
        </w:rPr>
      </w:pPr>
      <w:bookmarkStart w:id="0" w:name="_Hlk206526176"/>
      <w:bookmarkEnd w:id="0"/>
      <w:r w:rsidRPr="00353398">
        <w:rPr>
          <w:rFonts w:ascii="Arial" w:hAnsi="Arial" w:cs="Arial"/>
          <w:b/>
          <w:bCs/>
          <w:color w:val="2F5496" w:themeColor="accent1" w:themeShade="BF"/>
          <w:sz w:val="32"/>
          <w:szCs w:val="32"/>
        </w:rPr>
        <w:t>THE UNIVERSITY OF AZAD JAMMU &amp; KASHMIR, MUZAFFARABAD</w:t>
      </w:r>
    </w:p>
    <w:p w14:paraId="5FA16C00" w14:textId="305A89A7" w:rsidR="00275E17" w:rsidRPr="00353398" w:rsidRDefault="00275E17">
      <w:pPr>
        <w:rPr>
          <w:rFonts w:ascii="Arial" w:hAnsi="Arial" w:cs="Arial"/>
        </w:rPr>
      </w:pPr>
      <w:r w:rsidRPr="00353398">
        <w:rPr>
          <w:rFonts w:ascii="Arial" w:hAnsi="Arial" w:cs="Arial"/>
          <w:b/>
          <w:bCs/>
          <w:noProof/>
          <w:sz w:val="32"/>
          <w:szCs w:val="32"/>
        </w:rPr>
        <w:drawing>
          <wp:anchor distT="0" distB="0" distL="114300" distR="114300" simplePos="0" relativeHeight="251641856" behindDoc="0" locked="0" layoutInCell="1" allowOverlap="1" wp14:anchorId="3C0E595D" wp14:editId="4BACD562">
            <wp:simplePos x="0" y="0"/>
            <wp:positionH relativeFrom="margin">
              <wp:align>center</wp:align>
            </wp:positionH>
            <wp:positionV relativeFrom="paragraph">
              <wp:posOffset>157480</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31FFB74F" w14:textId="24F6EFCE" w:rsidR="00275E17" w:rsidRPr="00353398" w:rsidRDefault="00275E17">
      <w:pPr>
        <w:rPr>
          <w:rFonts w:ascii="Arial" w:hAnsi="Arial" w:cs="Arial"/>
        </w:rPr>
      </w:pPr>
    </w:p>
    <w:p w14:paraId="2DB45180" w14:textId="2CB79448" w:rsidR="00275E17" w:rsidRPr="00353398" w:rsidRDefault="00275E17">
      <w:pPr>
        <w:rPr>
          <w:rFonts w:ascii="Arial" w:hAnsi="Arial" w:cs="Arial"/>
        </w:rPr>
      </w:pPr>
    </w:p>
    <w:p w14:paraId="28DD15D0" w14:textId="77777777" w:rsidR="00275E17" w:rsidRPr="00353398" w:rsidRDefault="00275E17">
      <w:pPr>
        <w:rPr>
          <w:rFonts w:ascii="Arial" w:hAnsi="Arial" w:cs="Arial"/>
        </w:rPr>
      </w:pPr>
    </w:p>
    <w:p w14:paraId="79BB286F" w14:textId="77777777" w:rsidR="00275E17" w:rsidRPr="00353398" w:rsidRDefault="00275E17">
      <w:pPr>
        <w:rPr>
          <w:rFonts w:ascii="Arial" w:hAnsi="Arial" w:cs="Arial"/>
        </w:rPr>
      </w:pPr>
    </w:p>
    <w:p w14:paraId="73AA8BF1" w14:textId="77777777" w:rsidR="00275E17" w:rsidRPr="00353398" w:rsidRDefault="00275E17">
      <w:pPr>
        <w:rPr>
          <w:rFonts w:ascii="Arial" w:hAnsi="Arial" w:cs="Arial"/>
        </w:rPr>
      </w:pPr>
    </w:p>
    <w:tbl>
      <w:tblPr>
        <w:tblStyle w:val="TableGrid"/>
        <w:tblpPr w:leftFromText="180" w:rightFromText="180" w:vertAnchor="text" w:horzAnchor="margin" w:tblpXSpec="center" w:tblpY="32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8"/>
      </w:tblGrid>
      <w:tr w:rsidR="00275E17" w:rsidRPr="00353398" w14:paraId="509A93BD" w14:textId="77777777" w:rsidTr="00ED4C72">
        <w:trPr>
          <w:trHeight w:val="1496"/>
          <w:jc w:val="center"/>
        </w:trPr>
        <w:tc>
          <w:tcPr>
            <w:tcW w:w="4607" w:type="dxa"/>
            <w:shd w:val="clear" w:color="auto" w:fill="DEEAF6" w:themeFill="accent5" w:themeFillTint="33"/>
            <w:vAlign w:val="center"/>
          </w:tcPr>
          <w:p w14:paraId="47F9FB75"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COURSE TITLE</w:t>
            </w:r>
          </w:p>
        </w:tc>
        <w:tc>
          <w:tcPr>
            <w:tcW w:w="4608" w:type="dxa"/>
            <w:shd w:val="clear" w:color="auto" w:fill="DEEAF6" w:themeFill="accent5" w:themeFillTint="33"/>
            <w:vAlign w:val="center"/>
          </w:tcPr>
          <w:p w14:paraId="5C30A0ED" w14:textId="725D131C" w:rsidR="00275E17" w:rsidRPr="00353398" w:rsidRDefault="00335076" w:rsidP="00E25D9D">
            <w:pPr>
              <w:jc w:val="center"/>
              <w:rPr>
                <w:rFonts w:ascii="Arial" w:hAnsi="Arial" w:cs="Arial"/>
                <w:b/>
                <w:bCs/>
                <w:sz w:val="24"/>
                <w:szCs w:val="24"/>
              </w:rPr>
            </w:pPr>
            <w:r w:rsidRPr="00353398">
              <w:rPr>
                <w:rFonts w:ascii="Arial" w:hAnsi="Arial" w:cs="Arial"/>
                <w:b/>
                <w:bCs/>
                <w:sz w:val="24"/>
                <w:szCs w:val="24"/>
              </w:rPr>
              <w:t>COMPUTER NETWORKS</w:t>
            </w:r>
          </w:p>
        </w:tc>
      </w:tr>
      <w:tr w:rsidR="00275E17" w:rsidRPr="00353398" w14:paraId="68245C4A" w14:textId="77777777" w:rsidTr="00ED4C72">
        <w:trPr>
          <w:trHeight w:val="1496"/>
          <w:jc w:val="center"/>
        </w:trPr>
        <w:tc>
          <w:tcPr>
            <w:tcW w:w="4607" w:type="dxa"/>
            <w:shd w:val="clear" w:color="auto" w:fill="9CC2E5" w:themeFill="accent5" w:themeFillTint="99"/>
            <w:vAlign w:val="center"/>
          </w:tcPr>
          <w:p w14:paraId="5522AC39"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COURSE CODE</w:t>
            </w:r>
          </w:p>
        </w:tc>
        <w:tc>
          <w:tcPr>
            <w:tcW w:w="4608" w:type="dxa"/>
            <w:shd w:val="clear" w:color="auto" w:fill="9CC2E5" w:themeFill="accent5" w:themeFillTint="99"/>
            <w:vAlign w:val="center"/>
          </w:tcPr>
          <w:p w14:paraId="2E35FC7F" w14:textId="4453828A" w:rsidR="00275E17" w:rsidRPr="00353398" w:rsidRDefault="0096225D" w:rsidP="00275E17">
            <w:pPr>
              <w:jc w:val="center"/>
              <w:rPr>
                <w:rFonts w:ascii="Arial" w:hAnsi="Arial" w:cs="Arial"/>
                <w:b/>
                <w:bCs/>
                <w:sz w:val="24"/>
                <w:szCs w:val="24"/>
              </w:rPr>
            </w:pPr>
            <w:r w:rsidRPr="00353398">
              <w:rPr>
                <w:rFonts w:ascii="Arial" w:hAnsi="Arial" w:cs="Arial"/>
                <w:b/>
                <w:bCs/>
                <w:sz w:val="24"/>
                <w:szCs w:val="24"/>
              </w:rPr>
              <w:t>CS</w:t>
            </w:r>
            <w:r w:rsidR="00275E17" w:rsidRPr="00353398">
              <w:rPr>
                <w:rFonts w:ascii="Arial" w:hAnsi="Arial" w:cs="Arial"/>
                <w:b/>
                <w:bCs/>
                <w:sz w:val="24"/>
                <w:szCs w:val="24"/>
              </w:rPr>
              <w:t>-</w:t>
            </w:r>
            <w:r w:rsidRPr="00353398">
              <w:rPr>
                <w:rFonts w:ascii="Arial" w:hAnsi="Arial" w:cs="Arial"/>
                <w:b/>
                <w:bCs/>
                <w:sz w:val="24"/>
                <w:szCs w:val="24"/>
              </w:rPr>
              <w:t>2</w:t>
            </w:r>
            <w:r w:rsidR="00335076" w:rsidRPr="00353398">
              <w:rPr>
                <w:rFonts w:ascii="Arial" w:hAnsi="Arial" w:cs="Arial"/>
                <w:b/>
                <w:bCs/>
                <w:sz w:val="24"/>
                <w:szCs w:val="24"/>
              </w:rPr>
              <w:t>2</w:t>
            </w:r>
            <w:r w:rsidR="00275E17" w:rsidRPr="00353398">
              <w:rPr>
                <w:rFonts w:ascii="Arial" w:hAnsi="Arial" w:cs="Arial"/>
                <w:b/>
                <w:bCs/>
                <w:sz w:val="24"/>
                <w:szCs w:val="24"/>
              </w:rPr>
              <w:t>0</w:t>
            </w:r>
            <w:r w:rsidR="00335076" w:rsidRPr="00353398">
              <w:rPr>
                <w:rFonts w:ascii="Arial" w:hAnsi="Arial" w:cs="Arial"/>
                <w:b/>
                <w:bCs/>
                <w:sz w:val="24"/>
                <w:szCs w:val="24"/>
              </w:rPr>
              <w:t>3</w:t>
            </w:r>
          </w:p>
        </w:tc>
      </w:tr>
      <w:tr w:rsidR="00275E17" w:rsidRPr="00353398" w14:paraId="5E4B22B7" w14:textId="77777777" w:rsidTr="00335076">
        <w:trPr>
          <w:trHeight w:val="1496"/>
          <w:jc w:val="center"/>
        </w:trPr>
        <w:tc>
          <w:tcPr>
            <w:tcW w:w="4607" w:type="dxa"/>
            <w:shd w:val="clear" w:color="auto" w:fill="DEEAF6" w:themeFill="accent5" w:themeFillTint="33"/>
            <w:vAlign w:val="center"/>
          </w:tcPr>
          <w:p w14:paraId="463CD9F7" w14:textId="506006B8" w:rsidR="00275E17" w:rsidRPr="00353398" w:rsidRDefault="00CC045D" w:rsidP="00335076">
            <w:pPr>
              <w:jc w:val="center"/>
              <w:rPr>
                <w:rFonts w:ascii="Arial" w:hAnsi="Arial" w:cs="Arial"/>
                <w:b/>
                <w:bCs/>
                <w:sz w:val="24"/>
                <w:szCs w:val="24"/>
              </w:rPr>
            </w:pPr>
            <w:r w:rsidRPr="00353398">
              <w:rPr>
                <w:rFonts w:ascii="Arial" w:hAnsi="Arial" w:cs="Arial"/>
                <w:b/>
                <w:bCs/>
                <w:sz w:val="24"/>
                <w:szCs w:val="24"/>
              </w:rPr>
              <w:t>TITLE</w:t>
            </w:r>
          </w:p>
        </w:tc>
        <w:tc>
          <w:tcPr>
            <w:tcW w:w="4608" w:type="dxa"/>
            <w:shd w:val="clear" w:color="auto" w:fill="DEEAF6" w:themeFill="accent5" w:themeFillTint="33"/>
            <w:vAlign w:val="center"/>
          </w:tcPr>
          <w:p w14:paraId="2782C1A2" w14:textId="26F2EF61" w:rsidR="00275E17" w:rsidRPr="00353398" w:rsidRDefault="00335076" w:rsidP="00335076">
            <w:pPr>
              <w:jc w:val="center"/>
              <w:rPr>
                <w:rFonts w:ascii="Arial" w:hAnsi="Arial" w:cs="Arial"/>
                <w:b/>
                <w:bCs/>
                <w:sz w:val="24"/>
                <w:szCs w:val="24"/>
              </w:rPr>
            </w:pPr>
            <w:r w:rsidRPr="00353398">
              <w:rPr>
                <w:rFonts w:ascii="Arial" w:hAnsi="Arial" w:cs="Arial"/>
                <w:b/>
                <w:bCs/>
                <w:sz w:val="24"/>
                <w:szCs w:val="24"/>
              </w:rPr>
              <w:t xml:space="preserve">LAB </w:t>
            </w:r>
            <w:r w:rsidR="00D85AF2">
              <w:rPr>
                <w:rFonts w:ascii="Arial" w:hAnsi="Arial" w:cs="Arial"/>
                <w:b/>
                <w:bCs/>
                <w:sz w:val="24"/>
                <w:szCs w:val="24"/>
              </w:rPr>
              <w:t>2</w:t>
            </w:r>
          </w:p>
        </w:tc>
      </w:tr>
      <w:tr w:rsidR="00275E17" w:rsidRPr="00353398" w14:paraId="7769EF0F" w14:textId="77777777" w:rsidTr="00ED4C72">
        <w:trPr>
          <w:trHeight w:val="1496"/>
          <w:jc w:val="center"/>
        </w:trPr>
        <w:tc>
          <w:tcPr>
            <w:tcW w:w="4607" w:type="dxa"/>
            <w:shd w:val="clear" w:color="auto" w:fill="9CC2E5" w:themeFill="accent5" w:themeFillTint="99"/>
            <w:vAlign w:val="center"/>
          </w:tcPr>
          <w:p w14:paraId="037FAF89"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STUDENT NAME</w:t>
            </w:r>
          </w:p>
        </w:tc>
        <w:tc>
          <w:tcPr>
            <w:tcW w:w="4608" w:type="dxa"/>
            <w:shd w:val="clear" w:color="auto" w:fill="9CC2E5" w:themeFill="accent5" w:themeFillTint="99"/>
            <w:vAlign w:val="center"/>
          </w:tcPr>
          <w:p w14:paraId="547DC135"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HASEEB SHEIKH</w:t>
            </w:r>
          </w:p>
        </w:tc>
      </w:tr>
      <w:tr w:rsidR="00275E17" w:rsidRPr="00353398" w14:paraId="071586CD" w14:textId="77777777" w:rsidTr="00ED4C72">
        <w:trPr>
          <w:trHeight w:val="1496"/>
          <w:jc w:val="center"/>
        </w:trPr>
        <w:tc>
          <w:tcPr>
            <w:tcW w:w="4607" w:type="dxa"/>
            <w:shd w:val="clear" w:color="auto" w:fill="DEEAF6" w:themeFill="accent5" w:themeFillTint="33"/>
            <w:vAlign w:val="center"/>
          </w:tcPr>
          <w:p w14:paraId="3605065D"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STUDENT ROLL NUMBER</w:t>
            </w:r>
          </w:p>
        </w:tc>
        <w:tc>
          <w:tcPr>
            <w:tcW w:w="4608" w:type="dxa"/>
            <w:shd w:val="clear" w:color="auto" w:fill="DEEAF6" w:themeFill="accent5" w:themeFillTint="33"/>
            <w:vAlign w:val="center"/>
          </w:tcPr>
          <w:p w14:paraId="79D1F79F"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2024-SE-31</w:t>
            </w:r>
          </w:p>
        </w:tc>
      </w:tr>
      <w:tr w:rsidR="00275E17" w:rsidRPr="00353398" w14:paraId="2FEDAC1B" w14:textId="77777777" w:rsidTr="00ED4C72">
        <w:trPr>
          <w:trHeight w:val="1496"/>
          <w:jc w:val="center"/>
        </w:trPr>
        <w:tc>
          <w:tcPr>
            <w:tcW w:w="4607" w:type="dxa"/>
            <w:shd w:val="clear" w:color="auto" w:fill="9CC2E5" w:themeFill="accent5" w:themeFillTint="99"/>
            <w:vAlign w:val="center"/>
          </w:tcPr>
          <w:p w14:paraId="5FE119A6"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INSTRUCTOR NAME</w:t>
            </w:r>
          </w:p>
        </w:tc>
        <w:tc>
          <w:tcPr>
            <w:tcW w:w="4608" w:type="dxa"/>
            <w:shd w:val="clear" w:color="auto" w:fill="9CC2E5" w:themeFill="accent5" w:themeFillTint="99"/>
            <w:vAlign w:val="center"/>
          </w:tcPr>
          <w:p w14:paraId="59A1D177" w14:textId="6AC2EEEA" w:rsidR="00275E17" w:rsidRPr="00353398" w:rsidRDefault="00CC045D" w:rsidP="00275E17">
            <w:pPr>
              <w:jc w:val="center"/>
              <w:rPr>
                <w:rFonts w:ascii="Arial" w:hAnsi="Arial" w:cs="Arial"/>
                <w:b/>
                <w:bCs/>
                <w:sz w:val="24"/>
                <w:szCs w:val="24"/>
              </w:rPr>
            </w:pPr>
            <w:r w:rsidRPr="00353398">
              <w:rPr>
                <w:rFonts w:ascii="Arial" w:hAnsi="Arial" w:cs="Arial"/>
                <w:b/>
                <w:bCs/>
                <w:sz w:val="24"/>
                <w:szCs w:val="24"/>
              </w:rPr>
              <w:t xml:space="preserve">ENGR. </w:t>
            </w:r>
            <w:r w:rsidR="00362D49" w:rsidRPr="00353398">
              <w:rPr>
                <w:rFonts w:ascii="Arial" w:hAnsi="Arial" w:cs="Arial"/>
                <w:b/>
                <w:bCs/>
                <w:sz w:val="24"/>
                <w:szCs w:val="24"/>
              </w:rPr>
              <w:t xml:space="preserve"> DR. </w:t>
            </w:r>
            <w:r w:rsidR="002E19AD" w:rsidRPr="00353398">
              <w:rPr>
                <w:rFonts w:ascii="Arial" w:hAnsi="Arial" w:cs="Arial"/>
                <w:b/>
                <w:bCs/>
                <w:sz w:val="24"/>
                <w:szCs w:val="24"/>
              </w:rPr>
              <w:t>ASMA</w:t>
            </w:r>
            <w:r w:rsidR="00B437DC" w:rsidRPr="00353398">
              <w:rPr>
                <w:rFonts w:ascii="Arial" w:hAnsi="Arial" w:cs="Arial"/>
                <w:b/>
                <w:bCs/>
                <w:sz w:val="24"/>
                <w:szCs w:val="24"/>
              </w:rPr>
              <w:t xml:space="preserve"> JAVED</w:t>
            </w:r>
            <w:r w:rsidR="002E19AD" w:rsidRPr="00353398">
              <w:rPr>
                <w:rFonts w:ascii="Arial" w:hAnsi="Arial" w:cs="Arial"/>
                <w:b/>
                <w:bCs/>
                <w:sz w:val="24"/>
                <w:szCs w:val="24"/>
              </w:rPr>
              <w:t xml:space="preserve"> </w:t>
            </w:r>
          </w:p>
        </w:tc>
      </w:tr>
      <w:tr w:rsidR="00275E17" w:rsidRPr="00353398" w14:paraId="24606359" w14:textId="77777777" w:rsidTr="00ED4C72">
        <w:trPr>
          <w:trHeight w:val="1496"/>
          <w:jc w:val="center"/>
        </w:trPr>
        <w:tc>
          <w:tcPr>
            <w:tcW w:w="4607" w:type="dxa"/>
            <w:shd w:val="clear" w:color="auto" w:fill="DEEAF6" w:themeFill="accent5" w:themeFillTint="33"/>
            <w:vAlign w:val="center"/>
          </w:tcPr>
          <w:p w14:paraId="4BF05489" w14:textId="77777777" w:rsidR="00275E17" w:rsidRPr="00353398" w:rsidRDefault="00275E17" w:rsidP="00275E17">
            <w:pPr>
              <w:jc w:val="center"/>
              <w:rPr>
                <w:rFonts w:ascii="Arial" w:hAnsi="Arial" w:cs="Arial"/>
                <w:b/>
                <w:bCs/>
                <w:sz w:val="24"/>
                <w:szCs w:val="24"/>
              </w:rPr>
            </w:pPr>
            <w:r w:rsidRPr="00353398">
              <w:rPr>
                <w:rFonts w:ascii="Arial" w:hAnsi="Arial" w:cs="Arial"/>
                <w:b/>
                <w:bCs/>
                <w:sz w:val="24"/>
                <w:szCs w:val="24"/>
              </w:rPr>
              <w:t>SUBMISSION DATE</w:t>
            </w:r>
          </w:p>
        </w:tc>
        <w:tc>
          <w:tcPr>
            <w:tcW w:w="4608" w:type="dxa"/>
            <w:shd w:val="clear" w:color="auto" w:fill="DEEAF6" w:themeFill="accent5" w:themeFillTint="33"/>
            <w:vAlign w:val="center"/>
          </w:tcPr>
          <w:p w14:paraId="5DE7E59B" w14:textId="42B679CB" w:rsidR="00275E17" w:rsidRPr="00353398" w:rsidRDefault="00335076" w:rsidP="0096225D">
            <w:pPr>
              <w:jc w:val="center"/>
              <w:rPr>
                <w:rFonts w:ascii="Arial" w:hAnsi="Arial" w:cs="Arial"/>
                <w:b/>
                <w:bCs/>
                <w:sz w:val="24"/>
                <w:szCs w:val="24"/>
              </w:rPr>
            </w:pPr>
            <w:r w:rsidRPr="00353398">
              <w:rPr>
                <w:rFonts w:ascii="Arial" w:hAnsi="Arial" w:cs="Arial"/>
                <w:b/>
                <w:bCs/>
                <w:sz w:val="24"/>
                <w:szCs w:val="24"/>
              </w:rPr>
              <w:t>MARCH</w:t>
            </w:r>
            <w:r w:rsidR="00176B35" w:rsidRPr="00353398">
              <w:rPr>
                <w:rFonts w:ascii="Arial" w:hAnsi="Arial" w:cs="Arial"/>
                <w:b/>
                <w:bCs/>
                <w:sz w:val="24"/>
                <w:szCs w:val="24"/>
              </w:rPr>
              <w:t xml:space="preserve"> </w:t>
            </w:r>
            <w:r w:rsidR="00D85AF2">
              <w:rPr>
                <w:rFonts w:ascii="Arial" w:hAnsi="Arial" w:cs="Arial"/>
                <w:b/>
                <w:bCs/>
                <w:sz w:val="24"/>
                <w:szCs w:val="24"/>
              </w:rPr>
              <w:t>5</w:t>
            </w:r>
            <w:r w:rsidR="007602C6" w:rsidRPr="00353398">
              <w:rPr>
                <w:rFonts w:ascii="Arial" w:hAnsi="Arial" w:cs="Arial"/>
                <w:b/>
                <w:bCs/>
                <w:sz w:val="24"/>
                <w:szCs w:val="24"/>
              </w:rPr>
              <w:t>,</w:t>
            </w:r>
            <w:r w:rsidR="00BD1122" w:rsidRPr="00353398">
              <w:rPr>
                <w:rFonts w:ascii="Arial" w:hAnsi="Arial" w:cs="Arial"/>
                <w:b/>
                <w:bCs/>
                <w:sz w:val="24"/>
                <w:szCs w:val="24"/>
              </w:rPr>
              <w:t xml:space="preserve"> 202</w:t>
            </w:r>
            <w:r w:rsidRPr="00353398">
              <w:rPr>
                <w:rFonts w:ascii="Arial" w:hAnsi="Arial" w:cs="Arial"/>
                <w:b/>
                <w:bCs/>
                <w:sz w:val="24"/>
                <w:szCs w:val="24"/>
              </w:rPr>
              <w:t>6</w:t>
            </w:r>
          </w:p>
        </w:tc>
      </w:tr>
    </w:tbl>
    <w:p w14:paraId="33B8D697" w14:textId="77777777" w:rsidR="00275E17" w:rsidRPr="00353398" w:rsidRDefault="00275E17">
      <w:pPr>
        <w:rPr>
          <w:rFonts w:ascii="Arial" w:hAnsi="Arial" w:cs="Arial"/>
        </w:rPr>
      </w:pPr>
    </w:p>
    <w:p w14:paraId="56C7F771" w14:textId="77777777" w:rsidR="00275E17" w:rsidRPr="00353398" w:rsidRDefault="00275E17" w:rsidP="00275E17">
      <w:pPr>
        <w:jc w:val="center"/>
        <w:rPr>
          <w:rFonts w:ascii="Arial" w:hAnsi="Arial" w:cs="Arial"/>
          <w:b/>
          <w:bCs/>
          <w:sz w:val="32"/>
          <w:szCs w:val="32"/>
        </w:rPr>
      </w:pPr>
    </w:p>
    <w:p w14:paraId="6DD31616" w14:textId="77777777" w:rsidR="00275E17" w:rsidRPr="00353398" w:rsidRDefault="00275E17" w:rsidP="00E25D9D">
      <w:pPr>
        <w:jc w:val="center"/>
        <w:rPr>
          <w:rFonts w:ascii="Arial" w:hAnsi="Arial" w:cs="Arial"/>
          <w:b/>
          <w:bCs/>
          <w:sz w:val="32"/>
          <w:szCs w:val="32"/>
        </w:rPr>
      </w:pPr>
    </w:p>
    <w:p w14:paraId="1981B2A1" w14:textId="77777777" w:rsidR="00ED4C72" w:rsidRPr="00353398" w:rsidRDefault="00ED4C72" w:rsidP="00E25D9D">
      <w:pPr>
        <w:jc w:val="center"/>
        <w:rPr>
          <w:rFonts w:ascii="Arial" w:hAnsi="Arial" w:cs="Arial"/>
          <w:b/>
          <w:bCs/>
          <w:sz w:val="32"/>
          <w:szCs w:val="32"/>
        </w:rPr>
      </w:pPr>
    </w:p>
    <w:p w14:paraId="04A1B8B7" w14:textId="77777777" w:rsidR="00ED4C72" w:rsidRPr="00353398" w:rsidRDefault="00ED4C72" w:rsidP="00E25D9D">
      <w:pPr>
        <w:jc w:val="center"/>
        <w:rPr>
          <w:rFonts w:ascii="Arial" w:hAnsi="Arial" w:cs="Arial"/>
          <w:b/>
          <w:bCs/>
          <w:sz w:val="32"/>
          <w:szCs w:val="32"/>
        </w:rPr>
      </w:pPr>
    </w:p>
    <w:p w14:paraId="3EB17259" w14:textId="77777777" w:rsidR="00ED4C72" w:rsidRPr="00353398" w:rsidRDefault="00ED4C72" w:rsidP="00E25D9D">
      <w:pPr>
        <w:jc w:val="center"/>
        <w:rPr>
          <w:rFonts w:ascii="Arial" w:hAnsi="Arial" w:cs="Arial"/>
          <w:b/>
          <w:bCs/>
          <w:sz w:val="32"/>
          <w:szCs w:val="32"/>
        </w:rPr>
      </w:pPr>
    </w:p>
    <w:p w14:paraId="1CDD768F" w14:textId="77777777" w:rsidR="00ED4C72" w:rsidRPr="00353398" w:rsidRDefault="00ED4C72" w:rsidP="00E25D9D">
      <w:pPr>
        <w:jc w:val="center"/>
        <w:rPr>
          <w:rFonts w:ascii="Arial" w:hAnsi="Arial" w:cs="Arial"/>
          <w:b/>
          <w:bCs/>
          <w:sz w:val="32"/>
          <w:szCs w:val="32"/>
        </w:rPr>
      </w:pPr>
    </w:p>
    <w:p w14:paraId="3D517449" w14:textId="77777777" w:rsidR="00ED4C72" w:rsidRPr="00353398" w:rsidRDefault="00ED4C72" w:rsidP="00E25D9D">
      <w:pPr>
        <w:jc w:val="center"/>
        <w:rPr>
          <w:rFonts w:ascii="Arial" w:hAnsi="Arial" w:cs="Arial"/>
          <w:b/>
          <w:bCs/>
          <w:sz w:val="32"/>
          <w:szCs w:val="32"/>
        </w:rPr>
      </w:pPr>
    </w:p>
    <w:p w14:paraId="4CC0A333" w14:textId="77777777" w:rsidR="00ED4C72" w:rsidRPr="00353398" w:rsidRDefault="00ED4C72" w:rsidP="00E25D9D">
      <w:pPr>
        <w:jc w:val="center"/>
        <w:rPr>
          <w:rFonts w:ascii="Arial" w:hAnsi="Arial" w:cs="Arial"/>
          <w:b/>
          <w:bCs/>
          <w:sz w:val="32"/>
          <w:szCs w:val="32"/>
        </w:rPr>
      </w:pPr>
    </w:p>
    <w:p w14:paraId="78F694AF" w14:textId="66CF3CC0" w:rsidR="00275E17" w:rsidRPr="00353398" w:rsidRDefault="00275E17" w:rsidP="00ED4C72">
      <w:pPr>
        <w:rPr>
          <w:rFonts w:ascii="Arial" w:hAnsi="Arial" w:cs="Arial"/>
          <w:b/>
          <w:bCs/>
          <w:sz w:val="32"/>
          <w:szCs w:val="32"/>
        </w:rPr>
      </w:pPr>
    </w:p>
    <w:p w14:paraId="248D7E21" w14:textId="77777777" w:rsidR="00ED4C72" w:rsidRPr="00353398" w:rsidRDefault="00ED4C72" w:rsidP="00ED4C72">
      <w:pPr>
        <w:rPr>
          <w:rFonts w:ascii="Arial" w:hAnsi="Arial" w:cs="Arial"/>
          <w:b/>
          <w:bCs/>
          <w:sz w:val="32"/>
          <w:szCs w:val="32"/>
        </w:rPr>
      </w:pPr>
    </w:p>
    <w:p w14:paraId="3F2B4BF7" w14:textId="77777777" w:rsidR="00ED4C72" w:rsidRPr="00353398" w:rsidRDefault="00ED4C72" w:rsidP="00ED4C72">
      <w:pPr>
        <w:rPr>
          <w:rFonts w:ascii="Arial" w:hAnsi="Arial" w:cs="Arial"/>
          <w:b/>
          <w:bCs/>
          <w:sz w:val="32"/>
          <w:szCs w:val="32"/>
        </w:rPr>
      </w:pPr>
    </w:p>
    <w:p w14:paraId="66A1A7C3" w14:textId="77777777" w:rsidR="00ED4C72" w:rsidRPr="00353398" w:rsidRDefault="00ED4C72" w:rsidP="00ED4C72">
      <w:pPr>
        <w:rPr>
          <w:rFonts w:ascii="Arial" w:hAnsi="Arial" w:cs="Arial"/>
          <w:b/>
          <w:bCs/>
          <w:sz w:val="32"/>
          <w:szCs w:val="32"/>
        </w:rPr>
      </w:pPr>
    </w:p>
    <w:p w14:paraId="413DEC42" w14:textId="77777777" w:rsidR="00ED4C72" w:rsidRPr="00353398" w:rsidRDefault="00ED4C72" w:rsidP="00ED4C72">
      <w:pPr>
        <w:rPr>
          <w:rFonts w:ascii="Arial" w:hAnsi="Arial" w:cs="Arial"/>
          <w:b/>
          <w:bCs/>
          <w:sz w:val="32"/>
          <w:szCs w:val="32"/>
        </w:rPr>
      </w:pPr>
    </w:p>
    <w:p w14:paraId="57AD54B7" w14:textId="77777777" w:rsidR="00ED4C72" w:rsidRPr="00353398" w:rsidRDefault="00ED4C72" w:rsidP="00ED4C72">
      <w:pPr>
        <w:rPr>
          <w:rFonts w:ascii="Arial" w:hAnsi="Arial" w:cs="Arial"/>
          <w:b/>
          <w:bCs/>
          <w:sz w:val="32"/>
          <w:szCs w:val="32"/>
        </w:rPr>
      </w:pPr>
    </w:p>
    <w:p w14:paraId="71A04AC3" w14:textId="77777777" w:rsidR="00ED4C72" w:rsidRPr="00353398" w:rsidRDefault="00ED4C72" w:rsidP="00ED4C72">
      <w:pPr>
        <w:rPr>
          <w:rFonts w:ascii="Arial" w:hAnsi="Arial" w:cs="Arial"/>
          <w:b/>
          <w:bCs/>
          <w:sz w:val="32"/>
          <w:szCs w:val="32"/>
        </w:rPr>
      </w:pPr>
    </w:p>
    <w:p w14:paraId="00A50EC4" w14:textId="77777777" w:rsidR="00ED4C72" w:rsidRPr="00353398" w:rsidRDefault="00ED4C72" w:rsidP="00ED4C72">
      <w:pPr>
        <w:rPr>
          <w:rFonts w:ascii="Arial" w:hAnsi="Arial" w:cs="Arial"/>
          <w:b/>
          <w:bCs/>
          <w:sz w:val="32"/>
          <w:szCs w:val="32"/>
        </w:rPr>
      </w:pPr>
    </w:p>
    <w:p w14:paraId="060F5824" w14:textId="77777777" w:rsidR="00ED4C72" w:rsidRPr="00353398" w:rsidRDefault="00ED4C72" w:rsidP="00ED4C72">
      <w:pPr>
        <w:rPr>
          <w:rFonts w:ascii="Arial" w:hAnsi="Arial" w:cs="Arial"/>
          <w:b/>
          <w:bCs/>
          <w:sz w:val="32"/>
          <w:szCs w:val="32"/>
        </w:rPr>
      </w:pPr>
    </w:p>
    <w:p w14:paraId="5C2C8192" w14:textId="77777777" w:rsidR="00ED4C72" w:rsidRPr="00353398" w:rsidRDefault="00ED4C72" w:rsidP="00ED4C72">
      <w:pPr>
        <w:rPr>
          <w:rFonts w:ascii="Arial" w:hAnsi="Arial" w:cs="Arial"/>
          <w:b/>
          <w:bCs/>
          <w:sz w:val="32"/>
          <w:szCs w:val="32"/>
        </w:rPr>
      </w:pPr>
    </w:p>
    <w:p w14:paraId="18A49842" w14:textId="77777777" w:rsidR="00ED4C72" w:rsidRPr="00353398" w:rsidRDefault="00ED4C72" w:rsidP="00ED4C72">
      <w:pPr>
        <w:rPr>
          <w:rFonts w:ascii="Arial" w:hAnsi="Arial" w:cs="Arial"/>
          <w:b/>
          <w:bCs/>
          <w:sz w:val="32"/>
          <w:szCs w:val="32"/>
        </w:rPr>
      </w:pPr>
    </w:p>
    <w:p w14:paraId="36D16E00" w14:textId="77777777" w:rsidR="00353398" w:rsidRDefault="00353398" w:rsidP="00AA5A08">
      <w:pPr>
        <w:jc w:val="center"/>
        <w:rPr>
          <w:rFonts w:ascii="Arial" w:hAnsi="Arial" w:cs="Arial"/>
          <w:b/>
          <w:bCs/>
          <w:color w:val="2F5496" w:themeColor="accent1" w:themeShade="BF"/>
          <w:sz w:val="32"/>
          <w:szCs w:val="32"/>
        </w:rPr>
      </w:pPr>
    </w:p>
    <w:p w14:paraId="4534EF25" w14:textId="1B75C99F" w:rsidR="00353398" w:rsidRPr="00353398" w:rsidRDefault="00ED4C72" w:rsidP="00353398">
      <w:pPr>
        <w:jc w:val="center"/>
        <w:rPr>
          <w:rFonts w:ascii="Arial" w:hAnsi="Arial" w:cs="Arial"/>
          <w:b/>
          <w:bCs/>
          <w:color w:val="2F5496" w:themeColor="accent1" w:themeShade="BF"/>
          <w:sz w:val="32"/>
          <w:szCs w:val="32"/>
        </w:rPr>
      </w:pPr>
      <w:r w:rsidRPr="00353398">
        <w:rPr>
          <w:rFonts w:ascii="Arial" w:hAnsi="Arial" w:cs="Arial"/>
          <w:b/>
          <w:bCs/>
          <w:color w:val="2F5496" w:themeColor="accent1" w:themeShade="BF"/>
          <w:sz w:val="32"/>
          <w:szCs w:val="32"/>
        </w:rPr>
        <w:t xml:space="preserve">DEPARTMENT OF </w:t>
      </w:r>
      <w:r w:rsidR="00E05370" w:rsidRPr="00353398">
        <w:rPr>
          <w:rFonts w:ascii="Arial" w:hAnsi="Arial" w:cs="Arial"/>
          <w:b/>
          <w:bCs/>
          <w:color w:val="2F5496" w:themeColor="accent1" w:themeShade="BF"/>
          <w:sz w:val="32"/>
          <w:szCs w:val="32"/>
        </w:rPr>
        <w:t>SOFTWARE ENGINEERING</w:t>
      </w:r>
    </w:p>
    <w:p w14:paraId="299FDDCA" w14:textId="77777777" w:rsidR="00C5627C" w:rsidRDefault="00C5627C" w:rsidP="00C5627C">
      <w:pPr>
        <w:spacing w:line="480" w:lineRule="auto"/>
        <w:jc w:val="center"/>
        <w:rPr>
          <w:rFonts w:ascii="Arial" w:hAnsi="Arial" w:cs="Arial"/>
          <w:b/>
          <w:bCs/>
          <w:color w:val="833C0B" w:themeColor="accent2" w:themeShade="80"/>
          <w:sz w:val="48"/>
          <w:szCs w:val="48"/>
        </w:rPr>
      </w:pPr>
      <w:r w:rsidRPr="00353398">
        <w:rPr>
          <w:rFonts w:ascii="Arial" w:hAnsi="Arial" w:cs="Arial"/>
          <w:b/>
          <w:bCs/>
          <w:color w:val="833C0B" w:themeColor="accent2" w:themeShade="80"/>
          <w:sz w:val="48"/>
          <w:szCs w:val="48"/>
        </w:rPr>
        <w:lastRenderedPageBreak/>
        <w:t>Computer Networking</w:t>
      </w:r>
    </w:p>
    <w:p w14:paraId="4600FAAC" w14:textId="301F2BF0" w:rsidR="00D85AF2" w:rsidRPr="00D85AF2" w:rsidRDefault="00D85AF2" w:rsidP="00C5627C">
      <w:pPr>
        <w:spacing w:line="480" w:lineRule="auto"/>
        <w:jc w:val="center"/>
        <w:rPr>
          <w:rFonts w:ascii="Arial" w:hAnsi="Arial" w:cs="Arial"/>
          <w:b/>
          <w:bCs/>
          <w:color w:val="1F3864" w:themeColor="accent1" w:themeShade="80"/>
          <w:sz w:val="32"/>
          <w:szCs w:val="32"/>
        </w:rPr>
      </w:pPr>
      <w:r w:rsidRPr="00D85AF2">
        <w:rPr>
          <w:rFonts w:ascii="Arial" w:hAnsi="Arial" w:cs="Arial"/>
          <w:b/>
          <w:bCs/>
          <w:color w:val="1F3864" w:themeColor="accent1" w:themeShade="80"/>
          <w:sz w:val="32"/>
          <w:szCs w:val="32"/>
        </w:rPr>
        <w:t>Lab 2 (Exploring Packet Tracer Interface)</w:t>
      </w:r>
    </w:p>
    <w:p w14:paraId="77134C23" w14:textId="77777777" w:rsidR="007B3415" w:rsidRPr="00D85AF2" w:rsidRDefault="007B3415" w:rsidP="007B3415">
      <w:pPr>
        <w:spacing w:line="480" w:lineRule="auto"/>
        <w:rPr>
          <w:rFonts w:ascii="Arial" w:hAnsi="Arial" w:cs="Arial"/>
          <w:b/>
          <w:bCs/>
          <w:sz w:val="24"/>
          <w:szCs w:val="24"/>
        </w:rPr>
      </w:pPr>
      <w:r w:rsidRPr="00D85AF2">
        <w:rPr>
          <w:rFonts w:ascii="Arial" w:hAnsi="Arial" w:cs="Arial"/>
          <w:b/>
          <w:bCs/>
          <w:sz w:val="24"/>
          <w:szCs w:val="24"/>
        </w:rPr>
        <w:t>1. Objective</w:t>
      </w:r>
    </w:p>
    <w:p w14:paraId="67FF4D44" w14:textId="484408C9" w:rsidR="00D85AF2" w:rsidRPr="007B3415" w:rsidRDefault="007B3415" w:rsidP="007B3415">
      <w:pPr>
        <w:spacing w:line="480" w:lineRule="auto"/>
        <w:rPr>
          <w:rFonts w:ascii="Arial" w:hAnsi="Arial" w:cs="Arial"/>
        </w:rPr>
      </w:pPr>
      <w:r w:rsidRPr="007B3415">
        <w:rPr>
          <w:rFonts w:ascii="Arial" w:hAnsi="Arial" w:cs="Arial"/>
        </w:rPr>
        <w:t xml:space="preserve">The primary objective of this lab is to explore and familiarize ourselves with the Cisco Packet Tracer user interface. This includes understanding the differences between workspace views, locating the device selection library, and differentiating between Realtime and Simulation </w:t>
      </w:r>
      <w:proofErr w:type="spellStart"/>
      <w:r w:rsidRPr="007B3415">
        <w:rPr>
          <w:rFonts w:ascii="Arial" w:hAnsi="Arial" w:cs="Arial"/>
        </w:rPr>
        <w:t>modes</w:t>
      </w:r>
      <w:proofErr w:type="spellEnd"/>
      <w:r w:rsidRPr="007B3415">
        <w:rPr>
          <w:rFonts w:ascii="Arial" w:hAnsi="Arial" w:cs="Arial"/>
        </w:rPr>
        <w:t xml:space="preserve"> for network testing.</w:t>
      </w:r>
    </w:p>
    <w:p w14:paraId="1E4E78BE" w14:textId="77777777" w:rsidR="00D85AF2" w:rsidRPr="00D85AF2" w:rsidRDefault="00D85AF2" w:rsidP="007B3415">
      <w:pPr>
        <w:spacing w:line="480" w:lineRule="auto"/>
        <w:rPr>
          <w:rFonts w:ascii="Arial" w:hAnsi="Arial" w:cs="Arial"/>
          <w:b/>
          <w:bCs/>
          <w:sz w:val="24"/>
          <w:szCs w:val="24"/>
        </w:rPr>
      </w:pPr>
      <w:r w:rsidRPr="00D85AF2">
        <w:rPr>
          <w:rFonts w:ascii="Arial" w:hAnsi="Arial" w:cs="Arial"/>
          <w:b/>
          <w:bCs/>
          <w:sz w:val="24"/>
          <w:szCs w:val="24"/>
        </w:rPr>
        <w:drawing>
          <wp:anchor distT="0" distB="0" distL="114300" distR="114300" simplePos="0" relativeHeight="251658240" behindDoc="0" locked="0" layoutInCell="1" allowOverlap="1" wp14:anchorId="3095357C" wp14:editId="2420E0F6">
            <wp:simplePos x="0" y="0"/>
            <wp:positionH relativeFrom="margin">
              <wp:posOffset>201105</wp:posOffset>
            </wp:positionH>
            <wp:positionV relativeFrom="paragraph">
              <wp:posOffset>446603</wp:posOffset>
            </wp:positionV>
            <wp:extent cx="6201410" cy="1390650"/>
            <wp:effectExtent l="76200" t="76200" r="142240" b="133350"/>
            <wp:wrapSquare wrapText="bothSides"/>
            <wp:docPr id="47203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38709" name=""/>
                    <pic:cNvPicPr/>
                  </pic:nvPicPr>
                  <pic:blipFill>
                    <a:blip r:embed="rId9">
                      <a:extLst>
                        <a:ext uri="{28A0092B-C50C-407E-A947-70E740481C1C}">
                          <a14:useLocalDpi xmlns:a14="http://schemas.microsoft.com/office/drawing/2010/main" val="0"/>
                        </a:ext>
                      </a:extLst>
                    </a:blip>
                    <a:stretch>
                      <a:fillRect/>
                    </a:stretch>
                  </pic:blipFill>
                  <pic:spPr>
                    <a:xfrm>
                      <a:off x="0" y="0"/>
                      <a:ext cx="6201410" cy="1390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7B3415" w:rsidRPr="00D85AF2">
        <w:rPr>
          <w:rFonts w:ascii="Arial" w:hAnsi="Arial" w:cs="Arial"/>
          <w:b/>
          <w:bCs/>
          <w:sz w:val="24"/>
          <w:szCs w:val="24"/>
        </w:rPr>
        <w:t>2. Workspace Toggle (Logical vs. Physical)</w:t>
      </w:r>
    </w:p>
    <w:p w14:paraId="5A97343A" w14:textId="77777777" w:rsidR="00D85AF2" w:rsidRDefault="00D85AF2" w:rsidP="007B3415">
      <w:pPr>
        <w:spacing w:line="480" w:lineRule="auto"/>
        <w:rPr>
          <w:rFonts w:ascii="Arial" w:hAnsi="Arial" w:cs="Arial"/>
          <w:b/>
          <w:bCs/>
        </w:rPr>
      </w:pPr>
    </w:p>
    <w:p w14:paraId="6C827941" w14:textId="3538742F" w:rsidR="00D85AF2" w:rsidRPr="00D85AF2" w:rsidRDefault="007B3415" w:rsidP="007B3415">
      <w:pPr>
        <w:spacing w:line="480" w:lineRule="auto"/>
        <w:rPr>
          <w:rFonts w:ascii="Arial" w:hAnsi="Arial" w:cs="Arial"/>
          <w:sz w:val="24"/>
          <w:szCs w:val="24"/>
        </w:rPr>
      </w:pPr>
      <w:r w:rsidRPr="00D85AF2">
        <w:rPr>
          <w:rFonts w:ascii="Arial" w:hAnsi="Arial" w:cs="Arial"/>
          <w:b/>
          <w:bCs/>
          <w:sz w:val="24"/>
          <w:szCs w:val="24"/>
        </w:rPr>
        <w:t>Explanation:</w:t>
      </w:r>
    </w:p>
    <w:p w14:paraId="029F7586" w14:textId="1A2A86CF" w:rsidR="007B3415" w:rsidRPr="00D85AF2" w:rsidRDefault="007B3415" w:rsidP="007B3415">
      <w:pPr>
        <w:spacing w:line="480" w:lineRule="auto"/>
        <w:rPr>
          <w:rFonts w:ascii="Arial" w:hAnsi="Arial" w:cs="Arial"/>
          <w:b/>
          <w:bCs/>
        </w:rPr>
      </w:pPr>
      <w:r w:rsidRPr="007B3415">
        <w:rPr>
          <w:rFonts w:ascii="Arial" w:hAnsi="Arial" w:cs="Arial"/>
        </w:rPr>
        <w:t xml:space="preserve">The workspace toggle allows users to switch between the Logical and Physical views in Packet Tracer. The </w:t>
      </w:r>
      <w:r w:rsidRPr="007B3415">
        <w:rPr>
          <w:rFonts w:ascii="Arial" w:hAnsi="Arial" w:cs="Arial"/>
          <w:b/>
          <w:bCs/>
        </w:rPr>
        <w:t>Logical</w:t>
      </w:r>
      <w:r w:rsidRPr="007B3415">
        <w:rPr>
          <w:rFonts w:ascii="Arial" w:hAnsi="Arial" w:cs="Arial"/>
        </w:rPr>
        <w:t xml:space="preserve"> workspace is primarily used for creating and configuring conceptual network diagrams and topologies. The </w:t>
      </w:r>
      <w:r w:rsidRPr="007B3415">
        <w:rPr>
          <w:rFonts w:ascii="Arial" w:hAnsi="Arial" w:cs="Arial"/>
          <w:b/>
          <w:bCs/>
        </w:rPr>
        <w:t>Physical</w:t>
      </w:r>
      <w:r w:rsidRPr="007B3415">
        <w:rPr>
          <w:rFonts w:ascii="Arial" w:hAnsi="Arial" w:cs="Arial"/>
        </w:rPr>
        <w:t xml:space="preserve"> workspace provides a realistic representation of the network, allowing users to visualize city layouts, building blueprints, and the actual wiring closet racks where physical equipment is installed.</w:t>
      </w:r>
    </w:p>
    <w:p w14:paraId="3A6C3F7E" w14:textId="16B9D34B" w:rsidR="007B3415" w:rsidRPr="00D85AF2" w:rsidRDefault="00D85AF2" w:rsidP="007B3415">
      <w:pPr>
        <w:spacing w:line="480" w:lineRule="auto"/>
        <w:rPr>
          <w:rFonts w:ascii="Arial" w:hAnsi="Arial" w:cs="Arial"/>
          <w:b/>
          <w:bCs/>
          <w:sz w:val="24"/>
          <w:szCs w:val="24"/>
        </w:rPr>
      </w:pPr>
      <w:r w:rsidRPr="00D85AF2">
        <w:rPr>
          <w:rFonts w:ascii="Arial" w:hAnsi="Arial" w:cs="Arial"/>
          <w:b/>
          <w:bCs/>
        </w:rPr>
        <w:drawing>
          <wp:anchor distT="0" distB="0" distL="114300" distR="114300" simplePos="0" relativeHeight="251659264" behindDoc="0" locked="0" layoutInCell="1" allowOverlap="1" wp14:anchorId="5516B0E3" wp14:editId="67A5141A">
            <wp:simplePos x="0" y="0"/>
            <wp:positionH relativeFrom="margin">
              <wp:align>center</wp:align>
            </wp:positionH>
            <wp:positionV relativeFrom="paragraph">
              <wp:posOffset>462651</wp:posOffset>
            </wp:positionV>
            <wp:extent cx="6192114" cy="1343212"/>
            <wp:effectExtent l="76200" t="76200" r="132715" b="142875"/>
            <wp:wrapSquare wrapText="bothSides"/>
            <wp:docPr id="188719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99969" name=""/>
                    <pic:cNvPicPr/>
                  </pic:nvPicPr>
                  <pic:blipFill>
                    <a:blip r:embed="rId10">
                      <a:extLst>
                        <a:ext uri="{28A0092B-C50C-407E-A947-70E740481C1C}">
                          <a14:useLocalDpi xmlns:a14="http://schemas.microsoft.com/office/drawing/2010/main" val="0"/>
                        </a:ext>
                      </a:extLst>
                    </a:blip>
                    <a:stretch>
                      <a:fillRect/>
                    </a:stretch>
                  </pic:blipFill>
                  <pic:spPr>
                    <a:xfrm>
                      <a:off x="0" y="0"/>
                      <a:ext cx="6192114" cy="13432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7B3415" w:rsidRPr="00D85AF2">
        <w:rPr>
          <w:rFonts w:ascii="Arial" w:hAnsi="Arial" w:cs="Arial"/>
          <w:b/>
          <w:bCs/>
          <w:sz w:val="24"/>
          <w:szCs w:val="24"/>
        </w:rPr>
        <w:t>3. Device-Type Selection Box</w:t>
      </w:r>
    </w:p>
    <w:p w14:paraId="3D327A32" w14:textId="77777777" w:rsidR="00D85AF2" w:rsidRDefault="00D85AF2" w:rsidP="007B3415">
      <w:pPr>
        <w:spacing w:line="480" w:lineRule="auto"/>
        <w:rPr>
          <w:rFonts w:ascii="Arial" w:hAnsi="Arial" w:cs="Arial"/>
          <w:b/>
          <w:bCs/>
        </w:rPr>
      </w:pPr>
    </w:p>
    <w:p w14:paraId="1AB5C088" w14:textId="77777777" w:rsidR="00D85AF2" w:rsidRDefault="007B3415" w:rsidP="007B3415">
      <w:pPr>
        <w:spacing w:line="480" w:lineRule="auto"/>
        <w:rPr>
          <w:rFonts w:ascii="Arial" w:hAnsi="Arial" w:cs="Arial"/>
          <w:b/>
          <w:bCs/>
        </w:rPr>
      </w:pPr>
      <w:r w:rsidRPr="007B3415">
        <w:rPr>
          <w:rFonts w:ascii="Arial" w:hAnsi="Arial" w:cs="Arial"/>
          <w:b/>
          <w:bCs/>
        </w:rPr>
        <w:lastRenderedPageBreak/>
        <w:t>Explanation:</w:t>
      </w:r>
    </w:p>
    <w:p w14:paraId="72394063" w14:textId="49A7E0CC" w:rsidR="007B3415" w:rsidRPr="007B3415" w:rsidRDefault="007B3415" w:rsidP="007B3415">
      <w:pPr>
        <w:spacing w:line="480" w:lineRule="auto"/>
        <w:rPr>
          <w:rFonts w:ascii="Arial" w:hAnsi="Arial" w:cs="Arial"/>
        </w:rPr>
      </w:pPr>
      <w:r w:rsidRPr="007B3415">
        <w:rPr>
          <w:rFonts w:ascii="Arial" w:hAnsi="Arial" w:cs="Arial"/>
        </w:rPr>
        <w:t>Located in the bottom-left corner, the Device-Type Selection Box is the component library used to build networks. The top row categorizes hardware into broad groups such as Network Devices (Routers, Switches, Hubs), End Devices (PCs, Laptops, Servers), and Connections (represented by the orange lightning bolt). Clicking a top-category reveals specific hardware models and cable types in the sub-menu below, which can be dragged and dropped directly onto the workspace.</w:t>
      </w:r>
    </w:p>
    <w:p w14:paraId="1967F786" w14:textId="167F6D79" w:rsidR="007B3415" w:rsidRPr="007B3415" w:rsidRDefault="007B3415" w:rsidP="007B3415">
      <w:pPr>
        <w:spacing w:line="480" w:lineRule="auto"/>
        <w:rPr>
          <w:rFonts w:ascii="Arial" w:hAnsi="Arial" w:cs="Arial"/>
          <w:b/>
          <w:bCs/>
        </w:rPr>
      </w:pPr>
      <w:r w:rsidRPr="007B3415">
        <w:rPr>
          <w:rFonts w:ascii="Arial" w:hAnsi="Arial" w:cs="Arial"/>
          <w:b/>
          <w:bCs/>
        </w:rPr>
        <w:t>4. Realtime vs. Simulation Modes</w:t>
      </w:r>
    </w:p>
    <w:p w14:paraId="6575BD03" w14:textId="31977567" w:rsidR="00D85AF2" w:rsidRDefault="00D85AF2" w:rsidP="007B3415">
      <w:pPr>
        <w:spacing w:line="480" w:lineRule="auto"/>
        <w:rPr>
          <w:rFonts w:ascii="Arial" w:hAnsi="Arial" w:cs="Arial"/>
          <w:b/>
          <w:bCs/>
        </w:rPr>
      </w:pPr>
      <w:r w:rsidRPr="00D85AF2">
        <w:rPr>
          <w:rFonts w:ascii="Arial" w:hAnsi="Arial" w:cs="Arial"/>
          <w:b/>
          <w:bCs/>
        </w:rPr>
        <w:drawing>
          <wp:anchor distT="0" distB="0" distL="114300" distR="114300" simplePos="0" relativeHeight="251660288" behindDoc="0" locked="0" layoutInCell="1" allowOverlap="1" wp14:anchorId="3F73255B" wp14:editId="1A7FBDF9">
            <wp:simplePos x="0" y="0"/>
            <wp:positionH relativeFrom="margin">
              <wp:align>center</wp:align>
            </wp:positionH>
            <wp:positionV relativeFrom="paragraph">
              <wp:posOffset>87638</wp:posOffset>
            </wp:positionV>
            <wp:extent cx="5324475" cy="1080135"/>
            <wp:effectExtent l="76200" t="76200" r="142875" b="139065"/>
            <wp:wrapSquare wrapText="bothSides"/>
            <wp:docPr id="24947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74212" name=""/>
                    <pic:cNvPicPr/>
                  </pic:nvPicPr>
                  <pic:blipFill rotWithShape="1">
                    <a:blip r:embed="rId11">
                      <a:extLst>
                        <a:ext uri="{28A0092B-C50C-407E-A947-70E740481C1C}">
                          <a14:useLocalDpi xmlns:a14="http://schemas.microsoft.com/office/drawing/2010/main" val="0"/>
                        </a:ext>
                      </a:extLst>
                    </a:blip>
                    <a:srcRect b="15332"/>
                    <a:stretch>
                      <a:fillRect/>
                    </a:stretch>
                  </pic:blipFill>
                  <pic:spPr bwMode="auto">
                    <a:xfrm>
                      <a:off x="0" y="0"/>
                      <a:ext cx="5324475" cy="1080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41BDC8C" w14:textId="77777777" w:rsidR="00D85AF2" w:rsidRDefault="00D85AF2" w:rsidP="007B3415">
      <w:pPr>
        <w:spacing w:line="480" w:lineRule="auto"/>
        <w:rPr>
          <w:rFonts w:ascii="Arial" w:hAnsi="Arial" w:cs="Arial"/>
          <w:b/>
          <w:bCs/>
        </w:rPr>
      </w:pPr>
    </w:p>
    <w:p w14:paraId="089F3EA1" w14:textId="77777777" w:rsidR="00D85AF2" w:rsidRDefault="00D85AF2" w:rsidP="007B3415">
      <w:pPr>
        <w:spacing w:line="480" w:lineRule="auto"/>
        <w:rPr>
          <w:rFonts w:ascii="Arial" w:hAnsi="Arial" w:cs="Arial"/>
          <w:b/>
          <w:bCs/>
        </w:rPr>
      </w:pPr>
    </w:p>
    <w:p w14:paraId="073F0412" w14:textId="77777777" w:rsidR="00D85AF2" w:rsidRDefault="00D85AF2" w:rsidP="007B3415">
      <w:pPr>
        <w:spacing w:line="480" w:lineRule="auto"/>
        <w:rPr>
          <w:rFonts w:ascii="Arial" w:hAnsi="Arial" w:cs="Arial"/>
          <w:b/>
          <w:bCs/>
        </w:rPr>
      </w:pPr>
    </w:p>
    <w:p w14:paraId="55009D3F" w14:textId="60325DA2" w:rsidR="00305792" w:rsidRPr="00305792" w:rsidRDefault="007B3415" w:rsidP="007B3415">
      <w:pPr>
        <w:spacing w:line="480" w:lineRule="auto"/>
        <w:rPr>
          <w:rFonts w:ascii="Arial" w:hAnsi="Arial" w:cs="Arial"/>
        </w:rPr>
      </w:pPr>
      <w:r w:rsidRPr="007B3415">
        <w:rPr>
          <w:rFonts w:ascii="Arial" w:hAnsi="Arial" w:cs="Arial"/>
          <w:b/>
          <w:bCs/>
        </w:rPr>
        <w:t>Explanation:</w:t>
      </w:r>
      <w:r w:rsidRPr="007B3415">
        <w:rPr>
          <w:rFonts w:ascii="Arial" w:hAnsi="Arial" w:cs="Arial"/>
        </w:rPr>
        <w:t xml:space="preserve"> Packet Tracer operates in two distinct time modes to aid in network configuration and troubleshooting. </w:t>
      </w:r>
      <w:r w:rsidRPr="007B3415">
        <w:rPr>
          <w:rFonts w:ascii="Arial" w:hAnsi="Arial" w:cs="Arial"/>
          <w:b/>
          <w:bCs/>
        </w:rPr>
        <w:t>Realtime mode</w:t>
      </w:r>
      <w:r w:rsidRPr="007B3415">
        <w:rPr>
          <w:rFonts w:ascii="Arial" w:hAnsi="Arial" w:cs="Arial"/>
        </w:rPr>
        <w:t xml:space="preserve"> is for observing immediate network behavior, running continuously like a live network. </w:t>
      </w:r>
      <w:r w:rsidRPr="007B3415">
        <w:rPr>
          <w:rFonts w:ascii="Arial" w:hAnsi="Arial" w:cs="Arial"/>
          <w:b/>
          <w:bCs/>
        </w:rPr>
        <w:t>Simulation mode</w:t>
      </w:r>
      <w:r w:rsidRPr="007B3415">
        <w:rPr>
          <w:rFonts w:ascii="Arial" w:hAnsi="Arial" w:cs="Arial"/>
        </w:rPr>
        <w:t xml:space="preserve"> is used for step-by-step packet inspection to troubleshoot how data moves through the network, allowing users to pause time and view the exact path and details of individual data packets.</w:t>
      </w:r>
    </w:p>
    <w:sectPr w:rsidR="00305792" w:rsidRPr="00305792" w:rsidSect="00144F9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46A30" w14:textId="77777777" w:rsidR="00037CA8" w:rsidRDefault="00037CA8" w:rsidP="00144F94">
      <w:pPr>
        <w:spacing w:after="0" w:line="240" w:lineRule="auto"/>
      </w:pPr>
      <w:r>
        <w:separator/>
      </w:r>
    </w:p>
  </w:endnote>
  <w:endnote w:type="continuationSeparator" w:id="0">
    <w:p w14:paraId="3045C673" w14:textId="77777777" w:rsidR="00037CA8" w:rsidRDefault="00037CA8"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26A00" w14:textId="77777777" w:rsidR="00037CA8" w:rsidRDefault="00037CA8" w:rsidP="00144F94">
      <w:pPr>
        <w:spacing w:after="0" w:line="240" w:lineRule="auto"/>
      </w:pPr>
      <w:r>
        <w:separator/>
      </w:r>
    </w:p>
  </w:footnote>
  <w:footnote w:type="continuationSeparator" w:id="0">
    <w:p w14:paraId="20A94E94" w14:textId="77777777" w:rsidR="00037CA8" w:rsidRDefault="00037CA8"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C45"/>
    <w:multiLevelType w:val="hybridMultilevel"/>
    <w:tmpl w:val="0CC2A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04D51"/>
    <w:multiLevelType w:val="multilevel"/>
    <w:tmpl w:val="AA54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70986"/>
    <w:multiLevelType w:val="hybridMultilevel"/>
    <w:tmpl w:val="0B68D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78C1E3F"/>
    <w:multiLevelType w:val="hybridMultilevel"/>
    <w:tmpl w:val="2F9E30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11979"/>
    <w:multiLevelType w:val="hybridMultilevel"/>
    <w:tmpl w:val="B43AB8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248AB"/>
    <w:multiLevelType w:val="hybridMultilevel"/>
    <w:tmpl w:val="F14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FF61EC"/>
    <w:multiLevelType w:val="hybridMultilevel"/>
    <w:tmpl w:val="D1ECCD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9166A2"/>
    <w:multiLevelType w:val="multilevel"/>
    <w:tmpl w:val="2E6A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40578B"/>
    <w:multiLevelType w:val="multilevel"/>
    <w:tmpl w:val="694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CE7851"/>
    <w:multiLevelType w:val="multilevel"/>
    <w:tmpl w:val="38FC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655F4A"/>
    <w:multiLevelType w:val="hybridMultilevel"/>
    <w:tmpl w:val="56AA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A205D4"/>
    <w:multiLevelType w:val="multilevel"/>
    <w:tmpl w:val="81B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F4CB7"/>
    <w:multiLevelType w:val="hybridMultilevel"/>
    <w:tmpl w:val="C848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370164D"/>
    <w:multiLevelType w:val="hybridMultilevel"/>
    <w:tmpl w:val="4800962E"/>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6A1460"/>
    <w:multiLevelType w:val="hybridMultilevel"/>
    <w:tmpl w:val="7FC0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A8304B"/>
    <w:multiLevelType w:val="multilevel"/>
    <w:tmpl w:val="C71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AB1BB9"/>
    <w:multiLevelType w:val="hybridMultilevel"/>
    <w:tmpl w:val="7DC6A1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FD5E98"/>
    <w:multiLevelType w:val="multilevel"/>
    <w:tmpl w:val="5CE89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D83C9A"/>
    <w:multiLevelType w:val="hybridMultilevel"/>
    <w:tmpl w:val="233ADB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19077C4"/>
    <w:multiLevelType w:val="hybridMultilevel"/>
    <w:tmpl w:val="AED4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83514C"/>
    <w:multiLevelType w:val="multilevel"/>
    <w:tmpl w:val="4A3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614379">
    <w:abstractNumId w:val="25"/>
  </w:num>
  <w:num w:numId="2" w16cid:durableId="512231736">
    <w:abstractNumId w:val="27"/>
  </w:num>
  <w:num w:numId="3" w16cid:durableId="1456560383">
    <w:abstractNumId w:val="39"/>
  </w:num>
  <w:num w:numId="4" w16cid:durableId="2044624275">
    <w:abstractNumId w:val="36"/>
  </w:num>
  <w:num w:numId="5" w16cid:durableId="1888563207">
    <w:abstractNumId w:val="14"/>
  </w:num>
  <w:num w:numId="6" w16cid:durableId="1175535735">
    <w:abstractNumId w:val="28"/>
  </w:num>
  <w:num w:numId="7" w16cid:durableId="1148396771">
    <w:abstractNumId w:val="24"/>
  </w:num>
  <w:num w:numId="8" w16cid:durableId="1838156590">
    <w:abstractNumId w:val="2"/>
  </w:num>
  <w:num w:numId="9" w16cid:durableId="2081753618">
    <w:abstractNumId w:val="4"/>
  </w:num>
  <w:num w:numId="10" w16cid:durableId="580066096">
    <w:abstractNumId w:val="16"/>
  </w:num>
  <w:num w:numId="11" w16cid:durableId="1926457760">
    <w:abstractNumId w:val="38"/>
  </w:num>
  <w:num w:numId="12" w16cid:durableId="967662867">
    <w:abstractNumId w:val="41"/>
  </w:num>
  <w:num w:numId="13" w16cid:durableId="619339346">
    <w:abstractNumId w:val="18"/>
  </w:num>
  <w:num w:numId="14" w16cid:durableId="487286263">
    <w:abstractNumId w:val="26"/>
  </w:num>
  <w:num w:numId="15" w16cid:durableId="518205719">
    <w:abstractNumId w:val="10"/>
  </w:num>
  <w:num w:numId="16" w16cid:durableId="57748478">
    <w:abstractNumId w:val="40"/>
  </w:num>
  <w:num w:numId="17" w16cid:durableId="861286849">
    <w:abstractNumId w:val="8"/>
  </w:num>
  <w:num w:numId="18" w16cid:durableId="1966887138">
    <w:abstractNumId w:val="15"/>
  </w:num>
  <w:num w:numId="19" w16cid:durableId="327949630">
    <w:abstractNumId w:val="5"/>
  </w:num>
  <w:num w:numId="20" w16cid:durableId="869952247">
    <w:abstractNumId w:val="20"/>
  </w:num>
  <w:num w:numId="21" w16cid:durableId="1586182778">
    <w:abstractNumId w:val="9"/>
  </w:num>
  <w:num w:numId="22" w16cid:durableId="492457911">
    <w:abstractNumId w:val="33"/>
  </w:num>
  <w:num w:numId="23" w16cid:durableId="1845167844">
    <w:abstractNumId w:val="43"/>
  </w:num>
  <w:num w:numId="24" w16cid:durableId="1011564928">
    <w:abstractNumId w:val="0"/>
  </w:num>
  <w:num w:numId="25" w16cid:durableId="1253276581">
    <w:abstractNumId w:val="12"/>
  </w:num>
  <w:num w:numId="26" w16cid:durableId="651640449">
    <w:abstractNumId w:val="3"/>
  </w:num>
  <w:num w:numId="27" w16cid:durableId="277378833">
    <w:abstractNumId w:val="6"/>
  </w:num>
  <w:num w:numId="28" w16cid:durableId="70738469">
    <w:abstractNumId w:val="30"/>
  </w:num>
  <w:num w:numId="29" w16cid:durableId="491023212">
    <w:abstractNumId w:val="23"/>
  </w:num>
  <w:num w:numId="30" w16cid:durableId="848518197">
    <w:abstractNumId w:val="11"/>
  </w:num>
  <w:num w:numId="31" w16cid:durableId="190801632">
    <w:abstractNumId w:val="31"/>
  </w:num>
  <w:num w:numId="32" w16cid:durableId="649289971">
    <w:abstractNumId w:val="17"/>
  </w:num>
  <w:num w:numId="33" w16cid:durableId="1711689784">
    <w:abstractNumId w:val="21"/>
  </w:num>
  <w:num w:numId="34" w16cid:durableId="915287193">
    <w:abstractNumId w:val="42"/>
  </w:num>
  <w:num w:numId="35" w16cid:durableId="1325471383">
    <w:abstractNumId w:val="37"/>
  </w:num>
  <w:num w:numId="36" w16cid:durableId="1245916193">
    <w:abstractNumId w:val="7"/>
  </w:num>
  <w:num w:numId="37" w16cid:durableId="39549746">
    <w:abstractNumId w:val="13"/>
  </w:num>
  <w:num w:numId="38" w16cid:durableId="231500736">
    <w:abstractNumId w:val="1"/>
  </w:num>
  <w:num w:numId="39" w16cid:durableId="617225024">
    <w:abstractNumId w:val="19"/>
  </w:num>
  <w:num w:numId="40" w16cid:durableId="1698700468">
    <w:abstractNumId w:val="35"/>
  </w:num>
  <w:num w:numId="41" w16cid:durableId="443496547">
    <w:abstractNumId w:val="29"/>
  </w:num>
  <w:num w:numId="42" w16cid:durableId="506822440">
    <w:abstractNumId w:val="32"/>
  </w:num>
  <w:num w:numId="43" w16cid:durableId="178980172">
    <w:abstractNumId w:val="22"/>
  </w:num>
  <w:num w:numId="44" w16cid:durableId="40738178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2843"/>
    <w:rsid w:val="00030840"/>
    <w:rsid w:val="00037CA8"/>
    <w:rsid w:val="00047C27"/>
    <w:rsid w:val="00054A73"/>
    <w:rsid w:val="0005768E"/>
    <w:rsid w:val="00063FED"/>
    <w:rsid w:val="000656CD"/>
    <w:rsid w:val="00090686"/>
    <w:rsid w:val="00090F5C"/>
    <w:rsid w:val="000927E7"/>
    <w:rsid w:val="000966BA"/>
    <w:rsid w:val="000A4E26"/>
    <w:rsid w:val="000B66D3"/>
    <w:rsid w:val="000D2278"/>
    <w:rsid w:val="000F5BAC"/>
    <w:rsid w:val="00121D95"/>
    <w:rsid w:val="00122672"/>
    <w:rsid w:val="00144F94"/>
    <w:rsid w:val="00170B45"/>
    <w:rsid w:val="00176B35"/>
    <w:rsid w:val="00177B00"/>
    <w:rsid w:val="00177C74"/>
    <w:rsid w:val="001A6A31"/>
    <w:rsid w:val="001B5E4D"/>
    <w:rsid w:val="001C0A26"/>
    <w:rsid w:val="001E0F44"/>
    <w:rsid w:val="001E1E86"/>
    <w:rsid w:val="001E2944"/>
    <w:rsid w:val="001E31C5"/>
    <w:rsid w:val="001F12FA"/>
    <w:rsid w:val="00202779"/>
    <w:rsid w:val="00256222"/>
    <w:rsid w:val="0026121E"/>
    <w:rsid w:val="00264170"/>
    <w:rsid w:val="00266242"/>
    <w:rsid w:val="0027012D"/>
    <w:rsid w:val="00275E17"/>
    <w:rsid w:val="0028105D"/>
    <w:rsid w:val="002A7DCC"/>
    <w:rsid w:val="002B2BB2"/>
    <w:rsid w:val="002E19AD"/>
    <w:rsid w:val="002F3A9B"/>
    <w:rsid w:val="002F4167"/>
    <w:rsid w:val="002F5E1B"/>
    <w:rsid w:val="00301E09"/>
    <w:rsid w:val="00305792"/>
    <w:rsid w:val="0032044A"/>
    <w:rsid w:val="00335076"/>
    <w:rsid w:val="003352D9"/>
    <w:rsid w:val="0034144C"/>
    <w:rsid w:val="00344DCB"/>
    <w:rsid w:val="00353398"/>
    <w:rsid w:val="00362D49"/>
    <w:rsid w:val="003A11A8"/>
    <w:rsid w:val="003C3E13"/>
    <w:rsid w:val="003D2A5D"/>
    <w:rsid w:val="003D5A94"/>
    <w:rsid w:val="003F3459"/>
    <w:rsid w:val="00420E78"/>
    <w:rsid w:val="00421BB4"/>
    <w:rsid w:val="00427BF0"/>
    <w:rsid w:val="0043406D"/>
    <w:rsid w:val="004505E9"/>
    <w:rsid w:val="00450D64"/>
    <w:rsid w:val="00466D80"/>
    <w:rsid w:val="00483C1B"/>
    <w:rsid w:val="00485FCB"/>
    <w:rsid w:val="004A2B91"/>
    <w:rsid w:val="004B21E7"/>
    <w:rsid w:val="004C0860"/>
    <w:rsid w:val="004C22FC"/>
    <w:rsid w:val="004E4AA7"/>
    <w:rsid w:val="00511E3A"/>
    <w:rsid w:val="00517A93"/>
    <w:rsid w:val="005323DC"/>
    <w:rsid w:val="005326E7"/>
    <w:rsid w:val="005355B1"/>
    <w:rsid w:val="005447BB"/>
    <w:rsid w:val="005632EF"/>
    <w:rsid w:val="00570174"/>
    <w:rsid w:val="005725C3"/>
    <w:rsid w:val="0059678E"/>
    <w:rsid w:val="005A2E7C"/>
    <w:rsid w:val="005A4F22"/>
    <w:rsid w:val="005B7D8F"/>
    <w:rsid w:val="005C6330"/>
    <w:rsid w:val="005D6F7B"/>
    <w:rsid w:val="005F325D"/>
    <w:rsid w:val="005F55EC"/>
    <w:rsid w:val="005F740F"/>
    <w:rsid w:val="005F7F87"/>
    <w:rsid w:val="006109DD"/>
    <w:rsid w:val="006160CF"/>
    <w:rsid w:val="00632375"/>
    <w:rsid w:val="006653D9"/>
    <w:rsid w:val="00667FD6"/>
    <w:rsid w:val="00670ACB"/>
    <w:rsid w:val="006726CD"/>
    <w:rsid w:val="00673767"/>
    <w:rsid w:val="0067580D"/>
    <w:rsid w:val="00681E78"/>
    <w:rsid w:val="00684998"/>
    <w:rsid w:val="006D7D5E"/>
    <w:rsid w:val="006E7A95"/>
    <w:rsid w:val="006F1BFC"/>
    <w:rsid w:val="00700E3A"/>
    <w:rsid w:val="00704C44"/>
    <w:rsid w:val="00731832"/>
    <w:rsid w:val="00737838"/>
    <w:rsid w:val="007602C6"/>
    <w:rsid w:val="00776B87"/>
    <w:rsid w:val="00780A31"/>
    <w:rsid w:val="0078138A"/>
    <w:rsid w:val="00781655"/>
    <w:rsid w:val="00791FE1"/>
    <w:rsid w:val="00792422"/>
    <w:rsid w:val="007B3415"/>
    <w:rsid w:val="007D5538"/>
    <w:rsid w:val="007E0F4F"/>
    <w:rsid w:val="0081177C"/>
    <w:rsid w:val="00812401"/>
    <w:rsid w:val="00831A63"/>
    <w:rsid w:val="0085528E"/>
    <w:rsid w:val="00872A8F"/>
    <w:rsid w:val="00873352"/>
    <w:rsid w:val="008762DF"/>
    <w:rsid w:val="0089271F"/>
    <w:rsid w:val="00903E78"/>
    <w:rsid w:val="00907560"/>
    <w:rsid w:val="00935301"/>
    <w:rsid w:val="00951727"/>
    <w:rsid w:val="00955D4B"/>
    <w:rsid w:val="0096225D"/>
    <w:rsid w:val="00974C1C"/>
    <w:rsid w:val="0098192B"/>
    <w:rsid w:val="00981BF0"/>
    <w:rsid w:val="009B1C28"/>
    <w:rsid w:val="009C7FC6"/>
    <w:rsid w:val="009D4A35"/>
    <w:rsid w:val="009D7A94"/>
    <w:rsid w:val="009F171B"/>
    <w:rsid w:val="00A07597"/>
    <w:rsid w:val="00A2111F"/>
    <w:rsid w:val="00A257EC"/>
    <w:rsid w:val="00A26DA3"/>
    <w:rsid w:val="00A34FD2"/>
    <w:rsid w:val="00A4012A"/>
    <w:rsid w:val="00A404FE"/>
    <w:rsid w:val="00A475DF"/>
    <w:rsid w:val="00A80F5B"/>
    <w:rsid w:val="00A944CE"/>
    <w:rsid w:val="00AA5A08"/>
    <w:rsid w:val="00AB54EA"/>
    <w:rsid w:val="00AD59DE"/>
    <w:rsid w:val="00AF0E7A"/>
    <w:rsid w:val="00AF241E"/>
    <w:rsid w:val="00B04195"/>
    <w:rsid w:val="00B0533C"/>
    <w:rsid w:val="00B10E33"/>
    <w:rsid w:val="00B12D26"/>
    <w:rsid w:val="00B142E1"/>
    <w:rsid w:val="00B3055F"/>
    <w:rsid w:val="00B319CA"/>
    <w:rsid w:val="00B437DC"/>
    <w:rsid w:val="00B46B0D"/>
    <w:rsid w:val="00B63D9F"/>
    <w:rsid w:val="00B650B4"/>
    <w:rsid w:val="00B82AB1"/>
    <w:rsid w:val="00B82EFF"/>
    <w:rsid w:val="00B858C4"/>
    <w:rsid w:val="00BA419D"/>
    <w:rsid w:val="00BD1122"/>
    <w:rsid w:val="00BD3306"/>
    <w:rsid w:val="00BE5712"/>
    <w:rsid w:val="00C131B7"/>
    <w:rsid w:val="00C151C1"/>
    <w:rsid w:val="00C31CA8"/>
    <w:rsid w:val="00C5627C"/>
    <w:rsid w:val="00C6741C"/>
    <w:rsid w:val="00C830B2"/>
    <w:rsid w:val="00CA0120"/>
    <w:rsid w:val="00CC045D"/>
    <w:rsid w:val="00CC14E6"/>
    <w:rsid w:val="00CC6B79"/>
    <w:rsid w:val="00CE7B2B"/>
    <w:rsid w:val="00CF4CE7"/>
    <w:rsid w:val="00CF537F"/>
    <w:rsid w:val="00D16344"/>
    <w:rsid w:val="00D400EE"/>
    <w:rsid w:val="00D45C27"/>
    <w:rsid w:val="00D472E5"/>
    <w:rsid w:val="00D522FF"/>
    <w:rsid w:val="00D743DD"/>
    <w:rsid w:val="00D813A8"/>
    <w:rsid w:val="00D8476E"/>
    <w:rsid w:val="00D85AF2"/>
    <w:rsid w:val="00D91234"/>
    <w:rsid w:val="00DB069E"/>
    <w:rsid w:val="00DB7465"/>
    <w:rsid w:val="00DC5378"/>
    <w:rsid w:val="00DE03A1"/>
    <w:rsid w:val="00DE2076"/>
    <w:rsid w:val="00DF4065"/>
    <w:rsid w:val="00E04250"/>
    <w:rsid w:val="00E05370"/>
    <w:rsid w:val="00E137F1"/>
    <w:rsid w:val="00E13B3A"/>
    <w:rsid w:val="00E17F80"/>
    <w:rsid w:val="00E25898"/>
    <w:rsid w:val="00E25D9D"/>
    <w:rsid w:val="00E3229C"/>
    <w:rsid w:val="00E51152"/>
    <w:rsid w:val="00E647EA"/>
    <w:rsid w:val="00E92875"/>
    <w:rsid w:val="00E9360A"/>
    <w:rsid w:val="00E93755"/>
    <w:rsid w:val="00EB301A"/>
    <w:rsid w:val="00EC2283"/>
    <w:rsid w:val="00ED2949"/>
    <w:rsid w:val="00ED4C72"/>
    <w:rsid w:val="00EE1E05"/>
    <w:rsid w:val="00F02AC2"/>
    <w:rsid w:val="00F038D7"/>
    <w:rsid w:val="00F04A42"/>
    <w:rsid w:val="00F51C00"/>
    <w:rsid w:val="00F522CA"/>
    <w:rsid w:val="00F534D8"/>
    <w:rsid w:val="00F938DA"/>
    <w:rsid w:val="00FB0708"/>
    <w:rsid w:val="00FB40B3"/>
    <w:rsid w:val="00FE098F"/>
    <w:rsid w:val="00FE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6CD"/>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01E0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170B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301E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semiHidden/>
    <w:rsid w:val="00301E0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321</Words>
  <Characters>1831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HASEEB-UR-REHMAN</dc:creator>
  <cp:keywords/>
  <dc:description/>
  <cp:lastModifiedBy>SHEIKH HASEEB-UR-REHMAN</cp:lastModifiedBy>
  <cp:revision>5</cp:revision>
  <cp:lastPrinted>2025-11-28T16:37:00Z</cp:lastPrinted>
  <dcterms:created xsi:type="dcterms:W3CDTF">2026-09-18T18:29:00Z</dcterms:created>
  <dcterms:modified xsi:type="dcterms:W3CDTF">2026-09-19T15:29:00Z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